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62DE3" w14:textId="77777777" w:rsidR="002367DB" w:rsidRDefault="002367DB" w:rsidP="00FD36BF">
      <w:pPr>
        <w:spacing w:after="0" w:line="240" w:lineRule="auto"/>
        <w:rPr>
          <w:rFonts w:asciiTheme="majorBidi" w:hAnsiTheme="majorBidi" w:cstheme="majorBidi"/>
          <w:b/>
          <w:noProof/>
          <w:sz w:val="32"/>
          <w:szCs w:val="32"/>
          <w:lang w:val="en-US"/>
        </w:rPr>
      </w:pPr>
    </w:p>
    <w:p w14:paraId="3186CB57" w14:textId="0ED4E588" w:rsidR="00297B90" w:rsidRDefault="00297B90" w:rsidP="00297B90">
      <w:pPr>
        <w:pStyle w:val="Title"/>
        <w:ind w:left="0" w:firstLine="720"/>
      </w:pPr>
      <w:r>
        <w:rPr>
          <w:noProof/>
          <w:lang w:val="id-ID" w:eastAsia="id-ID"/>
        </w:rPr>
        <w:drawing>
          <wp:anchor distT="0" distB="0" distL="0" distR="0" simplePos="0" relativeHeight="251659264" behindDoc="0" locked="0" layoutInCell="1" allowOverlap="1" wp14:anchorId="3D7A5F7D" wp14:editId="03EE2C76">
            <wp:simplePos x="0" y="0"/>
            <wp:positionH relativeFrom="margin">
              <wp:posOffset>-276225</wp:posOffset>
            </wp:positionH>
            <wp:positionV relativeFrom="paragraph">
              <wp:posOffset>163145</wp:posOffset>
            </wp:positionV>
            <wp:extent cx="600075" cy="666750"/>
            <wp:effectExtent l="0" t="0" r="9525" b="0"/>
            <wp:wrapNone/>
            <wp:docPr id="1" name="image1.jpeg" descr="C:\jurnal dosen\logo wajah huk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00075" cy="666750"/>
                    </a:xfrm>
                    <a:prstGeom prst="rect">
                      <a:avLst/>
                    </a:prstGeom>
                  </pic:spPr>
                </pic:pic>
              </a:graphicData>
            </a:graphic>
          </wp:anchor>
        </w:drawing>
      </w:r>
      <w:r>
        <w:t>JURNAL</w:t>
      </w:r>
      <w:r>
        <w:rPr>
          <w:spacing w:val="-3"/>
        </w:rPr>
        <w:t xml:space="preserve"> </w:t>
      </w:r>
      <w:r>
        <w:t>WAJAH</w:t>
      </w:r>
      <w:r>
        <w:rPr>
          <w:spacing w:val="-2"/>
        </w:rPr>
        <w:t xml:space="preserve"> </w:t>
      </w:r>
      <w:r>
        <w:t>HUKUM</w:t>
      </w:r>
    </w:p>
    <w:p w14:paraId="2630E97E" w14:textId="13EE5A6E" w:rsidR="00297B90" w:rsidRPr="00297B90" w:rsidRDefault="00297B90" w:rsidP="00297B90">
      <w:pPr>
        <w:spacing w:before="1"/>
        <w:ind w:left="720" w:right="345"/>
        <w:rPr>
          <w:rFonts w:ascii="Times New Roman" w:hAnsi="Times New Roman" w:cs="Times New Roman"/>
          <w:b/>
          <w:spacing w:val="-67"/>
          <w:sz w:val="28"/>
        </w:rPr>
      </w:pPr>
      <w:r w:rsidRPr="00297B90">
        <w:rPr>
          <w:rFonts w:ascii="Times New Roman" w:hAnsi="Times New Roman" w:cs="Times New Roman"/>
          <w:noProof/>
          <w:lang w:val="id-ID" w:eastAsia="id-ID"/>
        </w:rPr>
        <mc:AlternateContent>
          <mc:Choice Requires="wps">
            <w:drawing>
              <wp:anchor distT="0" distB="0" distL="0" distR="0" simplePos="0" relativeHeight="251660288" behindDoc="1" locked="0" layoutInCell="1" allowOverlap="1" wp14:anchorId="14E50894" wp14:editId="62E505CD">
                <wp:simplePos x="0" y="0"/>
                <wp:positionH relativeFrom="page">
                  <wp:posOffset>790575</wp:posOffset>
                </wp:positionH>
                <wp:positionV relativeFrom="paragraph">
                  <wp:posOffset>818515</wp:posOffset>
                </wp:positionV>
                <wp:extent cx="5722620" cy="45085"/>
                <wp:effectExtent l="0" t="0" r="11430" b="12065"/>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22620" cy="45085"/>
                        </a:xfrm>
                        <a:custGeom>
                          <a:avLst/>
                          <a:gdLst>
                            <a:gd name="T0" fmla="+- 0 1416 1416"/>
                            <a:gd name="T1" fmla="*/ T0 w 9066"/>
                            <a:gd name="T2" fmla="+- 0 344 344"/>
                            <a:gd name="T3" fmla="*/ 344 h 66"/>
                            <a:gd name="T4" fmla="+- 0 10482 1416"/>
                            <a:gd name="T5" fmla="*/ T4 w 9066"/>
                            <a:gd name="T6" fmla="+- 0 344 344"/>
                            <a:gd name="T7" fmla="*/ 344 h 66"/>
                            <a:gd name="T8" fmla="+- 0 1416 1416"/>
                            <a:gd name="T9" fmla="*/ T8 w 9066"/>
                            <a:gd name="T10" fmla="+- 0 410 344"/>
                            <a:gd name="T11" fmla="*/ 410 h 66"/>
                            <a:gd name="T12" fmla="+- 0 10482 1416"/>
                            <a:gd name="T13" fmla="*/ T12 w 9066"/>
                            <a:gd name="T14" fmla="+- 0 410 344"/>
                            <a:gd name="T15" fmla="*/ 410 h 66"/>
                          </a:gdLst>
                          <a:ahLst/>
                          <a:cxnLst>
                            <a:cxn ang="0">
                              <a:pos x="T1" y="T3"/>
                            </a:cxn>
                            <a:cxn ang="0">
                              <a:pos x="T5" y="T7"/>
                            </a:cxn>
                            <a:cxn ang="0">
                              <a:pos x="T9" y="T11"/>
                            </a:cxn>
                            <a:cxn ang="0">
                              <a:pos x="T13" y="T15"/>
                            </a:cxn>
                          </a:cxnLst>
                          <a:rect l="0" t="0" r="r" b="b"/>
                          <a:pathLst>
                            <a:path w="9066" h="66">
                              <a:moveTo>
                                <a:pt x="0" y="0"/>
                              </a:moveTo>
                              <a:lnTo>
                                <a:pt x="9066" y="0"/>
                              </a:lnTo>
                              <a:moveTo>
                                <a:pt x="0" y="66"/>
                              </a:moveTo>
                              <a:lnTo>
                                <a:pt x="9066" y="66"/>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6D3BF" id="Freeform 5" o:spid="_x0000_s1026" style="position:absolute;margin-left:62.25pt;margin-top:64.45pt;width:450.6pt;height:3.55pt;flip:y;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6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" path="m,l9066,m,66r9066,e" filled="f">
                <v:path arrowok="t" o:connecttype="custom" o:connectlocs="0,234988;5722620,234988;0,280073;5722620,280073" o:connectangles="0,0,0,0"/>
                <w10:wrap type="topAndBottom" anchorx="page"/>
              </v:shape>
            </w:pict>
          </mc:Fallback>
        </mc:AlternateContent>
      </w:r>
      <w:r w:rsidRPr="00297B90">
        <w:rPr>
          <w:rFonts w:ascii="Times New Roman" w:hAnsi="Times New Roman" w:cs="Times New Roman"/>
          <w:b/>
          <w:sz w:val="28"/>
        </w:rPr>
        <w:t>FAKULTAS HUKUM UNIVERSITAS BATANGHARI JAMBI</w:t>
      </w:r>
      <w:r w:rsidRPr="00297B90">
        <w:rPr>
          <w:rFonts w:ascii="Times New Roman" w:hAnsi="Times New Roman" w:cs="Times New Roman"/>
          <w:b/>
          <w:spacing w:val="-67"/>
          <w:sz w:val="28"/>
        </w:rPr>
        <w:t xml:space="preserve"> </w:t>
      </w:r>
      <w:r>
        <w:rPr>
          <w:rFonts w:ascii="Times New Roman" w:hAnsi="Times New Roman" w:cs="Times New Roman"/>
          <w:b/>
          <w:spacing w:val="-67"/>
          <w:sz w:val="28"/>
        </w:rPr>
        <w:br/>
      </w:r>
      <w:r w:rsidRPr="00297B90">
        <w:rPr>
          <w:rFonts w:ascii="Times New Roman" w:hAnsi="Times New Roman" w:cs="Times New Roman"/>
          <w:b/>
          <w:sz w:val="28"/>
        </w:rPr>
        <w:t>ISSN:</w:t>
      </w:r>
      <w:r w:rsidRPr="00297B90">
        <w:rPr>
          <w:rFonts w:ascii="Times New Roman" w:hAnsi="Times New Roman" w:cs="Times New Roman"/>
          <w:b/>
          <w:spacing w:val="-1"/>
          <w:sz w:val="28"/>
        </w:rPr>
        <w:t xml:space="preserve"> </w:t>
      </w:r>
      <w:r w:rsidRPr="00297B90">
        <w:rPr>
          <w:rFonts w:ascii="Times New Roman" w:hAnsi="Times New Roman" w:cs="Times New Roman"/>
          <w:b/>
          <w:sz w:val="28"/>
        </w:rPr>
        <w:t>2598-604X</w:t>
      </w:r>
      <w:r w:rsidRPr="00297B90">
        <w:rPr>
          <w:rFonts w:ascii="Times New Roman" w:hAnsi="Times New Roman" w:cs="Times New Roman"/>
          <w:b/>
          <w:spacing w:val="1"/>
          <w:sz w:val="28"/>
        </w:rPr>
        <w:t xml:space="preserve"> </w:t>
      </w:r>
      <w:r w:rsidRPr="00297B90">
        <w:rPr>
          <w:rFonts w:ascii="Times New Roman" w:hAnsi="Times New Roman" w:cs="Times New Roman"/>
          <w:b/>
          <w:sz w:val="28"/>
        </w:rPr>
        <w:t>(online</w:t>
      </w:r>
      <w:proofErr w:type="gramStart"/>
      <w:r w:rsidRPr="00297B90">
        <w:rPr>
          <w:rFonts w:ascii="Times New Roman" w:hAnsi="Times New Roman" w:cs="Times New Roman"/>
          <w:b/>
          <w:sz w:val="28"/>
        </w:rPr>
        <w:t>)</w:t>
      </w:r>
      <w:proofErr w:type="gramEnd"/>
      <w:r w:rsidRPr="00297B90">
        <w:rPr>
          <w:rFonts w:ascii="Times New Roman" w:hAnsi="Times New Roman" w:cs="Times New Roman"/>
          <w:b/>
          <w:sz w:val="28"/>
        </w:rPr>
        <w:br/>
      </w:r>
      <w:proofErr w:type="spellStart"/>
      <w:r w:rsidRPr="00297B90">
        <w:rPr>
          <w:rFonts w:ascii="Times New Roman" w:hAnsi="Times New Roman" w:cs="Times New Roman"/>
          <w:sz w:val="24"/>
        </w:rPr>
        <w:t>Alamat</w:t>
      </w:r>
      <w:proofErr w:type="spellEnd"/>
      <w:r w:rsidRPr="00297B90">
        <w:rPr>
          <w:rFonts w:ascii="Times New Roman" w:hAnsi="Times New Roman" w:cs="Times New Roman"/>
          <w:sz w:val="24"/>
        </w:rPr>
        <w:t>:</w:t>
      </w:r>
      <w:r w:rsidRPr="00297B90">
        <w:rPr>
          <w:rFonts w:ascii="Times New Roman" w:hAnsi="Times New Roman" w:cs="Times New Roman"/>
          <w:spacing w:val="-1"/>
          <w:sz w:val="24"/>
        </w:rPr>
        <w:t xml:space="preserve"> </w:t>
      </w:r>
      <w:r w:rsidRPr="00297B90">
        <w:rPr>
          <w:rFonts w:ascii="Times New Roman" w:hAnsi="Times New Roman" w:cs="Times New Roman"/>
          <w:sz w:val="24"/>
        </w:rPr>
        <w:t>Web:</w:t>
      </w:r>
      <w:r w:rsidRPr="00297B90">
        <w:rPr>
          <w:rFonts w:ascii="Times New Roman" w:hAnsi="Times New Roman" w:cs="Times New Roman"/>
          <w:spacing w:val="-1"/>
          <w:sz w:val="24"/>
        </w:rPr>
        <w:t xml:space="preserve"> </w:t>
      </w:r>
      <w:r w:rsidRPr="00297B90">
        <w:rPr>
          <w:rFonts w:ascii="Times New Roman" w:hAnsi="Times New Roman" w:cs="Times New Roman"/>
          <w:sz w:val="24"/>
        </w:rPr>
        <w:t>wajahhukum.unbari.ac.id,</w:t>
      </w:r>
      <w:r w:rsidRPr="00297B90">
        <w:rPr>
          <w:rFonts w:ascii="Times New Roman" w:hAnsi="Times New Roman" w:cs="Times New Roman"/>
          <w:spacing w:val="-1"/>
          <w:sz w:val="24"/>
        </w:rPr>
        <w:t xml:space="preserve"> </w:t>
      </w:r>
      <w:r w:rsidRPr="00297B90">
        <w:rPr>
          <w:rFonts w:ascii="Times New Roman" w:hAnsi="Times New Roman" w:cs="Times New Roman"/>
          <w:sz w:val="24"/>
        </w:rPr>
        <w:t>Email</w:t>
      </w:r>
      <w:r w:rsidRPr="00297B90">
        <w:rPr>
          <w:rFonts w:ascii="Times New Roman" w:hAnsi="Times New Roman" w:cs="Times New Roman"/>
          <w:spacing w:val="-1"/>
          <w:sz w:val="24"/>
        </w:rPr>
        <w:t xml:space="preserve"> </w:t>
      </w:r>
      <w:r w:rsidRPr="00297B90">
        <w:rPr>
          <w:rFonts w:ascii="Times New Roman" w:hAnsi="Times New Roman" w:cs="Times New Roman"/>
          <w:sz w:val="24"/>
        </w:rPr>
        <w:t>:</w:t>
      </w:r>
      <w:r w:rsidRPr="00297B90">
        <w:rPr>
          <w:rFonts w:ascii="Times New Roman" w:hAnsi="Times New Roman" w:cs="Times New Roman"/>
          <w:spacing w:val="-1"/>
          <w:sz w:val="24"/>
        </w:rPr>
        <w:t xml:space="preserve"> </w:t>
      </w:r>
      <w:hyperlink r:id="rId9">
        <w:r w:rsidRPr="00297B90">
          <w:rPr>
            <w:rFonts w:ascii="Times New Roman" w:hAnsi="Times New Roman" w:cs="Times New Roman"/>
            <w:sz w:val="24"/>
          </w:rPr>
          <w:t>wajah.hukum@gmail.com</w:t>
        </w:r>
      </w:hyperlink>
    </w:p>
    <w:p w14:paraId="1B08E3F5" w14:textId="11053248" w:rsidR="00297B90" w:rsidRDefault="00297B90" w:rsidP="00FD36BF">
      <w:pPr>
        <w:spacing w:after="0" w:line="240" w:lineRule="auto"/>
        <w:rPr>
          <w:rFonts w:asciiTheme="majorBidi" w:hAnsiTheme="majorBidi" w:cstheme="majorBidi"/>
          <w:b/>
          <w:noProof/>
          <w:sz w:val="32"/>
          <w:szCs w:val="32"/>
          <w:lang w:val="en-US"/>
        </w:rPr>
      </w:pPr>
    </w:p>
    <w:p w14:paraId="202087DD" w14:textId="77777777" w:rsidR="00297B90" w:rsidRDefault="00297B90" w:rsidP="00297B90">
      <w:pPr>
        <w:spacing w:after="0" w:line="240" w:lineRule="auto"/>
        <w:rPr>
          <w:rFonts w:asciiTheme="majorBidi" w:hAnsiTheme="majorBidi" w:cstheme="majorBidi"/>
          <w:b/>
          <w:noProof/>
          <w:sz w:val="32"/>
          <w:szCs w:val="32"/>
          <w:lang w:val="en-US"/>
        </w:rPr>
      </w:pPr>
    </w:p>
    <w:p w14:paraId="05B0EC8C" w14:textId="732EF75A" w:rsidR="00297B90" w:rsidRDefault="006F6318" w:rsidP="00297B90">
      <w:pPr>
        <w:spacing w:after="0" w:line="240" w:lineRule="auto"/>
        <w:jc w:val="center"/>
        <w:rPr>
          <w:rFonts w:ascii="Times New Roman" w:hAnsi="Times New Roman"/>
          <w:b/>
          <w:sz w:val="24"/>
          <w:szCs w:val="24"/>
          <w:lang w:val="id-ID"/>
        </w:rPr>
      </w:pPr>
      <w:r w:rsidRPr="00B00B8C">
        <w:rPr>
          <w:rFonts w:ascii="Times New Roman" w:hAnsi="Times New Roman"/>
          <w:b/>
          <w:sz w:val="24"/>
          <w:szCs w:val="24"/>
          <w:lang w:val="id-ID"/>
        </w:rPr>
        <w:t>PERTIMBANGAN HAKIM ATAS PENGHADIRAN BUKTI DIGITAL FORENSIK DALAM PERKARA KEJAHATAN FRAUD</w:t>
      </w:r>
    </w:p>
    <w:p w14:paraId="6BD43B44" w14:textId="77777777" w:rsidR="00297B90" w:rsidRPr="00297B90" w:rsidRDefault="00297B90" w:rsidP="00297B90">
      <w:pPr>
        <w:spacing w:after="0" w:line="360" w:lineRule="auto"/>
        <w:jc w:val="center"/>
        <w:rPr>
          <w:rFonts w:ascii="Times New Roman" w:hAnsi="Times New Roman"/>
          <w:b/>
          <w:sz w:val="24"/>
          <w:szCs w:val="24"/>
          <w:lang w:val="id-ID"/>
        </w:rPr>
      </w:pPr>
    </w:p>
    <w:p w14:paraId="7D3D745D" w14:textId="6C5089BA" w:rsidR="00297B90" w:rsidRPr="00297B90" w:rsidRDefault="00F774D7" w:rsidP="00297B90">
      <w:pPr>
        <w:jc w:val="center"/>
        <w:rPr>
          <w:rFonts w:ascii="Times New Roman" w:hAnsi="Times New Roman" w:cs="Times New Roman"/>
          <w:b/>
          <w:color w:val="000000" w:themeColor="text1"/>
          <w:sz w:val="20"/>
          <w:szCs w:val="20"/>
          <w:lang w:val="id-ID"/>
        </w:rPr>
      </w:pPr>
      <w:proofErr w:type="spellStart"/>
      <w:r>
        <w:rPr>
          <w:rFonts w:ascii="Times New Roman" w:hAnsi="Times New Roman" w:cs="Times New Roman"/>
          <w:b/>
          <w:color w:val="000000" w:themeColor="text1"/>
          <w:sz w:val="20"/>
          <w:szCs w:val="20"/>
        </w:rPr>
        <w:t>Wahdah</w:t>
      </w:r>
      <w:proofErr w:type="spellEnd"/>
      <w:r>
        <w:rPr>
          <w:rFonts w:ascii="Times New Roman" w:hAnsi="Times New Roman" w:cs="Times New Roman"/>
          <w:b/>
          <w:color w:val="000000" w:themeColor="text1"/>
          <w:sz w:val="20"/>
          <w:szCs w:val="20"/>
        </w:rPr>
        <w:t xml:space="preserve"> Prasetya</w:t>
      </w:r>
      <w:r w:rsidR="00297B90" w:rsidRPr="00297B90">
        <w:rPr>
          <w:rFonts w:ascii="Times New Roman" w:hAnsi="Times New Roman" w:cs="Times New Roman"/>
          <w:b/>
          <w:color w:val="000000" w:themeColor="text1"/>
          <w:sz w:val="20"/>
          <w:szCs w:val="20"/>
          <w:vertAlign w:val="superscript"/>
        </w:rPr>
        <w:t>1*</w:t>
      </w:r>
      <w:r w:rsidR="00297B90" w:rsidRPr="00297B90">
        <w:rPr>
          <w:rFonts w:ascii="Times New Roman" w:hAnsi="Times New Roman" w:cs="Times New Roman"/>
          <w:b/>
          <w:color w:val="000000" w:themeColor="text1"/>
          <w:sz w:val="20"/>
          <w:szCs w:val="20"/>
        </w:rPr>
        <w:t>,</w:t>
      </w:r>
      <w:r w:rsidR="00297B90" w:rsidRPr="00297B90">
        <w:rPr>
          <w:rFonts w:ascii="Times New Roman" w:hAnsi="Times New Roman" w:cs="Times New Roman"/>
          <w:sz w:val="20"/>
          <w:szCs w:val="20"/>
        </w:rPr>
        <w:t xml:space="preserve"> </w:t>
      </w:r>
      <w:proofErr w:type="spellStart"/>
      <w:r w:rsidR="007910CF">
        <w:rPr>
          <w:rFonts w:ascii="Times New Roman" w:hAnsi="Times New Roman" w:cs="Times New Roman"/>
          <w:b/>
          <w:color w:val="000000" w:themeColor="text1"/>
          <w:sz w:val="20"/>
          <w:szCs w:val="20"/>
        </w:rPr>
        <w:t>Puti</w:t>
      </w:r>
      <w:proofErr w:type="spellEnd"/>
      <w:r w:rsidR="007910CF">
        <w:rPr>
          <w:rFonts w:ascii="Times New Roman" w:hAnsi="Times New Roman" w:cs="Times New Roman"/>
          <w:b/>
          <w:color w:val="000000" w:themeColor="text1"/>
          <w:sz w:val="20"/>
          <w:szCs w:val="20"/>
        </w:rPr>
        <w:t xml:space="preserve"> </w:t>
      </w:r>
      <w:proofErr w:type="spellStart"/>
      <w:r w:rsidR="007910CF">
        <w:rPr>
          <w:rFonts w:ascii="Times New Roman" w:hAnsi="Times New Roman" w:cs="Times New Roman"/>
          <w:b/>
          <w:color w:val="000000" w:themeColor="text1"/>
          <w:sz w:val="20"/>
          <w:szCs w:val="20"/>
        </w:rPr>
        <w:t>Priyana</w:t>
      </w:r>
      <w:proofErr w:type="spellEnd"/>
      <w:r w:rsidR="007910CF">
        <w:rPr>
          <w:rFonts w:ascii="Times New Roman" w:hAnsi="Times New Roman" w:cs="Times New Roman"/>
          <w:b/>
          <w:color w:val="000000" w:themeColor="text1"/>
          <w:sz w:val="20"/>
          <w:szCs w:val="20"/>
        </w:rPr>
        <w:t>, SH., MH.</w:t>
      </w:r>
      <w:r w:rsidR="00297B90" w:rsidRPr="00297B90">
        <w:rPr>
          <w:rFonts w:ascii="Times New Roman" w:hAnsi="Times New Roman" w:cs="Times New Roman"/>
          <w:b/>
          <w:color w:val="000000" w:themeColor="text1"/>
          <w:sz w:val="20"/>
          <w:szCs w:val="20"/>
          <w:vertAlign w:val="superscript"/>
        </w:rPr>
        <w:t>2</w:t>
      </w:r>
      <w:r w:rsidR="00297B90" w:rsidRPr="00297B90">
        <w:rPr>
          <w:rFonts w:ascii="Times New Roman" w:hAnsi="Times New Roman" w:cs="Times New Roman"/>
          <w:b/>
          <w:color w:val="000000" w:themeColor="text1"/>
          <w:sz w:val="20"/>
          <w:szCs w:val="20"/>
        </w:rPr>
        <w:t xml:space="preserve"> </w:t>
      </w:r>
      <w:r w:rsidR="00297B90" w:rsidRPr="00297B90">
        <w:rPr>
          <w:rFonts w:ascii="Times New Roman" w:hAnsi="Times New Roman" w:cs="Times New Roman"/>
          <w:b/>
          <w:color w:val="000000" w:themeColor="text1"/>
          <w:sz w:val="20"/>
          <w:szCs w:val="20"/>
        </w:rPr>
        <w:br/>
      </w:r>
      <w:r w:rsidR="00325703">
        <w:rPr>
          <w:rFonts w:ascii="Times New Roman" w:hAnsi="Times New Roman" w:cs="Times New Roman"/>
          <w:color w:val="000000" w:themeColor="text1"/>
          <w:sz w:val="20"/>
          <w:szCs w:val="20"/>
          <w:vertAlign w:val="superscript"/>
        </w:rPr>
        <w:t>1,2</w:t>
      </w:r>
      <w:r w:rsidR="00297B90" w:rsidRPr="00297B90">
        <w:rPr>
          <w:rFonts w:ascii="Times New Roman" w:hAnsi="Times New Roman" w:cs="Times New Roman"/>
          <w:color w:val="000000" w:themeColor="text1"/>
          <w:sz w:val="20"/>
          <w:szCs w:val="20"/>
        </w:rPr>
        <w:t xml:space="preserve">Fakultas </w:t>
      </w:r>
      <w:proofErr w:type="spellStart"/>
      <w:r w:rsidR="00297B90" w:rsidRPr="00297B90">
        <w:rPr>
          <w:rFonts w:ascii="Times New Roman" w:hAnsi="Times New Roman" w:cs="Times New Roman"/>
          <w:color w:val="000000" w:themeColor="text1"/>
          <w:sz w:val="20"/>
          <w:szCs w:val="20"/>
        </w:rPr>
        <w:t>Hukum</w:t>
      </w:r>
      <w:proofErr w:type="spellEnd"/>
      <w:r w:rsidR="00297B90" w:rsidRPr="00297B90">
        <w:rPr>
          <w:rFonts w:ascii="Times New Roman" w:hAnsi="Times New Roman" w:cs="Times New Roman"/>
          <w:color w:val="000000" w:themeColor="text1"/>
          <w:sz w:val="20"/>
          <w:szCs w:val="20"/>
        </w:rPr>
        <w:t xml:space="preserve">, </w:t>
      </w:r>
      <w:proofErr w:type="spellStart"/>
      <w:r w:rsidR="00297B90" w:rsidRPr="00297B90">
        <w:rPr>
          <w:rFonts w:ascii="Times New Roman" w:hAnsi="Times New Roman" w:cs="Times New Roman"/>
          <w:color w:val="000000" w:themeColor="text1"/>
          <w:sz w:val="20"/>
          <w:szCs w:val="20"/>
        </w:rPr>
        <w:t>Universitas</w:t>
      </w:r>
      <w:proofErr w:type="spellEnd"/>
      <w:r w:rsidR="00297B90" w:rsidRPr="00297B90">
        <w:rPr>
          <w:rFonts w:ascii="Times New Roman" w:hAnsi="Times New Roman" w:cs="Times New Roman"/>
          <w:color w:val="000000" w:themeColor="text1"/>
          <w:sz w:val="20"/>
          <w:szCs w:val="20"/>
        </w:rPr>
        <w:t xml:space="preserve"> </w:t>
      </w:r>
      <w:proofErr w:type="spellStart"/>
      <w:r w:rsidR="00297B90" w:rsidRPr="00297B90">
        <w:rPr>
          <w:rFonts w:ascii="Times New Roman" w:hAnsi="Times New Roman" w:cs="Times New Roman"/>
          <w:color w:val="000000" w:themeColor="text1"/>
          <w:sz w:val="20"/>
          <w:szCs w:val="20"/>
        </w:rPr>
        <w:t>Singaperbangsa</w:t>
      </w:r>
      <w:proofErr w:type="spellEnd"/>
      <w:r w:rsidR="00297B90" w:rsidRPr="00297B90">
        <w:rPr>
          <w:rFonts w:ascii="Times New Roman" w:hAnsi="Times New Roman" w:cs="Times New Roman"/>
          <w:color w:val="000000" w:themeColor="text1"/>
          <w:sz w:val="20"/>
          <w:szCs w:val="20"/>
        </w:rPr>
        <w:t xml:space="preserve"> </w:t>
      </w:r>
      <w:proofErr w:type="spellStart"/>
      <w:r w:rsidR="00297B90" w:rsidRPr="00297B90">
        <w:rPr>
          <w:rFonts w:ascii="Times New Roman" w:hAnsi="Times New Roman" w:cs="Times New Roman"/>
          <w:color w:val="000000" w:themeColor="text1"/>
          <w:sz w:val="20"/>
          <w:szCs w:val="20"/>
        </w:rPr>
        <w:t>Karawang</w:t>
      </w:r>
      <w:proofErr w:type="spellEnd"/>
      <w:r w:rsidR="00297B90" w:rsidRPr="00297B90">
        <w:rPr>
          <w:rFonts w:ascii="Times New Roman" w:hAnsi="Times New Roman" w:cs="Times New Roman"/>
          <w:color w:val="000000" w:themeColor="text1"/>
          <w:sz w:val="20"/>
          <w:szCs w:val="20"/>
        </w:rPr>
        <w:t>, Indonesia</w:t>
      </w:r>
      <w:r w:rsidR="00297B90" w:rsidRPr="00297B90">
        <w:rPr>
          <w:rFonts w:ascii="Times New Roman" w:hAnsi="Times New Roman" w:cs="Times New Roman"/>
          <w:b/>
          <w:color w:val="000000" w:themeColor="text1"/>
          <w:sz w:val="20"/>
          <w:szCs w:val="20"/>
        </w:rPr>
        <w:br/>
      </w:r>
      <w:proofErr w:type="spellStart"/>
      <w:r w:rsidR="00297B90" w:rsidRPr="00297B90">
        <w:rPr>
          <w:rFonts w:ascii="Times New Roman" w:hAnsi="Times New Roman" w:cs="Times New Roman"/>
          <w:color w:val="000000" w:themeColor="text1"/>
          <w:sz w:val="20"/>
          <w:szCs w:val="20"/>
        </w:rPr>
        <w:t>Jalan</w:t>
      </w:r>
      <w:proofErr w:type="spellEnd"/>
      <w:r w:rsidR="00297B90" w:rsidRPr="00297B90">
        <w:rPr>
          <w:rFonts w:ascii="Times New Roman" w:hAnsi="Times New Roman" w:cs="Times New Roman"/>
          <w:color w:val="000000" w:themeColor="text1"/>
          <w:sz w:val="20"/>
          <w:szCs w:val="20"/>
        </w:rPr>
        <w:t xml:space="preserve"> HS </w:t>
      </w:r>
      <w:proofErr w:type="spellStart"/>
      <w:r w:rsidR="00297B90" w:rsidRPr="00297B90">
        <w:rPr>
          <w:rFonts w:ascii="Times New Roman" w:hAnsi="Times New Roman" w:cs="Times New Roman"/>
          <w:color w:val="000000" w:themeColor="text1"/>
          <w:sz w:val="20"/>
          <w:szCs w:val="20"/>
        </w:rPr>
        <w:t>Ronggowaluyo</w:t>
      </w:r>
      <w:proofErr w:type="spellEnd"/>
      <w:r w:rsidR="00297B90" w:rsidRPr="00297B90">
        <w:rPr>
          <w:rFonts w:ascii="Times New Roman" w:hAnsi="Times New Roman" w:cs="Times New Roman"/>
          <w:color w:val="000000" w:themeColor="text1"/>
          <w:sz w:val="20"/>
          <w:szCs w:val="20"/>
        </w:rPr>
        <w:t xml:space="preserve">, </w:t>
      </w:r>
      <w:proofErr w:type="spellStart"/>
      <w:r w:rsidR="00297B90" w:rsidRPr="00297B90">
        <w:rPr>
          <w:rFonts w:ascii="Times New Roman" w:hAnsi="Times New Roman" w:cs="Times New Roman"/>
          <w:color w:val="000000" w:themeColor="text1"/>
          <w:sz w:val="20"/>
          <w:szCs w:val="20"/>
        </w:rPr>
        <w:t>Telukjambe</w:t>
      </w:r>
      <w:proofErr w:type="spellEnd"/>
      <w:r w:rsidR="00297B90" w:rsidRPr="00297B90">
        <w:rPr>
          <w:rFonts w:ascii="Times New Roman" w:hAnsi="Times New Roman" w:cs="Times New Roman"/>
          <w:color w:val="000000" w:themeColor="text1"/>
          <w:sz w:val="20"/>
          <w:szCs w:val="20"/>
        </w:rPr>
        <w:t xml:space="preserve"> </w:t>
      </w:r>
      <w:proofErr w:type="spellStart"/>
      <w:r w:rsidR="00297B90" w:rsidRPr="00297B90">
        <w:rPr>
          <w:rFonts w:ascii="Times New Roman" w:hAnsi="Times New Roman" w:cs="Times New Roman"/>
          <w:color w:val="000000" w:themeColor="text1"/>
          <w:sz w:val="20"/>
          <w:szCs w:val="20"/>
        </w:rPr>
        <w:t>Timur</w:t>
      </w:r>
      <w:proofErr w:type="spellEnd"/>
      <w:r w:rsidR="00297B90" w:rsidRPr="00297B90">
        <w:rPr>
          <w:rFonts w:ascii="Times New Roman" w:hAnsi="Times New Roman" w:cs="Times New Roman"/>
          <w:color w:val="000000" w:themeColor="text1"/>
          <w:sz w:val="20"/>
          <w:szCs w:val="20"/>
        </w:rPr>
        <w:t xml:space="preserve">, </w:t>
      </w:r>
      <w:proofErr w:type="spellStart"/>
      <w:r w:rsidR="00297B90" w:rsidRPr="00297B90">
        <w:rPr>
          <w:rFonts w:ascii="Times New Roman" w:hAnsi="Times New Roman" w:cs="Times New Roman"/>
          <w:color w:val="000000" w:themeColor="text1"/>
          <w:sz w:val="20"/>
          <w:szCs w:val="20"/>
        </w:rPr>
        <w:t>Karawang</w:t>
      </w:r>
      <w:proofErr w:type="spellEnd"/>
      <w:r w:rsidR="00297B90" w:rsidRPr="00297B90">
        <w:rPr>
          <w:rFonts w:ascii="Times New Roman" w:hAnsi="Times New Roman" w:cs="Times New Roman"/>
          <w:color w:val="000000" w:themeColor="text1"/>
          <w:sz w:val="20"/>
          <w:szCs w:val="20"/>
        </w:rPr>
        <w:t xml:space="preserve">, </w:t>
      </w:r>
      <w:proofErr w:type="spellStart"/>
      <w:r w:rsidR="00297B90" w:rsidRPr="00297B90">
        <w:rPr>
          <w:rFonts w:ascii="Times New Roman" w:hAnsi="Times New Roman" w:cs="Times New Roman"/>
          <w:color w:val="000000" w:themeColor="text1"/>
          <w:sz w:val="20"/>
          <w:szCs w:val="20"/>
        </w:rPr>
        <w:t>Jawabarat</w:t>
      </w:r>
      <w:proofErr w:type="spellEnd"/>
      <w:r w:rsidR="00297B90" w:rsidRPr="00297B90">
        <w:rPr>
          <w:rFonts w:ascii="Times New Roman" w:hAnsi="Times New Roman" w:cs="Times New Roman"/>
          <w:color w:val="000000" w:themeColor="text1"/>
          <w:sz w:val="20"/>
          <w:szCs w:val="20"/>
        </w:rPr>
        <w:t xml:space="preserve"> 41361</w:t>
      </w:r>
      <w:r w:rsidR="00297B90" w:rsidRPr="00297B90">
        <w:rPr>
          <w:rFonts w:ascii="Times New Roman" w:hAnsi="Times New Roman" w:cs="Times New Roman"/>
          <w:b/>
          <w:color w:val="000000" w:themeColor="text1"/>
          <w:sz w:val="20"/>
          <w:szCs w:val="20"/>
        </w:rPr>
        <w:br/>
      </w:r>
      <w:r w:rsidR="00297B90" w:rsidRPr="00297B90">
        <w:rPr>
          <w:rFonts w:ascii="Times New Roman" w:hAnsi="Times New Roman" w:cs="Times New Roman"/>
          <w:color w:val="000000" w:themeColor="text1"/>
          <w:sz w:val="20"/>
          <w:szCs w:val="20"/>
        </w:rPr>
        <w:t xml:space="preserve">Correspondence email: </w:t>
      </w:r>
      <w:r w:rsidR="00297B90" w:rsidRPr="00297B90">
        <w:rPr>
          <w:rFonts w:ascii="Times New Roman" w:hAnsi="Times New Roman" w:cs="Times New Roman"/>
          <w:sz w:val="20"/>
          <w:szCs w:val="20"/>
          <w:lang w:val="id-ID"/>
        </w:rPr>
        <w:t>wahdahpras@gmail.com</w:t>
      </w:r>
    </w:p>
    <w:p w14:paraId="42EF19CE" w14:textId="77777777" w:rsidR="00115B97" w:rsidRPr="00115B97" w:rsidRDefault="00115B97" w:rsidP="00115B97">
      <w:pPr>
        <w:spacing w:after="0" w:line="240" w:lineRule="auto"/>
        <w:jc w:val="both"/>
        <w:rPr>
          <w:rFonts w:ascii="Times New Roman" w:hAnsi="Times New Roman" w:cs="Times New Roman"/>
          <w:b/>
          <w:lang w:val="id-ID"/>
        </w:rPr>
      </w:pPr>
      <w:r w:rsidRPr="00115B97">
        <w:rPr>
          <w:rFonts w:ascii="Times New Roman" w:hAnsi="Times New Roman" w:cs="Times New Roman"/>
          <w:b/>
          <w:lang w:val="id-ID"/>
        </w:rPr>
        <w:t>Abstrak</w:t>
      </w:r>
    </w:p>
    <w:p w14:paraId="69BDDBC2" w14:textId="72845F88" w:rsidR="00115B97" w:rsidRPr="00115B97" w:rsidRDefault="004B66EF" w:rsidP="00115B97">
      <w:pPr>
        <w:spacing w:after="0" w:line="240" w:lineRule="auto"/>
        <w:jc w:val="both"/>
        <w:rPr>
          <w:rFonts w:ascii="Times New Roman" w:hAnsi="Times New Roman" w:cs="Times New Roman"/>
          <w:lang w:val="id-ID"/>
        </w:rPr>
      </w:pPr>
      <w:r>
        <w:rPr>
          <w:rFonts w:ascii="Times New Roman" w:hAnsi="Times New Roman" w:cs="Times New Roman"/>
          <w:lang w:val="id-ID"/>
        </w:rPr>
        <w:t xml:space="preserve">Digital forensik </w:t>
      </w:r>
      <w:r w:rsidRPr="004B66EF">
        <w:rPr>
          <w:rFonts w:ascii="Times New Roman" w:hAnsi="Times New Roman" w:cs="Times New Roman"/>
          <w:lang w:val="id-ID"/>
        </w:rPr>
        <w:t>digunakan untuk mendapatkan bukti digital yang akan diterima di pengadilan untuk bukti peradilan.</w:t>
      </w:r>
      <w:r>
        <w:rPr>
          <w:rFonts w:ascii="Times New Roman" w:hAnsi="Times New Roman" w:cs="Times New Roman"/>
          <w:lang w:val="id-ID"/>
        </w:rPr>
        <w:t xml:space="preserve"> </w:t>
      </w:r>
      <w:r w:rsidR="00115B97" w:rsidRPr="00115B97">
        <w:rPr>
          <w:rFonts w:ascii="Times New Roman" w:hAnsi="Times New Roman" w:cs="Times New Roman"/>
          <w:lang w:val="id-ID"/>
        </w:rPr>
        <w:t>Permasalahan da</w:t>
      </w:r>
      <w:r>
        <w:rPr>
          <w:rFonts w:ascii="Times New Roman" w:hAnsi="Times New Roman" w:cs="Times New Roman"/>
          <w:lang w:val="id-ID"/>
        </w:rPr>
        <w:t xml:space="preserve">lam penelitian ini adalah </w:t>
      </w:r>
      <w:r w:rsidR="00115B97" w:rsidRPr="00115B97">
        <w:rPr>
          <w:rFonts w:ascii="Times New Roman" w:hAnsi="Times New Roman" w:cs="Times New Roman"/>
          <w:lang w:val="id-ID"/>
        </w:rPr>
        <w:t xml:space="preserve">Bagaimana pengaturan hukum digital forensik dalam sistem pembuktian </w:t>
      </w:r>
      <w:r>
        <w:rPr>
          <w:rFonts w:ascii="Times New Roman" w:hAnsi="Times New Roman" w:cs="Times New Roman"/>
          <w:lang w:val="id-ID"/>
        </w:rPr>
        <w:t xml:space="preserve">tindak pidana di Indonesia dan </w:t>
      </w:r>
      <w:r w:rsidR="00115B97" w:rsidRPr="00115B97">
        <w:rPr>
          <w:rFonts w:ascii="Times New Roman" w:hAnsi="Times New Roman" w:cs="Times New Roman"/>
          <w:lang w:val="id-ID"/>
        </w:rPr>
        <w:t>Bagaimana pertimbangan hakim atas penghadiran bukti digital forensik</w:t>
      </w:r>
      <w:r>
        <w:rPr>
          <w:rFonts w:ascii="Times New Roman" w:hAnsi="Times New Roman" w:cs="Times New Roman"/>
          <w:lang w:val="id-ID"/>
        </w:rPr>
        <w:t xml:space="preserve"> dalam perkara kejahatan fraud.</w:t>
      </w:r>
      <w:r w:rsidRPr="00115B97">
        <w:rPr>
          <w:rFonts w:ascii="Times New Roman" w:hAnsi="Times New Roman" w:cs="Times New Roman"/>
          <w:lang w:val="id-ID"/>
        </w:rPr>
        <w:t xml:space="preserve"> </w:t>
      </w:r>
      <w:r>
        <w:rPr>
          <w:rFonts w:ascii="Times New Roman" w:hAnsi="Times New Roman" w:cs="Times New Roman"/>
          <w:lang w:val="id-ID"/>
        </w:rPr>
        <w:t>Pe</w:t>
      </w:r>
      <w:r w:rsidR="00115B97" w:rsidRPr="00115B97">
        <w:rPr>
          <w:rFonts w:ascii="Times New Roman" w:hAnsi="Times New Roman" w:cs="Times New Roman"/>
          <w:lang w:val="id-ID"/>
        </w:rPr>
        <w:t xml:space="preserve">nelitian ini menggunakan pendekatan yuridis normatif, dengan cara menelaah dan menginterpretasikan hal-hal yang </w:t>
      </w:r>
      <w:r w:rsidR="00CE16D9">
        <w:rPr>
          <w:rFonts w:ascii="Times New Roman" w:hAnsi="Times New Roman" w:cs="Times New Roman"/>
          <w:lang w:val="id-ID"/>
        </w:rPr>
        <w:t>bersifat teoritis yang menyangku</w:t>
      </w:r>
      <w:r w:rsidR="00115B97" w:rsidRPr="00115B97">
        <w:rPr>
          <w:rFonts w:ascii="Times New Roman" w:hAnsi="Times New Roman" w:cs="Times New Roman"/>
          <w:lang w:val="id-ID"/>
        </w:rPr>
        <w:t>t asas, konsepsi, doktrin dan norma hukum yang berkaitan dengan penghadiran bukti digital forensik dalam perkara kejahatan fraud. Hasil penelitian menunjukan bahwa Pengaturan Digital Forensik dalam menganalisis barang bukti digital dalam hal pembuktian tindak pidana tidak secara khusus diatur dalam Kitab Undang-Undang Hukum Acara Pidana (KUHAP) karena pengecualian tentang alat bukti elektronik/digital diatur dalam Undang-Undang Informasi dan Transaksi Elektronik (ITE) sehingga yang dapat menja</w:t>
      </w:r>
      <w:r w:rsidR="008B05EF">
        <w:rPr>
          <w:rFonts w:ascii="Times New Roman" w:hAnsi="Times New Roman" w:cs="Times New Roman"/>
          <w:lang w:val="id-ID"/>
        </w:rPr>
        <w:t>di dasar hukum digital forensik</w:t>
      </w:r>
      <w:r w:rsidR="00115B97" w:rsidRPr="00115B97">
        <w:rPr>
          <w:rFonts w:ascii="Times New Roman" w:hAnsi="Times New Roman" w:cs="Times New Roman"/>
          <w:lang w:val="id-ID"/>
        </w:rPr>
        <w:t>. Undang-Undang No. 11 tahun 2008 tentang Informasi dan Transaksi Elektronik pada Pasal 5 telah secara jelas menyebutkan bahwa Informasi Elektronik merupakan alat bukti hukum yang sah</w:t>
      </w:r>
      <w:r w:rsidR="00BD71CE">
        <w:rPr>
          <w:rFonts w:ascii="Times New Roman" w:hAnsi="Times New Roman" w:cs="Times New Roman"/>
          <w:lang w:val="id-ID"/>
        </w:rPr>
        <w:t xml:space="preserve">. </w:t>
      </w:r>
      <w:r w:rsidR="00115B97" w:rsidRPr="00115B97">
        <w:rPr>
          <w:rFonts w:ascii="Times New Roman" w:hAnsi="Times New Roman" w:cs="Times New Roman"/>
          <w:lang w:val="id-ID"/>
        </w:rPr>
        <w:t xml:space="preserve">Maraknya tindak pidana data fraud ini, membutuhkan suatu pengaturan hukum yang diharapkan mampu mencegah dan mengurangi tindak pidana tersebut. Oleh karena ini, penting kiranya mengelaborasi pengaturan hukum baik implementasi maupun sanksi pidana terkait data fraud di Indonesia. </w:t>
      </w:r>
    </w:p>
    <w:p w14:paraId="33A49F35" w14:textId="77777777" w:rsidR="00115B97" w:rsidRPr="00115B97" w:rsidRDefault="00115B97" w:rsidP="00115B97">
      <w:pPr>
        <w:spacing w:after="0" w:line="240" w:lineRule="auto"/>
        <w:jc w:val="both"/>
        <w:rPr>
          <w:rFonts w:ascii="Times New Roman" w:hAnsi="Times New Roman" w:cs="Times New Roman"/>
          <w:lang w:val="id-ID"/>
        </w:rPr>
      </w:pPr>
    </w:p>
    <w:p w14:paraId="531ED51F" w14:textId="4D7C8626" w:rsidR="00297B90" w:rsidRPr="00115B97" w:rsidRDefault="00115B97" w:rsidP="00115B97">
      <w:pPr>
        <w:spacing w:after="0" w:line="240" w:lineRule="auto"/>
        <w:jc w:val="both"/>
        <w:rPr>
          <w:rFonts w:ascii="Times New Roman" w:hAnsi="Times New Roman" w:cs="Times New Roman"/>
          <w:lang w:val="id-ID"/>
        </w:rPr>
      </w:pPr>
      <w:r w:rsidRPr="00115B97">
        <w:rPr>
          <w:rFonts w:ascii="Times New Roman" w:hAnsi="Times New Roman" w:cs="Times New Roman"/>
          <w:b/>
          <w:lang w:val="id-ID"/>
        </w:rPr>
        <w:t>Kata kunci:</w:t>
      </w:r>
      <w:r w:rsidRPr="00115B97">
        <w:rPr>
          <w:rFonts w:ascii="Times New Roman" w:hAnsi="Times New Roman" w:cs="Times New Roman"/>
          <w:lang w:val="id-ID"/>
        </w:rPr>
        <w:t xml:space="preserve"> Digital forensik, Pembuktian, Kejahatan fraud</w:t>
      </w:r>
    </w:p>
    <w:p w14:paraId="7E2C08DE" w14:textId="77777777" w:rsidR="00115B97" w:rsidRPr="00115B97" w:rsidRDefault="00115B97" w:rsidP="00115B97">
      <w:pPr>
        <w:spacing w:after="0" w:line="240" w:lineRule="auto"/>
        <w:jc w:val="both"/>
        <w:rPr>
          <w:rFonts w:ascii="Times New Roman" w:hAnsi="Times New Roman" w:cs="Times New Roman"/>
          <w:lang w:val="id-ID"/>
        </w:rPr>
      </w:pPr>
    </w:p>
    <w:p w14:paraId="770125F5" w14:textId="77777777" w:rsidR="00115B97" w:rsidRDefault="00115B97" w:rsidP="00115B97">
      <w:pPr>
        <w:spacing w:after="0" w:line="240" w:lineRule="auto"/>
        <w:jc w:val="both"/>
        <w:rPr>
          <w:rFonts w:ascii="Times New Roman" w:hAnsi="Times New Roman" w:cs="Times New Roman"/>
          <w:b/>
          <w:i/>
          <w:lang w:val="en-US"/>
        </w:rPr>
      </w:pPr>
      <w:r w:rsidRPr="00115B97">
        <w:rPr>
          <w:rFonts w:ascii="Times New Roman" w:hAnsi="Times New Roman" w:cs="Times New Roman"/>
          <w:b/>
          <w:i/>
          <w:lang w:val="en-US"/>
        </w:rPr>
        <w:t>Abstract</w:t>
      </w:r>
    </w:p>
    <w:p w14:paraId="021A2C8E" w14:textId="1AA16692" w:rsidR="00115B97" w:rsidRDefault="004B66EF" w:rsidP="00115B97">
      <w:pPr>
        <w:spacing w:after="0" w:line="240" w:lineRule="auto"/>
        <w:jc w:val="both"/>
        <w:rPr>
          <w:rFonts w:ascii="Times New Roman" w:hAnsi="Times New Roman" w:cs="Times New Roman"/>
          <w:i/>
          <w:lang w:val="en-US"/>
        </w:rPr>
      </w:pPr>
      <w:r>
        <w:rPr>
          <w:rFonts w:ascii="Times New Roman" w:hAnsi="Times New Roman" w:cs="Times New Roman"/>
          <w:i/>
          <w:lang w:val="en-US"/>
        </w:rPr>
        <w:t>Digital forensic</w:t>
      </w:r>
      <w:r>
        <w:rPr>
          <w:rFonts w:ascii="Times New Roman" w:hAnsi="Times New Roman" w:cs="Times New Roman"/>
          <w:i/>
          <w:lang w:val="id-ID"/>
        </w:rPr>
        <w:t xml:space="preserve"> </w:t>
      </w:r>
      <w:r w:rsidRPr="004B66EF">
        <w:rPr>
          <w:rFonts w:ascii="Times New Roman" w:hAnsi="Times New Roman" w:cs="Times New Roman"/>
          <w:i/>
          <w:lang w:val="en-US"/>
        </w:rPr>
        <w:t>investigation is used to obtain digital evidences that will be accepted in the court for judicial proof.</w:t>
      </w:r>
      <w:r>
        <w:rPr>
          <w:rFonts w:ascii="Times New Roman" w:hAnsi="Times New Roman" w:cs="Times New Roman"/>
          <w:i/>
          <w:lang w:val="id-ID"/>
        </w:rPr>
        <w:t xml:space="preserve"> </w:t>
      </w:r>
      <w:r w:rsidR="00115B97" w:rsidRPr="00115B97">
        <w:rPr>
          <w:rFonts w:ascii="Times New Roman" w:hAnsi="Times New Roman" w:cs="Times New Roman"/>
          <w:i/>
          <w:lang w:val="en-US"/>
        </w:rPr>
        <w:t>The probl</w:t>
      </w:r>
      <w:r>
        <w:rPr>
          <w:rFonts w:ascii="Times New Roman" w:hAnsi="Times New Roman" w:cs="Times New Roman"/>
          <w:i/>
          <w:lang w:val="en-US"/>
        </w:rPr>
        <w:t xml:space="preserve">ems in this research are </w:t>
      </w:r>
      <w:r w:rsidR="00115B97" w:rsidRPr="00115B97">
        <w:rPr>
          <w:rFonts w:ascii="Times New Roman" w:hAnsi="Times New Roman" w:cs="Times New Roman"/>
          <w:i/>
          <w:lang w:val="en-US"/>
        </w:rPr>
        <w:t>how to regulate digital forensic law in proving crime in Indonesia</w:t>
      </w:r>
      <w:r>
        <w:rPr>
          <w:rFonts w:ascii="Times New Roman" w:hAnsi="Times New Roman" w:cs="Times New Roman"/>
          <w:i/>
          <w:lang w:val="en-US"/>
        </w:rPr>
        <w:t xml:space="preserve"> and </w:t>
      </w:r>
      <w:proofErr w:type="gramStart"/>
      <w:r w:rsidR="00115B97" w:rsidRPr="00115B97">
        <w:rPr>
          <w:rFonts w:ascii="Times New Roman" w:hAnsi="Times New Roman" w:cs="Times New Roman"/>
          <w:i/>
          <w:lang w:val="en-US"/>
        </w:rPr>
        <w:t>How</w:t>
      </w:r>
      <w:proofErr w:type="gramEnd"/>
      <w:r w:rsidR="00115B97" w:rsidRPr="00115B97">
        <w:rPr>
          <w:rFonts w:ascii="Times New Roman" w:hAnsi="Times New Roman" w:cs="Times New Roman"/>
          <w:i/>
          <w:lang w:val="en-US"/>
        </w:rPr>
        <w:t xml:space="preserve"> do judges consider the presence of digital f</w:t>
      </w:r>
      <w:r>
        <w:rPr>
          <w:rFonts w:ascii="Times New Roman" w:hAnsi="Times New Roman" w:cs="Times New Roman"/>
          <w:i/>
          <w:lang w:val="en-US"/>
        </w:rPr>
        <w:t>orensic evidence in fraud crime</w:t>
      </w:r>
      <w:r w:rsidR="00115B97" w:rsidRPr="00115B97">
        <w:rPr>
          <w:rFonts w:ascii="Times New Roman" w:hAnsi="Times New Roman" w:cs="Times New Roman"/>
          <w:i/>
          <w:lang w:val="en-US"/>
        </w:rPr>
        <w:t>. This research uses normative juridical approach, by examining and interpreting matters relating theoretical principles, conceptions, doctrines and legal norms relating to the presence of forensic digital evidence. The result showed that digital Forensic Arrangements in analyzing digital evidence in terms of proving criminal acts are not specifically regulated in the Criminal Procedure Code (KUHAP) because exceptions to electronic / digital evidence are regulated in the Information and Electronic Transaction (ITE) Act so that can be a le</w:t>
      </w:r>
      <w:r w:rsidR="008B05EF">
        <w:rPr>
          <w:rFonts w:ascii="Times New Roman" w:hAnsi="Times New Roman" w:cs="Times New Roman"/>
          <w:i/>
          <w:lang w:val="en-US"/>
        </w:rPr>
        <w:t>gal basis for digital forensics</w:t>
      </w:r>
      <w:r w:rsidR="00115B97" w:rsidRPr="00115B97">
        <w:rPr>
          <w:rFonts w:ascii="Times New Roman" w:hAnsi="Times New Roman" w:cs="Times New Roman"/>
          <w:i/>
          <w:lang w:val="en-US"/>
        </w:rPr>
        <w:t>. Law No. 11 of 2008 on Information and Electronic Transactions on Article 5 has been clearly stated that electronic information is a valid legal evidence</w:t>
      </w:r>
      <w:r w:rsidR="00BD71CE">
        <w:rPr>
          <w:rFonts w:ascii="Times New Roman" w:hAnsi="Times New Roman" w:cs="Times New Roman"/>
          <w:i/>
          <w:lang w:val="id-ID"/>
        </w:rPr>
        <w:t>.</w:t>
      </w:r>
      <w:r w:rsidR="00BD71CE">
        <w:rPr>
          <w:rFonts w:ascii="Times New Roman" w:hAnsi="Times New Roman" w:cs="Times New Roman"/>
          <w:i/>
          <w:lang w:val="en-US"/>
        </w:rPr>
        <w:t xml:space="preserve"> </w:t>
      </w:r>
      <w:r w:rsidR="00115B97" w:rsidRPr="00115B97">
        <w:rPr>
          <w:rFonts w:ascii="Times New Roman" w:hAnsi="Times New Roman" w:cs="Times New Roman"/>
          <w:i/>
          <w:lang w:val="en-US"/>
        </w:rPr>
        <w:t xml:space="preserve">The rise of data fraud requires a legal arrangement that is expected to be able to prevent and </w:t>
      </w:r>
      <w:r w:rsidR="00115B97" w:rsidRPr="00115B97">
        <w:rPr>
          <w:rFonts w:ascii="Times New Roman" w:hAnsi="Times New Roman" w:cs="Times New Roman"/>
          <w:i/>
          <w:lang w:val="en-US"/>
        </w:rPr>
        <w:lastRenderedPageBreak/>
        <w:t>reduce these crimes. For this reason, it is important to elaborate legal arrangements for both implementation and criminal sanctions related to data fraud in Indonesia.</w:t>
      </w:r>
    </w:p>
    <w:p w14:paraId="7A5D1672" w14:textId="77777777" w:rsidR="00115B97" w:rsidRPr="00115B97" w:rsidRDefault="00115B97" w:rsidP="00115B97">
      <w:pPr>
        <w:spacing w:after="0" w:line="240" w:lineRule="auto"/>
        <w:jc w:val="both"/>
        <w:rPr>
          <w:rFonts w:ascii="Times New Roman" w:hAnsi="Times New Roman" w:cs="Times New Roman"/>
          <w:i/>
          <w:lang w:val="en-US"/>
        </w:rPr>
      </w:pPr>
    </w:p>
    <w:p w14:paraId="13EB20D3" w14:textId="412C0380" w:rsidR="004B14B1" w:rsidRPr="00115B97" w:rsidRDefault="00115B97" w:rsidP="00115B97">
      <w:pPr>
        <w:spacing w:after="0" w:line="240" w:lineRule="auto"/>
        <w:jc w:val="both"/>
        <w:rPr>
          <w:rFonts w:ascii="Times New Roman" w:hAnsi="Times New Roman" w:cs="Times New Roman"/>
          <w:i/>
          <w:lang w:val="en-US"/>
        </w:rPr>
      </w:pPr>
      <w:r w:rsidRPr="00115B97">
        <w:rPr>
          <w:rFonts w:ascii="Times New Roman" w:hAnsi="Times New Roman" w:cs="Times New Roman"/>
          <w:b/>
          <w:i/>
          <w:lang w:val="en-US"/>
        </w:rPr>
        <w:t xml:space="preserve">Keyword: </w:t>
      </w:r>
      <w:r w:rsidRPr="00115B97">
        <w:rPr>
          <w:rFonts w:ascii="Times New Roman" w:hAnsi="Times New Roman" w:cs="Times New Roman"/>
          <w:i/>
          <w:lang w:val="en-US"/>
        </w:rPr>
        <w:t xml:space="preserve">Digital </w:t>
      </w:r>
      <w:proofErr w:type="gramStart"/>
      <w:r w:rsidRPr="00115B97">
        <w:rPr>
          <w:rFonts w:ascii="Times New Roman" w:hAnsi="Times New Roman" w:cs="Times New Roman"/>
          <w:i/>
          <w:lang w:val="en-US"/>
        </w:rPr>
        <w:t>forensics ,</w:t>
      </w:r>
      <w:proofErr w:type="gramEnd"/>
      <w:r w:rsidRPr="00115B97">
        <w:rPr>
          <w:rFonts w:ascii="Times New Roman" w:hAnsi="Times New Roman" w:cs="Times New Roman"/>
          <w:i/>
          <w:lang w:val="en-US"/>
        </w:rPr>
        <w:t xml:space="preserve"> Verification, Fraud crime</w:t>
      </w:r>
    </w:p>
    <w:p w14:paraId="1E227302" w14:textId="77777777" w:rsidR="00AF06AE" w:rsidRDefault="00AF06AE" w:rsidP="00AF06AE">
      <w:pPr>
        <w:spacing w:after="0" w:line="360" w:lineRule="auto"/>
        <w:rPr>
          <w:rFonts w:ascii="Times New Roman" w:hAnsi="Times New Roman" w:cs="Times New Roman"/>
          <w:b/>
          <w:sz w:val="24"/>
          <w:szCs w:val="24"/>
          <w:lang w:val="id-ID"/>
        </w:rPr>
      </w:pPr>
    </w:p>
    <w:p w14:paraId="39062F38" w14:textId="7A515B24" w:rsidR="00F27729" w:rsidRPr="00E54EAA" w:rsidRDefault="00604D30" w:rsidP="00115B97">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id-ID"/>
        </w:rPr>
        <w:t>PENDAHULUAN</w:t>
      </w:r>
      <w:r w:rsidR="00E54EAA">
        <w:rPr>
          <w:rFonts w:ascii="Times New Roman" w:hAnsi="Times New Roman" w:cs="Times New Roman"/>
          <w:b/>
          <w:sz w:val="24"/>
          <w:szCs w:val="24"/>
          <w:lang w:val="en-US"/>
        </w:rPr>
        <w:t xml:space="preserve"> </w:t>
      </w:r>
    </w:p>
    <w:p w14:paraId="5486347B" w14:textId="267924A0" w:rsidR="006F6318" w:rsidRPr="00B00B8C" w:rsidRDefault="0031213F" w:rsidP="00115B97">
      <w:pPr>
        <w:tabs>
          <w:tab w:val="left" w:pos="709"/>
        </w:tabs>
        <w:spacing w:after="0" w:line="240" w:lineRule="auto"/>
        <w:jc w:val="both"/>
        <w:rPr>
          <w:rFonts w:ascii="Times New Roman" w:hAnsi="Times New Roman"/>
          <w:sz w:val="24"/>
          <w:lang w:val="id-ID"/>
        </w:rPr>
      </w:pPr>
      <w:r>
        <w:rPr>
          <w:rFonts w:ascii="Times New Roman" w:hAnsi="Times New Roman"/>
          <w:sz w:val="24"/>
          <w:lang w:val="en-ID"/>
        </w:rPr>
        <w:tab/>
      </w:r>
      <w:proofErr w:type="spellStart"/>
      <w:r w:rsidR="006F6318" w:rsidRPr="00B00B8C">
        <w:rPr>
          <w:rFonts w:ascii="Times New Roman" w:hAnsi="Times New Roman"/>
          <w:sz w:val="24"/>
          <w:lang w:val="en-ID"/>
        </w:rPr>
        <w:t>Kini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lahir</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suatu</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rezim</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hukum</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baru</w:t>
      </w:r>
      <w:proofErr w:type="spellEnd"/>
      <w:r w:rsidR="006F6318" w:rsidRPr="00B00B8C">
        <w:rPr>
          <w:rFonts w:ascii="Times New Roman" w:hAnsi="Times New Roman"/>
          <w:sz w:val="24"/>
          <w:lang w:val="en-ID"/>
        </w:rPr>
        <w:t xml:space="preserve"> yang </w:t>
      </w:r>
      <w:proofErr w:type="spellStart"/>
      <w:r w:rsidR="006F6318" w:rsidRPr="00B00B8C">
        <w:rPr>
          <w:rFonts w:ascii="Times New Roman" w:hAnsi="Times New Roman"/>
          <w:sz w:val="24"/>
          <w:lang w:val="en-ID"/>
        </w:rPr>
        <w:t>dikenal</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dengan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hukum</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siber</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atau</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hukum</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telematika</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Hukum</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siber</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atau</w:t>
      </w:r>
      <w:proofErr w:type="spellEnd"/>
      <w:r w:rsidR="006F6318" w:rsidRPr="00B00B8C">
        <w:rPr>
          <w:rFonts w:ascii="Times New Roman" w:hAnsi="Times New Roman"/>
          <w:sz w:val="24"/>
          <w:lang w:val="en-ID"/>
        </w:rPr>
        <w:t xml:space="preserve"> </w:t>
      </w:r>
      <w:r w:rsidR="006F6318" w:rsidRPr="00FE39A6">
        <w:rPr>
          <w:rFonts w:ascii="Times New Roman" w:hAnsi="Times New Roman"/>
          <w:i/>
          <w:sz w:val="24"/>
          <w:lang w:val="en-ID"/>
        </w:rPr>
        <w:t>cyber law</w:t>
      </w:r>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secara</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internasional</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digunakan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untuk</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istilah</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hukum</w:t>
      </w:r>
      <w:proofErr w:type="spellEnd"/>
      <w:r w:rsidR="006F6318" w:rsidRPr="00B00B8C">
        <w:rPr>
          <w:rFonts w:ascii="Times New Roman" w:hAnsi="Times New Roman"/>
          <w:sz w:val="24"/>
          <w:lang w:val="en-ID"/>
        </w:rPr>
        <w:t xml:space="preserve"> yang </w:t>
      </w:r>
      <w:proofErr w:type="spellStart"/>
      <w:r w:rsidR="006F6318" w:rsidRPr="00B00B8C">
        <w:rPr>
          <w:rFonts w:ascii="Times New Roman" w:hAnsi="Times New Roman"/>
          <w:sz w:val="24"/>
          <w:lang w:val="en-ID"/>
        </w:rPr>
        <w:t>terkait</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dengan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pemanfaatan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teknologi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informasi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dan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komunikasi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Demikian</w:t>
      </w:r>
      <w:proofErr w:type="spellEnd"/>
      <w:r w:rsidR="006F6318" w:rsidRPr="00B00B8C">
        <w:rPr>
          <w:rFonts w:ascii="Times New Roman" w:hAnsi="Times New Roman"/>
          <w:sz w:val="24"/>
          <w:lang w:val="en-ID"/>
        </w:rPr>
        <w:t xml:space="preserve"> pula, </w:t>
      </w:r>
      <w:proofErr w:type="spellStart"/>
      <w:r w:rsidR="006F6318" w:rsidRPr="00B00B8C">
        <w:rPr>
          <w:rFonts w:ascii="Times New Roman" w:hAnsi="Times New Roman"/>
          <w:sz w:val="24"/>
          <w:lang w:val="en-ID"/>
        </w:rPr>
        <w:t>hukum</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telematika</w:t>
      </w:r>
      <w:proofErr w:type="spellEnd"/>
      <w:r w:rsidR="006F6318" w:rsidRPr="00B00B8C">
        <w:rPr>
          <w:rFonts w:ascii="Times New Roman" w:hAnsi="Times New Roman"/>
          <w:sz w:val="24"/>
          <w:lang w:val="en-ID"/>
        </w:rPr>
        <w:t xml:space="preserve"> yang </w:t>
      </w:r>
      <w:proofErr w:type="spellStart"/>
      <w:r w:rsidR="006F6318" w:rsidRPr="00B00B8C">
        <w:rPr>
          <w:rFonts w:ascii="Times New Roman" w:hAnsi="Times New Roman"/>
          <w:sz w:val="24"/>
          <w:lang w:val="en-ID"/>
        </w:rPr>
        <w:t>merupakan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perwujudan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dari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konvergensi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hukum</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telekomunikasi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hukum</w:t>
      </w:r>
      <w:proofErr w:type="spellEnd"/>
      <w:r w:rsidR="006F6318" w:rsidRPr="00B00B8C">
        <w:rPr>
          <w:rFonts w:ascii="Times New Roman" w:hAnsi="Times New Roman"/>
          <w:sz w:val="24"/>
          <w:lang w:val="en-ID"/>
        </w:rPr>
        <w:t xml:space="preserve"> media, </w:t>
      </w:r>
      <w:proofErr w:type="spellStart"/>
      <w:r w:rsidR="006F6318" w:rsidRPr="00B00B8C">
        <w:rPr>
          <w:rFonts w:ascii="Times New Roman" w:hAnsi="Times New Roman"/>
          <w:sz w:val="24"/>
          <w:lang w:val="en-ID"/>
        </w:rPr>
        <w:t>dan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hukum</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teknologi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informasi</w:t>
      </w:r>
      <w:proofErr w:type="spellEnd"/>
      <w:r w:rsidR="006F6318" w:rsidRPr="00B00B8C">
        <w:rPr>
          <w:rFonts w:ascii="Times New Roman" w:hAnsi="Times New Roman"/>
          <w:sz w:val="24"/>
          <w:lang w:val="en-ID"/>
        </w:rPr>
        <w:t xml:space="preserve"> </w:t>
      </w:r>
      <w:r w:rsidR="006F6318" w:rsidRPr="006C0160">
        <w:rPr>
          <w:rFonts w:ascii="Times New Roman" w:hAnsi="Times New Roman"/>
          <w:i/>
          <w:sz w:val="24"/>
          <w:lang w:val="en-ID"/>
        </w:rPr>
        <w:t>(law of information technology</w:t>
      </w:r>
      <w:r w:rsidR="006C0160">
        <w:rPr>
          <w:rFonts w:ascii="Times New Roman" w:hAnsi="Times New Roman"/>
          <w:i/>
          <w:sz w:val="24"/>
          <w:lang w:val="en-ID"/>
        </w:rPr>
        <w:t>)</w:t>
      </w:r>
      <w:r w:rsidR="006C0160">
        <w:rPr>
          <w:rFonts w:ascii="Times New Roman" w:hAnsi="Times New Roman"/>
          <w:sz w:val="24"/>
          <w:lang w:val="id-ID"/>
        </w:rPr>
        <w:t xml:space="preserve">, </w:t>
      </w:r>
      <w:proofErr w:type="spellStart"/>
      <w:r w:rsidR="006F6318" w:rsidRPr="00B00B8C">
        <w:rPr>
          <w:rFonts w:ascii="Times New Roman" w:hAnsi="Times New Roman"/>
          <w:sz w:val="24"/>
          <w:lang w:val="en-ID"/>
        </w:rPr>
        <w:t>hukum</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dunia</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maya</w:t>
      </w:r>
      <w:proofErr w:type="spellEnd"/>
      <w:r w:rsidR="006F6318" w:rsidRPr="00B00B8C">
        <w:rPr>
          <w:rFonts w:ascii="Times New Roman" w:hAnsi="Times New Roman"/>
          <w:sz w:val="24"/>
          <w:lang w:val="en-ID"/>
        </w:rPr>
        <w:t xml:space="preserve"> </w:t>
      </w:r>
      <w:r w:rsidR="006C0160">
        <w:rPr>
          <w:rFonts w:ascii="Times New Roman" w:hAnsi="Times New Roman"/>
          <w:i/>
          <w:sz w:val="24"/>
          <w:lang w:val="en-ID"/>
        </w:rPr>
        <w:t>(virtual world law)</w:t>
      </w:r>
      <w:r w:rsidR="006C0160">
        <w:rPr>
          <w:rFonts w:ascii="Times New Roman" w:hAnsi="Times New Roman"/>
          <w:sz w:val="24"/>
          <w:lang w:val="id-ID"/>
        </w:rPr>
        <w:t>,</w:t>
      </w:r>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dan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hukum</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mayantara</w:t>
      </w:r>
      <w:proofErr w:type="spellEnd"/>
      <w:r w:rsidR="006F6318" w:rsidRPr="00B00B8C">
        <w:rPr>
          <w:rFonts w:ascii="Times New Roman" w:hAnsi="Times New Roman"/>
          <w:sz w:val="24"/>
          <w:lang w:val="id-ID"/>
        </w:rPr>
        <w:t>.</w:t>
      </w:r>
      <w:r w:rsidR="006F6318" w:rsidRPr="00B00B8C">
        <w:rPr>
          <w:rStyle w:val="FootnoteReference"/>
          <w:rFonts w:ascii="Times New Roman" w:hAnsi="Times New Roman"/>
          <w:sz w:val="24"/>
          <w:lang w:val="id-ID"/>
        </w:rPr>
        <w:footnoteReference w:id="1"/>
      </w:r>
      <w:r w:rsidR="006F6318" w:rsidRPr="00B00B8C">
        <w:rPr>
          <w:rFonts w:ascii="Times New Roman" w:hAnsi="Times New Roman"/>
          <w:sz w:val="24"/>
          <w:lang w:val="id-ID"/>
        </w:rPr>
        <w:t xml:space="preserve"> </w:t>
      </w:r>
      <w:proofErr w:type="spellStart"/>
      <w:r w:rsidR="006F6318" w:rsidRPr="00B00B8C">
        <w:rPr>
          <w:rFonts w:ascii="Times New Roman" w:hAnsi="Times New Roman"/>
          <w:sz w:val="24"/>
          <w:lang w:val="en-ID"/>
        </w:rPr>
        <w:t>Dalam</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perkembangannya</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teknologi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informasi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dan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komunikasi</w:t>
      </w:r>
      <w:proofErr w:type="spellEnd"/>
      <w:r w:rsidR="006F6318" w:rsidRPr="00B00B8C">
        <w:rPr>
          <w:rFonts w:ascii="Times New Roman" w:hAnsi="Times New Roman"/>
          <w:sz w:val="24"/>
          <w:lang w:val="id-ID"/>
        </w:rPr>
        <w:t xml:space="preserve"> </w:t>
      </w:r>
      <w:proofErr w:type="spellStart"/>
      <w:r w:rsidR="006F6318" w:rsidRPr="00B00B8C">
        <w:rPr>
          <w:rFonts w:ascii="Times New Roman" w:hAnsi="Times New Roman"/>
          <w:sz w:val="24"/>
          <w:lang w:val="en-ID"/>
        </w:rPr>
        <w:t>menciptakan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suatu</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dunia</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tersendiri</w:t>
      </w:r>
      <w:proofErr w:type="spellEnd"/>
      <w:r w:rsidR="006F6318" w:rsidRPr="00B00B8C">
        <w:rPr>
          <w:rFonts w:ascii="Times New Roman" w:hAnsi="Times New Roman"/>
          <w:sz w:val="24"/>
          <w:lang w:val="en-ID"/>
        </w:rPr>
        <w:t xml:space="preserve"> yang </w:t>
      </w:r>
      <w:proofErr w:type="spellStart"/>
      <w:r w:rsidR="006F6318" w:rsidRPr="00B00B8C">
        <w:rPr>
          <w:rFonts w:ascii="Times New Roman" w:hAnsi="Times New Roman"/>
          <w:sz w:val="24"/>
          <w:lang w:val="en-ID"/>
        </w:rPr>
        <w:t>sering</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disebut</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dunia</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maya</w:t>
      </w:r>
      <w:proofErr w:type="spellEnd"/>
      <w:r w:rsidR="006F6318" w:rsidRPr="00B00B8C">
        <w:rPr>
          <w:rFonts w:ascii="Times New Roman" w:hAnsi="Times New Roman"/>
          <w:sz w:val="24"/>
          <w:lang w:val="en-ID"/>
        </w:rPr>
        <w:t xml:space="preserve"> </w:t>
      </w:r>
      <w:r w:rsidR="006F6318" w:rsidRPr="005A3594">
        <w:rPr>
          <w:rFonts w:ascii="Times New Roman" w:hAnsi="Times New Roman"/>
          <w:i/>
          <w:sz w:val="24"/>
          <w:lang w:val="en-ID"/>
        </w:rPr>
        <w:t>(cyberspace)</w:t>
      </w:r>
      <w:r w:rsidR="006F6318" w:rsidRPr="00B00B8C">
        <w:rPr>
          <w:rFonts w:ascii="Times New Roman" w:hAnsi="Times New Roman"/>
          <w:sz w:val="24"/>
          <w:lang w:val="id-ID"/>
        </w:rPr>
        <w:t xml:space="preserve"> </w:t>
      </w:r>
      <w:r w:rsidR="006F6318" w:rsidRPr="00B00B8C">
        <w:rPr>
          <w:rFonts w:ascii="Times New Roman" w:hAnsi="Times New Roman"/>
          <w:sz w:val="24"/>
          <w:lang w:val="en-ID"/>
        </w:rPr>
        <w:t xml:space="preserve">yang </w:t>
      </w:r>
      <w:proofErr w:type="spellStart"/>
      <w:r w:rsidR="006F6318" w:rsidRPr="00B00B8C">
        <w:rPr>
          <w:rFonts w:ascii="Times New Roman" w:hAnsi="Times New Roman"/>
          <w:sz w:val="24"/>
          <w:lang w:val="en-ID"/>
        </w:rPr>
        <w:t>menjadi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bagian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dari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berbagai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penemuan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dibidang</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teknologi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informasi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dan</w:t>
      </w:r>
      <w:proofErr w:type="spellEnd"/>
      <w:r w:rsidR="006F6318" w:rsidRPr="00B00B8C">
        <w:rPr>
          <w:rFonts w:ascii="Times New Roman" w:hAnsi="Times New Roman"/>
          <w:sz w:val="24"/>
          <w:lang w:val="id-ID"/>
        </w:rPr>
        <w:t xml:space="preserve"> </w:t>
      </w:r>
      <w:proofErr w:type="spellStart"/>
      <w:r w:rsidR="006F6318" w:rsidRPr="00B00B8C">
        <w:rPr>
          <w:rFonts w:ascii="Times New Roman" w:hAnsi="Times New Roman"/>
          <w:sz w:val="24"/>
          <w:lang w:val="en-ID"/>
        </w:rPr>
        <w:t>komunikasi</w:t>
      </w:r>
      <w:proofErr w:type="spellEnd"/>
      <w:r w:rsidR="006F6318" w:rsidRPr="00B00B8C">
        <w:rPr>
          <w:rFonts w:ascii="Times New Roman" w:hAnsi="Times New Roman"/>
          <w:sz w:val="24"/>
          <w:lang w:val="en-ID"/>
        </w:rPr>
        <w:t xml:space="preserve"> yang </w:t>
      </w:r>
      <w:proofErr w:type="spellStart"/>
      <w:r w:rsidR="006F6318" w:rsidRPr="00B00B8C">
        <w:rPr>
          <w:rFonts w:ascii="Times New Roman" w:hAnsi="Times New Roman"/>
          <w:sz w:val="24"/>
          <w:lang w:val="en-ID"/>
        </w:rPr>
        <w:t>saat</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ini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memungkinkan</w:t>
      </w:r>
      <w:proofErr w:type="spellEnd"/>
      <w:r w:rsidR="006F6318" w:rsidRPr="00B00B8C">
        <w:rPr>
          <w:rFonts w:ascii="Times New Roman" w:hAnsi="Times New Roman"/>
          <w:sz w:val="24"/>
          <w:lang w:val="en-ID"/>
        </w:rPr>
        <w:t xml:space="preserve"> orang </w:t>
      </w:r>
      <w:proofErr w:type="spellStart"/>
      <w:r w:rsidR="006F6318" w:rsidRPr="00B00B8C">
        <w:rPr>
          <w:rFonts w:ascii="Times New Roman" w:hAnsi="Times New Roman"/>
          <w:sz w:val="24"/>
          <w:lang w:val="en-ID"/>
        </w:rPr>
        <w:t>untuk</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menggunakan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jaringan</w:t>
      </w:r>
      <w:proofErr w:type="spellEnd"/>
      <w:r w:rsidR="006F6318" w:rsidRPr="00B00B8C">
        <w:rPr>
          <w:rFonts w:ascii="Times New Roman" w:hAnsi="Times New Roman"/>
          <w:sz w:val="24"/>
          <w:lang w:val="id-ID"/>
        </w:rPr>
        <w:t xml:space="preserve"> </w:t>
      </w:r>
      <w:r w:rsidR="006F6318" w:rsidRPr="00B00B8C">
        <w:rPr>
          <w:rFonts w:ascii="Times New Roman" w:hAnsi="Times New Roman"/>
          <w:sz w:val="24"/>
          <w:lang w:val="en-ID"/>
        </w:rPr>
        <w:t xml:space="preserve">internet </w:t>
      </w:r>
      <w:proofErr w:type="spellStart"/>
      <w:r w:rsidR="006F6318" w:rsidRPr="00B00B8C">
        <w:rPr>
          <w:rFonts w:ascii="Times New Roman" w:hAnsi="Times New Roman"/>
          <w:sz w:val="24"/>
          <w:lang w:val="en-ID"/>
        </w:rPr>
        <w:t>melalui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komputer</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pribadi</w:t>
      </w:r>
      <w:proofErr w:type="spellEnd"/>
      <w:r w:rsidR="006F6318" w:rsidRPr="00B00B8C">
        <w:rPr>
          <w:rFonts w:ascii="Times New Roman" w:hAnsi="Times New Roman"/>
          <w:sz w:val="24"/>
          <w:lang w:val="en-ID"/>
        </w:rPr>
        <w:t xml:space="preserve"> </w:t>
      </w:r>
      <w:r w:rsidR="006F6318" w:rsidRPr="005A3594">
        <w:rPr>
          <w:rFonts w:ascii="Times New Roman" w:hAnsi="Times New Roman"/>
          <w:i/>
          <w:sz w:val="24"/>
          <w:lang w:val="en-ID"/>
        </w:rPr>
        <w:t>(personal computer)</w:t>
      </w:r>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atau</w:t>
      </w:r>
      <w:proofErr w:type="spellEnd"/>
      <w:r w:rsidR="006F6318" w:rsidRPr="00B00B8C">
        <w:rPr>
          <w:rFonts w:ascii="Times New Roman" w:hAnsi="Times New Roman"/>
          <w:sz w:val="24"/>
          <w:lang w:val="en-ID"/>
        </w:rPr>
        <w:t xml:space="preserve"> media </w:t>
      </w:r>
      <w:proofErr w:type="spellStart"/>
      <w:r w:rsidR="006F6318" w:rsidRPr="00B00B8C">
        <w:rPr>
          <w:rFonts w:ascii="Times New Roman" w:hAnsi="Times New Roman"/>
          <w:sz w:val="24"/>
          <w:lang w:val="en-ID"/>
        </w:rPr>
        <w:t>elektronik</w:t>
      </w:r>
      <w:proofErr w:type="spellEnd"/>
      <w:r w:rsidR="006F6318" w:rsidRPr="00B00B8C">
        <w:rPr>
          <w:rFonts w:ascii="Times New Roman" w:hAnsi="Times New Roman"/>
          <w:sz w:val="24"/>
          <w:lang w:val="id-ID"/>
        </w:rPr>
        <w:t xml:space="preserve"> </w:t>
      </w:r>
      <w:proofErr w:type="spellStart"/>
      <w:r w:rsidR="006F6318" w:rsidRPr="00B00B8C">
        <w:rPr>
          <w:rFonts w:ascii="Times New Roman" w:hAnsi="Times New Roman"/>
          <w:sz w:val="24"/>
          <w:lang w:val="en-ID"/>
        </w:rPr>
        <w:t>lainnya</w:t>
      </w:r>
      <w:proofErr w:type="spellEnd"/>
      <w:r w:rsidR="006F6318" w:rsidRPr="00B00B8C">
        <w:rPr>
          <w:rFonts w:ascii="Times New Roman" w:hAnsi="Times New Roman"/>
          <w:sz w:val="24"/>
          <w:lang w:val="en-ID"/>
        </w:rPr>
        <w:t xml:space="preserve"> di </w:t>
      </w:r>
      <w:proofErr w:type="spellStart"/>
      <w:r w:rsidR="006F6318" w:rsidRPr="00B00B8C">
        <w:rPr>
          <w:rFonts w:ascii="Times New Roman" w:hAnsi="Times New Roman"/>
          <w:sz w:val="24"/>
          <w:lang w:val="en-ID"/>
        </w:rPr>
        <w:t>manapun</w:t>
      </w:r>
      <w:proofErr w:type="spellEnd"/>
      <w:r w:rsidR="006F6318" w:rsidRPr="00B00B8C">
        <w:rPr>
          <w:rFonts w:ascii="Times New Roman" w:hAnsi="Times New Roman"/>
          <w:sz w:val="24"/>
          <w:lang w:val="en-ID"/>
        </w:rPr>
        <w:t>.</w:t>
      </w:r>
      <w:r w:rsidR="006F6318" w:rsidRPr="00B00B8C">
        <w:rPr>
          <w:rStyle w:val="FootnoteReference"/>
          <w:rFonts w:ascii="Times New Roman" w:hAnsi="Times New Roman"/>
          <w:sz w:val="24"/>
          <w:lang w:val="en-ID"/>
        </w:rPr>
        <w:footnoteReference w:id="2"/>
      </w:r>
      <w:r w:rsidR="006F6318" w:rsidRPr="00B00B8C">
        <w:rPr>
          <w:rFonts w:ascii="Times New Roman" w:hAnsi="Times New Roman"/>
          <w:sz w:val="24"/>
          <w:lang w:val="id-ID"/>
        </w:rPr>
        <w:t xml:space="preserve"> </w:t>
      </w:r>
      <w:proofErr w:type="spellStart"/>
      <w:r w:rsidR="006F6318" w:rsidRPr="00B00B8C">
        <w:rPr>
          <w:rFonts w:ascii="Times New Roman" w:hAnsi="Times New Roman"/>
          <w:sz w:val="24"/>
          <w:lang w:val="en-ID"/>
        </w:rPr>
        <w:t>Dimana</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teknologi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tersebut</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dapat</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juga</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digunakan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untuk</w:t>
      </w:r>
      <w:proofErr w:type="spellEnd"/>
      <w:r w:rsidR="006F6318" w:rsidRPr="00B00B8C">
        <w:rPr>
          <w:rFonts w:ascii="Times New Roman" w:hAnsi="Times New Roman"/>
          <w:sz w:val="24"/>
          <w:lang w:val="id-ID"/>
        </w:rPr>
        <w:t xml:space="preserve"> </w:t>
      </w:r>
      <w:proofErr w:type="spellStart"/>
      <w:r w:rsidR="006F6318" w:rsidRPr="00B00B8C">
        <w:rPr>
          <w:rFonts w:ascii="Times New Roman" w:hAnsi="Times New Roman"/>
          <w:sz w:val="24"/>
          <w:lang w:val="en-ID"/>
        </w:rPr>
        <w:t>menciptakan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atau</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menjadi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sarana</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efektif</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bagi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terjadinya</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perbuatan-perbuatan</w:t>
      </w:r>
      <w:proofErr w:type="spellEnd"/>
      <w:r w:rsidR="006F6318" w:rsidRPr="00B00B8C">
        <w:rPr>
          <w:rFonts w:ascii="Times New Roman" w:hAnsi="Times New Roman"/>
          <w:sz w:val="24"/>
          <w:lang w:val="id-ID"/>
        </w:rPr>
        <w:t xml:space="preserve"> </w:t>
      </w:r>
      <w:proofErr w:type="spellStart"/>
      <w:r w:rsidR="006F6318" w:rsidRPr="00B00B8C">
        <w:rPr>
          <w:rFonts w:ascii="Times New Roman" w:hAnsi="Times New Roman"/>
          <w:sz w:val="24"/>
          <w:lang w:val="en-ID"/>
        </w:rPr>
        <w:t>melawan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hukum</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Permasalahan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hukum</w:t>
      </w:r>
      <w:proofErr w:type="spellEnd"/>
      <w:r w:rsidR="006F6318" w:rsidRPr="00B00B8C">
        <w:rPr>
          <w:rFonts w:ascii="Times New Roman" w:hAnsi="Times New Roman"/>
          <w:sz w:val="24"/>
          <w:lang w:val="en-ID"/>
        </w:rPr>
        <w:t xml:space="preserve"> yang </w:t>
      </w:r>
      <w:proofErr w:type="spellStart"/>
      <w:r w:rsidR="006F6318" w:rsidRPr="00B00B8C">
        <w:rPr>
          <w:rFonts w:ascii="Times New Roman" w:hAnsi="Times New Roman"/>
          <w:sz w:val="24"/>
          <w:lang w:val="en-ID"/>
        </w:rPr>
        <w:t>sering</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dihadapi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adalah</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ketika</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terkait</w:t>
      </w:r>
      <w:proofErr w:type="spellEnd"/>
      <w:r w:rsidR="006F6318" w:rsidRPr="00B00B8C">
        <w:rPr>
          <w:rFonts w:ascii="Times New Roman" w:hAnsi="Times New Roman"/>
          <w:sz w:val="24"/>
          <w:lang w:val="id-ID"/>
        </w:rPr>
        <w:t xml:space="preserve"> </w:t>
      </w:r>
      <w:proofErr w:type="spellStart"/>
      <w:r w:rsidR="006F6318" w:rsidRPr="00B00B8C">
        <w:rPr>
          <w:rFonts w:ascii="Times New Roman" w:hAnsi="Times New Roman"/>
          <w:sz w:val="24"/>
          <w:lang w:val="en-ID"/>
        </w:rPr>
        <w:t>dengan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penyampaian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informasi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komunikasi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dan</w:t>
      </w:r>
      <w:proofErr w:type="spellEnd"/>
      <w:r w:rsidR="006F6318" w:rsidRPr="00B00B8C">
        <w:rPr>
          <w:rFonts w:ascii="Times New Roman" w:hAnsi="Times New Roman"/>
          <w:sz w:val="24"/>
          <w:lang w:val="en-ID"/>
        </w:rPr>
        <w:t>/</w:t>
      </w:r>
      <w:proofErr w:type="spellStart"/>
      <w:r w:rsidR="006F6318" w:rsidRPr="00B00B8C">
        <w:rPr>
          <w:rFonts w:ascii="Times New Roman" w:hAnsi="Times New Roman"/>
          <w:sz w:val="24"/>
          <w:lang w:val="en-ID"/>
        </w:rPr>
        <w:t>atau</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transaksi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secara</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elektronik</w:t>
      </w:r>
      <w:proofErr w:type="spellEnd"/>
      <w:r w:rsidR="006F6318" w:rsidRPr="00B00B8C">
        <w:rPr>
          <w:rFonts w:ascii="Times New Roman" w:hAnsi="Times New Roman"/>
          <w:sz w:val="24"/>
          <w:lang w:val="en-ID"/>
        </w:rPr>
        <w:t>,</w:t>
      </w:r>
      <w:r w:rsidR="006F6318" w:rsidRPr="00B00B8C">
        <w:rPr>
          <w:rFonts w:ascii="Times New Roman" w:hAnsi="Times New Roman"/>
          <w:sz w:val="24"/>
          <w:lang w:val="id-ID"/>
        </w:rPr>
        <w:t xml:space="preserve"> </w:t>
      </w:r>
      <w:proofErr w:type="spellStart"/>
      <w:r w:rsidR="006F6318" w:rsidRPr="00B00B8C">
        <w:rPr>
          <w:rFonts w:ascii="Times New Roman" w:hAnsi="Times New Roman"/>
          <w:sz w:val="24"/>
          <w:lang w:val="en-ID"/>
        </w:rPr>
        <w:t>khususnya</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dalam</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hal</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pembuktian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perbuatan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hukum</w:t>
      </w:r>
      <w:proofErr w:type="spellEnd"/>
      <w:r w:rsidR="006F6318" w:rsidRPr="00B00B8C">
        <w:rPr>
          <w:rFonts w:ascii="Times New Roman" w:hAnsi="Times New Roman"/>
          <w:sz w:val="24"/>
          <w:lang w:val="en-ID"/>
        </w:rPr>
        <w:t xml:space="preserve"> yang </w:t>
      </w:r>
      <w:proofErr w:type="spellStart"/>
      <w:r w:rsidR="006F6318" w:rsidRPr="00B00B8C">
        <w:rPr>
          <w:rFonts w:ascii="Times New Roman" w:hAnsi="Times New Roman"/>
          <w:sz w:val="24"/>
          <w:lang w:val="en-ID"/>
        </w:rPr>
        <w:t>dilaksanakan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melalui</w:t>
      </w:r>
      <w:proofErr w:type="spellEnd"/>
      <w:r w:rsidR="006F6318" w:rsidRPr="00B00B8C">
        <w:rPr>
          <w:rFonts w:ascii="Times New Roman" w:hAnsi="Times New Roman"/>
          <w:sz w:val="24"/>
          <w:lang w:val="id-ID"/>
        </w:rPr>
        <w:t xml:space="preserve"> </w:t>
      </w:r>
      <w:proofErr w:type="spellStart"/>
      <w:r w:rsidR="006F6318" w:rsidRPr="00B00B8C">
        <w:rPr>
          <w:rFonts w:ascii="Times New Roman" w:hAnsi="Times New Roman"/>
          <w:sz w:val="24"/>
          <w:lang w:val="en-ID"/>
        </w:rPr>
        <w:t>sistem</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elektronik</w:t>
      </w:r>
      <w:proofErr w:type="spellEnd"/>
      <w:r w:rsidR="006F6318" w:rsidRPr="00B00B8C">
        <w:rPr>
          <w:rFonts w:ascii="Times New Roman" w:hAnsi="Times New Roman"/>
          <w:sz w:val="24"/>
          <w:lang w:val="id-ID"/>
        </w:rPr>
        <w:t xml:space="preserve"> </w:t>
      </w:r>
      <w:proofErr w:type="spellStart"/>
      <w:r w:rsidR="006F6318" w:rsidRPr="00B00B8C">
        <w:rPr>
          <w:rFonts w:ascii="Times New Roman" w:hAnsi="Times New Roman"/>
          <w:sz w:val="24"/>
          <w:lang w:val="en-ID"/>
        </w:rPr>
        <w:t>memiliki</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tingkat</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kesulitan</w:t>
      </w:r>
      <w:proofErr w:type="spellEnd"/>
      <w:r w:rsidR="006F6318" w:rsidRPr="00B00B8C">
        <w:rPr>
          <w:rFonts w:ascii="Times New Roman" w:hAnsi="Times New Roman"/>
          <w:sz w:val="24"/>
          <w:lang w:val="en-ID"/>
        </w:rPr>
        <w:t xml:space="preserve"> </w:t>
      </w:r>
      <w:proofErr w:type="spellStart"/>
      <w:r w:rsidR="006F6318" w:rsidRPr="00B00B8C">
        <w:rPr>
          <w:rFonts w:ascii="Times New Roman" w:hAnsi="Times New Roman"/>
          <w:sz w:val="24"/>
          <w:lang w:val="en-ID"/>
        </w:rPr>
        <w:t>tersendiri</w:t>
      </w:r>
      <w:proofErr w:type="spellEnd"/>
      <w:r w:rsidR="006F6318" w:rsidRPr="00B00B8C">
        <w:rPr>
          <w:rFonts w:ascii="Times New Roman" w:hAnsi="Times New Roman"/>
          <w:sz w:val="24"/>
          <w:lang w:val="id-ID"/>
        </w:rPr>
        <w:t>.</w:t>
      </w:r>
      <w:r w:rsidR="006F6318" w:rsidRPr="00B00B8C">
        <w:rPr>
          <w:rStyle w:val="FootnoteReference"/>
          <w:rFonts w:ascii="Times New Roman" w:hAnsi="Times New Roman"/>
          <w:sz w:val="24"/>
          <w:lang w:val="id-ID"/>
        </w:rPr>
        <w:footnoteReference w:id="3"/>
      </w:r>
      <w:r w:rsidR="006F6318" w:rsidRPr="00B00B8C">
        <w:rPr>
          <w:rFonts w:ascii="Times New Roman" w:hAnsi="Times New Roman"/>
          <w:sz w:val="24"/>
          <w:lang w:val="id-ID"/>
        </w:rPr>
        <w:t xml:space="preserve"> Kecanggihan teknologi komputer disadari telah memberikan kemudahan, terutama dalam membantu pekerjaan manusia. Selain itu, perkembangan teknologi komputer menyebabkan munculnya kejahatan-kejahatan baru, yaitu dengan memanfaatkan komputer sebagai modus operandinya. </w:t>
      </w:r>
    </w:p>
    <w:p w14:paraId="69759425" w14:textId="21849051" w:rsidR="001C591F" w:rsidRPr="001C591F" w:rsidRDefault="006F6318" w:rsidP="001C591F">
      <w:pPr>
        <w:tabs>
          <w:tab w:val="left" w:pos="567"/>
        </w:tabs>
        <w:spacing w:after="0" w:line="240" w:lineRule="auto"/>
        <w:jc w:val="both"/>
        <w:rPr>
          <w:rFonts w:ascii="Times New Roman" w:hAnsi="Times New Roman" w:cs="Times New Roman"/>
          <w:sz w:val="24"/>
          <w:szCs w:val="24"/>
        </w:rPr>
      </w:pPr>
      <w:r>
        <w:rPr>
          <w:rFonts w:ascii="Times New Roman" w:hAnsi="Times New Roman"/>
          <w:sz w:val="24"/>
          <w:lang w:val="id-ID"/>
        </w:rPr>
        <w:tab/>
      </w:r>
      <w:r w:rsidR="007804BA" w:rsidRPr="00B00B8C">
        <w:rPr>
          <w:rFonts w:ascii="Times New Roman" w:hAnsi="Times New Roman"/>
          <w:sz w:val="24"/>
          <w:lang w:val="id-ID"/>
        </w:rPr>
        <w:t>Penyalahgunaan komputer dalam perkembangannya menimbulkan persoalan yang sangat rumit, terutama kaitannya dengan proses pembuktian</w:t>
      </w:r>
      <w:r w:rsidR="007804BA">
        <w:rPr>
          <w:rFonts w:ascii="Times New Roman" w:hAnsi="Times New Roman"/>
          <w:sz w:val="24"/>
          <w:lang w:val="id-ID"/>
        </w:rPr>
        <w:t xml:space="preserve"> </w:t>
      </w:r>
      <w:r w:rsidR="007804BA" w:rsidRPr="00B00B8C">
        <w:rPr>
          <w:rFonts w:ascii="Times New Roman" w:hAnsi="Times New Roman"/>
          <w:sz w:val="24"/>
          <w:lang w:val="id-ID"/>
        </w:rPr>
        <w:t xml:space="preserve">pidana. Penggunaan komputer sebagai media untuk melakukan kejahatan memiliki tingkat kesulitan tersendiri dalam pembuktiannya. Hal ini dikarenakan komputer sebagai media memiliki karakteristik tersendiri atau berbeda dengan kejahatan konvensional yang dilakukan tanpa komputer. </w:t>
      </w:r>
      <w:r w:rsidR="007804BA" w:rsidRPr="00B00B8C">
        <w:rPr>
          <w:rStyle w:val="FootnoteReference"/>
          <w:rFonts w:ascii="Times New Roman" w:hAnsi="Times New Roman"/>
          <w:sz w:val="24"/>
          <w:lang w:val="id-ID"/>
        </w:rPr>
        <w:footnoteReference w:id="4"/>
      </w:r>
      <w:r w:rsidR="007804BA" w:rsidRPr="00B00B8C">
        <w:rPr>
          <w:rFonts w:ascii="Times New Roman" w:hAnsi="Times New Roman"/>
        </w:rPr>
        <w:t xml:space="preserve"> </w:t>
      </w:r>
      <w:r w:rsidR="007804BA" w:rsidRPr="00B00B8C">
        <w:rPr>
          <w:rFonts w:ascii="Times New Roman" w:hAnsi="Times New Roman"/>
          <w:sz w:val="24"/>
          <w:lang w:val="id-ID"/>
        </w:rPr>
        <w:t>Dalam penanganannya sering membutuhkan forensik, yang merupakan kegiatan untuk melakukan investigasi dan menetapkan fakta yang berhubungan dengan kejadian kriminal dan permasalahan hukum lainnya. Menurut ahli digital forensik Muhammad Nuh Al-Azhar, komputer forensik atau digital forensik merupakan aplikasi bidang ilmu pengetahuan dan teknologi komputer untuk kepentingan pembuktian hukum, yang dalam hal ini adalah untuk membuktikan kejahatan berteknologi tinggi secara ilmiah sehingga bisa mendapatkan bukti-bukti digital yang dapat digunakan untuk menjerat pelaku kejahatan tersebut.</w:t>
      </w:r>
      <w:r w:rsidR="007804BA" w:rsidRPr="00B00B8C">
        <w:rPr>
          <w:rStyle w:val="FootnoteReference"/>
          <w:rFonts w:ascii="Times New Roman" w:hAnsi="Times New Roman"/>
          <w:sz w:val="24"/>
          <w:lang w:val="id-ID"/>
        </w:rPr>
        <w:footnoteReference w:id="5"/>
      </w:r>
      <w:r w:rsidR="007804BA" w:rsidRPr="00B00B8C">
        <w:rPr>
          <w:rFonts w:ascii="Times New Roman" w:hAnsi="Times New Roman"/>
          <w:sz w:val="24"/>
          <w:lang w:val="id-ID"/>
        </w:rPr>
        <w:t xml:space="preserve"> Tindakan kejahatan fraud Menurut Association of Certified Fraud Examinners (ACFE) tahun 2002, kecurangan adalah tindakan penipuan atau kekeliruan yang dibuat oleh seseorang atau badan yang mengetahui bahwa kekeliruan tersebut dapat mengakibatkan beberapa manfaat tidak baik kepada individu atau entitas atau pihak lain. </w:t>
      </w:r>
      <w:r w:rsidR="00972B07" w:rsidRPr="00972B07">
        <w:rPr>
          <w:rFonts w:ascii="Times New Roman" w:hAnsi="Times New Roman"/>
          <w:sz w:val="24"/>
          <w:szCs w:val="24"/>
          <w:lang w:val="id-ID"/>
        </w:rPr>
        <w:t xml:space="preserve">Razaee mendefinisikan fraud sebagai tindakan melawan hukum, </w:t>
      </w:r>
      <w:r w:rsidR="00972B07" w:rsidRPr="00972B07">
        <w:rPr>
          <w:rFonts w:ascii="Times New Roman" w:hAnsi="Times New Roman"/>
          <w:sz w:val="24"/>
          <w:szCs w:val="24"/>
          <w:lang w:val="id-ID"/>
        </w:rPr>
        <w:lastRenderedPageBreak/>
        <w:t xml:space="preserve">penipuan berencana, dan bermakna ketidakjujuran. Fraud dapat terdiri dari berbagai bentuk kejahatan atau tindak pidana kerak putih </w:t>
      </w:r>
      <w:r w:rsidR="00FE39A6">
        <w:rPr>
          <w:rFonts w:ascii="Times New Roman" w:hAnsi="Times New Roman"/>
          <w:i/>
          <w:sz w:val="24"/>
          <w:szCs w:val="24"/>
          <w:lang w:val="id-ID"/>
        </w:rPr>
        <w:t>(white collar crime)</w:t>
      </w:r>
      <w:r w:rsidR="00FE39A6">
        <w:rPr>
          <w:rFonts w:ascii="Times New Roman" w:hAnsi="Times New Roman"/>
          <w:sz w:val="24"/>
          <w:szCs w:val="24"/>
          <w:lang w:val="id-ID"/>
        </w:rPr>
        <w:t>,</w:t>
      </w:r>
      <w:r w:rsidR="00972B07" w:rsidRPr="00972B07">
        <w:rPr>
          <w:rFonts w:ascii="Times New Roman" w:hAnsi="Times New Roman"/>
          <w:sz w:val="24"/>
          <w:szCs w:val="24"/>
          <w:lang w:val="id-ID"/>
        </w:rPr>
        <w:t xml:space="preserve"> antara lain pencurian, penggelapan asset, penggelapan informasi, penggelapan kewajiban, penghilangan atau penyembunyian fakta, re</w:t>
      </w:r>
      <w:r w:rsidR="00972B07">
        <w:rPr>
          <w:rFonts w:ascii="Times New Roman" w:hAnsi="Times New Roman"/>
          <w:sz w:val="24"/>
          <w:szCs w:val="24"/>
          <w:lang w:val="id-ID"/>
        </w:rPr>
        <w:t xml:space="preserve">kayasa fakta termasuk korupsi. </w:t>
      </w:r>
      <w:r w:rsidR="00080F69">
        <w:rPr>
          <w:rFonts w:ascii="Times New Roman" w:hAnsi="Times New Roman"/>
          <w:sz w:val="24"/>
          <w:szCs w:val="24"/>
          <w:lang w:val="id-ID"/>
        </w:rPr>
        <w:t>Sedangkan</w:t>
      </w:r>
      <w:r w:rsidR="00972B07">
        <w:rPr>
          <w:rFonts w:ascii="Times New Roman" w:hAnsi="Times New Roman"/>
          <w:sz w:val="24"/>
          <w:szCs w:val="24"/>
          <w:lang w:val="id-ID"/>
        </w:rPr>
        <w:t xml:space="preserve"> </w:t>
      </w:r>
      <w:r w:rsidR="00972B07" w:rsidRPr="00080F69">
        <w:rPr>
          <w:rFonts w:ascii="Times New Roman" w:hAnsi="Times New Roman"/>
          <w:i/>
          <w:sz w:val="24"/>
          <w:szCs w:val="24"/>
          <w:lang w:val="id-ID"/>
        </w:rPr>
        <w:t>Computer Fraud</w:t>
      </w:r>
      <w:r w:rsidR="00972B07" w:rsidRPr="00972B07">
        <w:rPr>
          <w:rFonts w:ascii="Times New Roman" w:hAnsi="Times New Roman"/>
          <w:sz w:val="24"/>
          <w:szCs w:val="24"/>
          <w:lang w:val="id-ID"/>
        </w:rPr>
        <w:t xml:space="preserve"> adalah perbuatan melawan hukum yang dilakukan memakai komputer sebagai sarana/alat atau komputer sebagai objek, baik untuk memperoleh keuntungan ataupun tidak, dengan merugikan pihak lain</w:t>
      </w:r>
      <w:r w:rsidR="00972B07" w:rsidRPr="001C591F">
        <w:rPr>
          <w:rFonts w:ascii="Times New Roman" w:hAnsi="Times New Roman" w:cs="Times New Roman"/>
          <w:sz w:val="24"/>
          <w:szCs w:val="24"/>
          <w:lang w:val="id-ID"/>
        </w:rPr>
        <w:t>.</w:t>
      </w:r>
      <w:r w:rsidR="00972B07" w:rsidRPr="001C591F">
        <w:rPr>
          <w:rFonts w:ascii="Times New Roman" w:hAnsi="Times New Roman" w:cs="Times New Roman"/>
          <w:sz w:val="24"/>
          <w:szCs w:val="24"/>
        </w:rPr>
        <w:t xml:space="preserve"> </w:t>
      </w:r>
      <w:proofErr w:type="spellStart"/>
      <w:r w:rsidR="001C591F" w:rsidRPr="001C591F">
        <w:rPr>
          <w:rFonts w:ascii="Times New Roman" w:hAnsi="Times New Roman" w:cs="Times New Roman"/>
          <w:sz w:val="24"/>
          <w:szCs w:val="24"/>
        </w:rPr>
        <w:t>Kejahatan</w:t>
      </w:r>
      <w:proofErr w:type="spellEnd"/>
      <w:r w:rsidR="001C591F" w:rsidRPr="001C591F">
        <w:rPr>
          <w:rFonts w:ascii="Times New Roman" w:hAnsi="Times New Roman" w:cs="Times New Roman"/>
          <w:sz w:val="24"/>
          <w:szCs w:val="24"/>
        </w:rPr>
        <w:t xml:space="preserve"> yang </w:t>
      </w:r>
      <w:proofErr w:type="spellStart"/>
      <w:r w:rsidR="001C591F" w:rsidRPr="001C591F">
        <w:rPr>
          <w:rFonts w:ascii="Times New Roman" w:hAnsi="Times New Roman" w:cs="Times New Roman"/>
          <w:sz w:val="24"/>
          <w:szCs w:val="24"/>
        </w:rPr>
        <w:t>berhubungan</w:t>
      </w:r>
      <w:proofErr w:type="spellEnd"/>
      <w:r w:rsidR="001C591F" w:rsidRPr="001C591F">
        <w:rPr>
          <w:rFonts w:ascii="Times New Roman" w:hAnsi="Times New Roman" w:cs="Times New Roman"/>
          <w:sz w:val="24"/>
          <w:szCs w:val="24"/>
        </w:rPr>
        <w:t xml:space="preserve"> </w:t>
      </w:r>
      <w:proofErr w:type="spellStart"/>
      <w:r w:rsidR="001C591F" w:rsidRPr="001C591F">
        <w:rPr>
          <w:rFonts w:ascii="Times New Roman" w:hAnsi="Times New Roman" w:cs="Times New Roman"/>
          <w:sz w:val="24"/>
          <w:szCs w:val="24"/>
        </w:rPr>
        <w:t>erat</w:t>
      </w:r>
      <w:proofErr w:type="spellEnd"/>
      <w:r w:rsidR="001C591F" w:rsidRPr="001C591F">
        <w:rPr>
          <w:rFonts w:ascii="Times New Roman" w:hAnsi="Times New Roman" w:cs="Times New Roman"/>
          <w:sz w:val="24"/>
          <w:szCs w:val="24"/>
        </w:rPr>
        <w:t xml:space="preserve"> </w:t>
      </w:r>
      <w:proofErr w:type="spellStart"/>
      <w:r w:rsidR="001C591F" w:rsidRPr="001C591F">
        <w:rPr>
          <w:rFonts w:ascii="Times New Roman" w:hAnsi="Times New Roman" w:cs="Times New Roman"/>
          <w:sz w:val="24"/>
          <w:szCs w:val="24"/>
        </w:rPr>
        <w:t>dengan</w:t>
      </w:r>
      <w:proofErr w:type="spellEnd"/>
      <w:r w:rsidR="001C591F" w:rsidRPr="001C591F">
        <w:rPr>
          <w:rFonts w:ascii="Times New Roman" w:hAnsi="Times New Roman" w:cs="Times New Roman"/>
          <w:sz w:val="24"/>
          <w:szCs w:val="24"/>
        </w:rPr>
        <w:t xml:space="preserve"> </w:t>
      </w:r>
      <w:proofErr w:type="spellStart"/>
      <w:r w:rsidR="001C591F" w:rsidRPr="001C591F">
        <w:rPr>
          <w:rFonts w:ascii="Times New Roman" w:hAnsi="Times New Roman" w:cs="Times New Roman"/>
          <w:sz w:val="24"/>
          <w:szCs w:val="24"/>
        </w:rPr>
        <w:t>penggunaan</w:t>
      </w:r>
      <w:proofErr w:type="spellEnd"/>
      <w:r w:rsidR="001C591F" w:rsidRPr="001C591F">
        <w:rPr>
          <w:rFonts w:ascii="Times New Roman" w:hAnsi="Times New Roman" w:cs="Times New Roman"/>
          <w:sz w:val="24"/>
          <w:szCs w:val="24"/>
        </w:rPr>
        <w:t xml:space="preserve"> </w:t>
      </w:r>
      <w:proofErr w:type="spellStart"/>
      <w:r w:rsidR="001C591F" w:rsidRPr="001C591F">
        <w:rPr>
          <w:rFonts w:ascii="Times New Roman" w:hAnsi="Times New Roman" w:cs="Times New Roman"/>
          <w:sz w:val="24"/>
          <w:szCs w:val="24"/>
        </w:rPr>
        <w:t>teknologi</w:t>
      </w:r>
      <w:proofErr w:type="spellEnd"/>
      <w:r w:rsidR="001C591F" w:rsidRPr="001C591F">
        <w:rPr>
          <w:rFonts w:ascii="Times New Roman" w:hAnsi="Times New Roman" w:cs="Times New Roman"/>
          <w:sz w:val="24"/>
          <w:szCs w:val="24"/>
        </w:rPr>
        <w:t xml:space="preserve"> yang </w:t>
      </w:r>
      <w:proofErr w:type="spellStart"/>
      <w:r w:rsidR="001C591F" w:rsidRPr="001C591F">
        <w:rPr>
          <w:rFonts w:ascii="Times New Roman" w:hAnsi="Times New Roman" w:cs="Times New Roman"/>
          <w:sz w:val="24"/>
          <w:szCs w:val="24"/>
        </w:rPr>
        <w:t>berbasis</w:t>
      </w:r>
      <w:proofErr w:type="spellEnd"/>
      <w:r w:rsidR="001C591F" w:rsidRPr="001C591F">
        <w:rPr>
          <w:rFonts w:ascii="Times New Roman" w:hAnsi="Times New Roman" w:cs="Times New Roman"/>
          <w:sz w:val="24"/>
          <w:szCs w:val="24"/>
        </w:rPr>
        <w:t xml:space="preserve"> </w:t>
      </w:r>
      <w:proofErr w:type="spellStart"/>
      <w:r w:rsidR="001C591F" w:rsidRPr="001C591F">
        <w:rPr>
          <w:rFonts w:ascii="Times New Roman" w:hAnsi="Times New Roman" w:cs="Times New Roman"/>
          <w:sz w:val="24"/>
          <w:szCs w:val="24"/>
        </w:rPr>
        <w:t>utama</w:t>
      </w:r>
      <w:proofErr w:type="spellEnd"/>
      <w:r w:rsidR="001C591F" w:rsidRPr="001C591F">
        <w:rPr>
          <w:rFonts w:ascii="Times New Roman" w:hAnsi="Times New Roman" w:cs="Times New Roman"/>
          <w:sz w:val="24"/>
          <w:szCs w:val="24"/>
        </w:rPr>
        <w:t xml:space="preserve"> </w:t>
      </w:r>
      <w:proofErr w:type="spellStart"/>
      <w:r w:rsidR="001C591F" w:rsidRPr="001C591F">
        <w:rPr>
          <w:rFonts w:ascii="Times New Roman" w:hAnsi="Times New Roman" w:cs="Times New Roman"/>
          <w:sz w:val="24"/>
          <w:szCs w:val="24"/>
        </w:rPr>
        <w:t>komputer</w:t>
      </w:r>
      <w:proofErr w:type="spellEnd"/>
      <w:r w:rsidR="001C591F" w:rsidRPr="001C591F">
        <w:rPr>
          <w:rFonts w:ascii="Times New Roman" w:hAnsi="Times New Roman" w:cs="Times New Roman"/>
          <w:sz w:val="24"/>
          <w:szCs w:val="24"/>
        </w:rPr>
        <w:t xml:space="preserve"> </w:t>
      </w:r>
      <w:proofErr w:type="spellStart"/>
      <w:r w:rsidR="001C591F" w:rsidRPr="001C591F">
        <w:rPr>
          <w:rFonts w:ascii="Times New Roman" w:hAnsi="Times New Roman" w:cs="Times New Roman"/>
          <w:sz w:val="24"/>
          <w:szCs w:val="24"/>
        </w:rPr>
        <w:t>dan</w:t>
      </w:r>
      <w:proofErr w:type="spellEnd"/>
      <w:r w:rsidR="001C591F" w:rsidRPr="001C591F">
        <w:rPr>
          <w:rFonts w:ascii="Times New Roman" w:hAnsi="Times New Roman" w:cs="Times New Roman"/>
          <w:sz w:val="24"/>
          <w:szCs w:val="24"/>
        </w:rPr>
        <w:t xml:space="preserve"> </w:t>
      </w:r>
      <w:proofErr w:type="spellStart"/>
      <w:r w:rsidR="001C591F" w:rsidRPr="001C591F">
        <w:rPr>
          <w:rFonts w:ascii="Times New Roman" w:hAnsi="Times New Roman" w:cs="Times New Roman"/>
          <w:sz w:val="24"/>
          <w:szCs w:val="24"/>
        </w:rPr>
        <w:t>jaringan</w:t>
      </w:r>
      <w:proofErr w:type="spellEnd"/>
      <w:r w:rsidR="001C591F" w:rsidRPr="001C591F">
        <w:rPr>
          <w:rFonts w:ascii="Times New Roman" w:hAnsi="Times New Roman" w:cs="Times New Roman"/>
          <w:sz w:val="24"/>
          <w:szCs w:val="24"/>
        </w:rPr>
        <w:t xml:space="preserve"> </w:t>
      </w:r>
      <w:proofErr w:type="spellStart"/>
      <w:r w:rsidR="001C591F" w:rsidRPr="001C591F">
        <w:rPr>
          <w:rFonts w:ascii="Times New Roman" w:hAnsi="Times New Roman" w:cs="Times New Roman"/>
          <w:sz w:val="24"/>
          <w:szCs w:val="24"/>
        </w:rPr>
        <w:t>telekomunikasi</w:t>
      </w:r>
      <w:proofErr w:type="spellEnd"/>
      <w:r w:rsidR="001C591F" w:rsidRPr="001C591F">
        <w:rPr>
          <w:rFonts w:ascii="Times New Roman" w:hAnsi="Times New Roman" w:cs="Times New Roman"/>
          <w:sz w:val="24"/>
          <w:szCs w:val="24"/>
        </w:rPr>
        <w:t xml:space="preserve"> </w:t>
      </w:r>
      <w:proofErr w:type="spellStart"/>
      <w:r w:rsidR="001C591F" w:rsidRPr="001C591F">
        <w:rPr>
          <w:rFonts w:ascii="Times New Roman" w:hAnsi="Times New Roman" w:cs="Times New Roman"/>
          <w:sz w:val="24"/>
          <w:szCs w:val="24"/>
        </w:rPr>
        <w:t>ini</w:t>
      </w:r>
      <w:proofErr w:type="spellEnd"/>
      <w:r w:rsidR="001C591F" w:rsidRPr="001C591F">
        <w:rPr>
          <w:rFonts w:ascii="Times New Roman" w:hAnsi="Times New Roman" w:cs="Times New Roman"/>
          <w:sz w:val="24"/>
          <w:szCs w:val="24"/>
        </w:rPr>
        <w:t xml:space="preserve"> </w:t>
      </w:r>
      <w:proofErr w:type="spellStart"/>
      <w:r w:rsidR="001C591F" w:rsidRPr="001C591F">
        <w:rPr>
          <w:rFonts w:ascii="Times New Roman" w:hAnsi="Times New Roman" w:cs="Times New Roman"/>
          <w:sz w:val="24"/>
          <w:szCs w:val="24"/>
        </w:rPr>
        <w:t>dalam</w:t>
      </w:r>
      <w:proofErr w:type="spellEnd"/>
      <w:r w:rsidR="001C591F" w:rsidRPr="001C591F">
        <w:rPr>
          <w:rFonts w:ascii="Times New Roman" w:hAnsi="Times New Roman" w:cs="Times New Roman"/>
          <w:sz w:val="24"/>
          <w:szCs w:val="24"/>
        </w:rPr>
        <w:t xml:space="preserve"> </w:t>
      </w:r>
      <w:proofErr w:type="spellStart"/>
      <w:r w:rsidR="001C591F" w:rsidRPr="001C591F">
        <w:rPr>
          <w:rFonts w:ascii="Times New Roman" w:hAnsi="Times New Roman" w:cs="Times New Roman"/>
          <w:sz w:val="24"/>
          <w:szCs w:val="24"/>
        </w:rPr>
        <w:t>beberapa</w:t>
      </w:r>
      <w:proofErr w:type="spellEnd"/>
      <w:r w:rsidR="001C591F" w:rsidRPr="001C591F">
        <w:rPr>
          <w:rFonts w:ascii="Times New Roman" w:hAnsi="Times New Roman" w:cs="Times New Roman"/>
          <w:sz w:val="24"/>
          <w:szCs w:val="24"/>
        </w:rPr>
        <w:t xml:space="preserve"> </w:t>
      </w:r>
      <w:proofErr w:type="spellStart"/>
      <w:r w:rsidR="001C591F" w:rsidRPr="001C591F">
        <w:rPr>
          <w:rFonts w:ascii="Times New Roman" w:hAnsi="Times New Roman" w:cs="Times New Roman"/>
          <w:sz w:val="24"/>
          <w:szCs w:val="24"/>
        </w:rPr>
        <w:t>literatur</w:t>
      </w:r>
      <w:proofErr w:type="spellEnd"/>
      <w:r w:rsidR="001C591F" w:rsidRPr="001C591F">
        <w:rPr>
          <w:rFonts w:ascii="Times New Roman" w:hAnsi="Times New Roman" w:cs="Times New Roman"/>
          <w:sz w:val="24"/>
          <w:szCs w:val="24"/>
        </w:rPr>
        <w:t xml:space="preserve"> </w:t>
      </w:r>
      <w:proofErr w:type="spellStart"/>
      <w:r w:rsidR="001C591F" w:rsidRPr="001C591F">
        <w:rPr>
          <w:rFonts w:ascii="Times New Roman" w:hAnsi="Times New Roman" w:cs="Times New Roman"/>
          <w:sz w:val="24"/>
          <w:szCs w:val="24"/>
        </w:rPr>
        <w:t>dan</w:t>
      </w:r>
      <w:proofErr w:type="spellEnd"/>
      <w:r w:rsidR="001C591F" w:rsidRPr="001C591F">
        <w:rPr>
          <w:rFonts w:ascii="Times New Roman" w:hAnsi="Times New Roman" w:cs="Times New Roman"/>
          <w:sz w:val="24"/>
          <w:szCs w:val="24"/>
        </w:rPr>
        <w:t xml:space="preserve"> </w:t>
      </w:r>
      <w:proofErr w:type="spellStart"/>
      <w:r w:rsidR="001C591F" w:rsidRPr="001C591F">
        <w:rPr>
          <w:rFonts w:ascii="Times New Roman" w:hAnsi="Times New Roman" w:cs="Times New Roman"/>
          <w:sz w:val="24"/>
          <w:szCs w:val="24"/>
        </w:rPr>
        <w:t>prakteknya</w:t>
      </w:r>
      <w:proofErr w:type="spellEnd"/>
      <w:r w:rsidR="001C591F" w:rsidRPr="001C591F">
        <w:rPr>
          <w:rFonts w:ascii="Times New Roman" w:hAnsi="Times New Roman" w:cs="Times New Roman"/>
          <w:sz w:val="24"/>
          <w:szCs w:val="24"/>
        </w:rPr>
        <w:t xml:space="preserve"> </w:t>
      </w:r>
      <w:proofErr w:type="spellStart"/>
      <w:r w:rsidR="001C591F" w:rsidRPr="001C591F">
        <w:rPr>
          <w:rFonts w:ascii="Times New Roman" w:hAnsi="Times New Roman" w:cs="Times New Roman"/>
          <w:sz w:val="24"/>
          <w:szCs w:val="24"/>
        </w:rPr>
        <w:t>dikelompokkan</w:t>
      </w:r>
      <w:proofErr w:type="spellEnd"/>
      <w:r w:rsidR="001C591F" w:rsidRPr="001C591F">
        <w:rPr>
          <w:rFonts w:ascii="Times New Roman" w:hAnsi="Times New Roman" w:cs="Times New Roman"/>
          <w:sz w:val="24"/>
          <w:szCs w:val="24"/>
        </w:rPr>
        <w:t xml:space="preserve"> </w:t>
      </w:r>
      <w:proofErr w:type="spellStart"/>
      <w:r w:rsidR="001C591F" w:rsidRPr="001C591F">
        <w:rPr>
          <w:rFonts w:ascii="Times New Roman" w:hAnsi="Times New Roman" w:cs="Times New Roman"/>
          <w:sz w:val="24"/>
          <w:szCs w:val="24"/>
        </w:rPr>
        <w:t>dalam</w:t>
      </w:r>
      <w:proofErr w:type="spellEnd"/>
      <w:r w:rsidR="001C591F" w:rsidRPr="001C591F">
        <w:rPr>
          <w:rFonts w:ascii="Times New Roman" w:hAnsi="Times New Roman" w:cs="Times New Roman"/>
          <w:sz w:val="24"/>
          <w:szCs w:val="24"/>
        </w:rPr>
        <w:t xml:space="preserve"> </w:t>
      </w:r>
      <w:proofErr w:type="spellStart"/>
      <w:r w:rsidR="001C591F" w:rsidRPr="001C591F">
        <w:rPr>
          <w:rFonts w:ascii="Times New Roman" w:hAnsi="Times New Roman" w:cs="Times New Roman"/>
          <w:sz w:val="24"/>
          <w:szCs w:val="24"/>
        </w:rPr>
        <w:t>beberapa</w:t>
      </w:r>
      <w:proofErr w:type="spellEnd"/>
      <w:r w:rsidR="001C591F" w:rsidRPr="001C591F">
        <w:rPr>
          <w:rFonts w:ascii="Times New Roman" w:hAnsi="Times New Roman" w:cs="Times New Roman"/>
          <w:sz w:val="24"/>
          <w:szCs w:val="24"/>
        </w:rPr>
        <w:t xml:space="preserve"> </w:t>
      </w:r>
      <w:proofErr w:type="spellStart"/>
      <w:r w:rsidR="001C591F" w:rsidRPr="001C591F">
        <w:rPr>
          <w:rFonts w:ascii="Times New Roman" w:hAnsi="Times New Roman" w:cs="Times New Roman"/>
          <w:sz w:val="24"/>
          <w:szCs w:val="24"/>
        </w:rPr>
        <w:t>bentuk</w:t>
      </w:r>
      <w:proofErr w:type="spellEnd"/>
      <w:r w:rsidR="001C591F" w:rsidRPr="001C591F">
        <w:rPr>
          <w:rFonts w:ascii="Times New Roman" w:hAnsi="Times New Roman" w:cs="Times New Roman"/>
          <w:sz w:val="24"/>
          <w:szCs w:val="24"/>
        </w:rPr>
        <w:t xml:space="preserve">, </w:t>
      </w:r>
      <w:proofErr w:type="spellStart"/>
      <w:r w:rsidR="001C591F" w:rsidRPr="001C591F">
        <w:rPr>
          <w:rFonts w:ascii="Times New Roman" w:hAnsi="Times New Roman" w:cs="Times New Roman"/>
          <w:sz w:val="24"/>
          <w:szCs w:val="24"/>
        </w:rPr>
        <w:t>antara</w:t>
      </w:r>
      <w:proofErr w:type="spellEnd"/>
      <w:r w:rsidR="001C591F" w:rsidRPr="001C591F">
        <w:rPr>
          <w:rFonts w:ascii="Times New Roman" w:hAnsi="Times New Roman" w:cs="Times New Roman"/>
          <w:sz w:val="24"/>
          <w:szCs w:val="24"/>
        </w:rPr>
        <w:t xml:space="preserve"> lain:</w:t>
      </w:r>
    </w:p>
    <w:p w14:paraId="5EC1333F" w14:textId="77777777" w:rsidR="001C591F" w:rsidRPr="001C591F" w:rsidRDefault="001C591F" w:rsidP="001C591F">
      <w:pPr>
        <w:tabs>
          <w:tab w:val="left" w:pos="567"/>
        </w:tabs>
        <w:spacing w:after="0" w:line="240" w:lineRule="auto"/>
        <w:jc w:val="both"/>
        <w:rPr>
          <w:rFonts w:ascii="Times New Roman" w:hAnsi="Times New Roman" w:cs="Times New Roman"/>
          <w:sz w:val="24"/>
          <w:szCs w:val="24"/>
        </w:rPr>
      </w:pPr>
      <w:r w:rsidRPr="001C591F">
        <w:rPr>
          <w:rFonts w:ascii="Times New Roman" w:hAnsi="Times New Roman" w:cs="Times New Roman"/>
          <w:sz w:val="24"/>
          <w:szCs w:val="24"/>
        </w:rPr>
        <w:t>1.</w:t>
      </w:r>
      <w:r w:rsidRPr="001C591F">
        <w:rPr>
          <w:rFonts w:ascii="Times New Roman" w:hAnsi="Times New Roman" w:cs="Times New Roman"/>
          <w:sz w:val="24"/>
          <w:szCs w:val="24"/>
        </w:rPr>
        <w:tab/>
      </w:r>
      <w:r w:rsidRPr="00FE39A6">
        <w:rPr>
          <w:rFonts w:ascii="Times New Roman" w:hAnsi="Times New Roman" w:cs="Times New Roman"/>
          <w:i/>
          <w:sz w:val="24"/>
          <w:szCs w:val="24"/>
        </w:rPr>
        <w:t>Illegal Access</w:t>
      </w:r>
      <w:r w:rsidRPr="001C591F">
        <w:rPr>
          <w:rFonts w:ascii="Times New Roman" w:hAnsi="Times New Roman" w:cs="Times New Roman"/>
          <w:sz w:val="24"/>
          <w:szCs w:val="24"/>
        </w:rPr>
        <w:t xml:space="preserve"> / </w:t>
      </w:r>
      <w:proofErr w:type="spellStart"/>
      <w:r w:rsidRPr="001C591F">
        <w:rPr>
          <w:rFonts w:ascii="Times New Roman" w:hAnsi="Times New Roman" w:cs="Times New Roman"/>
          <w:sz w:val="24"/>
          <w:szCs w:val="24"/>
        </w:rPr>
        <w:t>Akses</w:t>
      </w:r>
      <w:proofErr w:type="spellEnd"/>
      <w:r w:rsidRPr="001C591F">
        <w:rPr>
          <w:rFonts w:ascii="Times New Roman" w:hAnsi="Times New Roman" w:cs="Times New Roman"/>
          <w:sz w:val="24"/>
          <w:szCs w:val="24"/>
        </w:rPr>
        <w:t xml:space="preserve"> </w:t>
      </w:r>
      <w:proofErr w:type="spellStart"/>
      <w:r w:rsidRPr="001C591F">
        <w:rPr>
          <w:rFonts w:ascii="Times New Roman" w:hAnsi="Times New Roman" w:cs="Times New Roman"/>
          <w:sz w:val="24"/>
          <w:szCs w:val="24"/>
        </w:rPr>
        <w:t>Tanpa</w:t>
      </w:r>
      <w:proofErr w:type="spellEnd"/>
      <w:r w:rsidRPr="001C591F">
        <w:rPr>
          <w:rFonts w:ascii="Times New Roman" w:hAnsi="Times New Roman" w:cs="Times New Roman"/>
          <w:sz w:val="24"/>
          <w:szCs w:val="24"/>
        </w:rPr>
        <w:t xml:space="preserve"> </w:t>
      </w:r>
      <w:proofErr w:type="spellStart"/>
      <w:r w:rsidRPr="001C591F">
        <w:rPr>
          <w:rFonts w:ascii="Times New Roman" w:hAnsi="Times New Roman" w:cs="Times New Roman"/>
          <w:sz w:val="24"/>
          <w:szCs w:val="24"/>
        </w:rPr>
        <w:t>Ijin</w:t>
      </w:r>
      <w:proofErr w:type="spellEnd"/>
      <w:r w:rsidRPr="001C591F">
        <w:rPr>
          <w:rFonts w:ascii="Times New Roman" w:hAnsi="Times New Roman" w:cs="Times New Roman"/>
          <w:sz w:val="24"/>
          <w:szCs w:val="24"/>
        </w:rPr>
        <w:t xml:space="preserve"> </w:t>
      </w:r>
      <w:proofErr w:type="spellStart"/>
      <w:r w:rsidRPr="001C591F">
        <w:rPr>
          <w:rFonts w:ascii="Times New Roman" w:hAnsi="Times New Roman" w:cs="Times New Roman"/>
          <w:sz w:val="24"/>
          <w:szCs w:val="24"/>
        </w:rPr>
        <w:t>ke</w:t>
      </w:r>
      <w:proofErr w:type="spellEnd"/>
      <w:r w:rsidRPr="001C591F">
        <w:rPr>
          <w:rFonts w:ascii="Times New Roman" w:hAnsi="Times New Roman" w:cs="Times New Roman"/>
          <w:sz w:val="24"/>
          <w:szCs w:val="24"/>
        </w:rPr>
        <w:t xml:space="preserve"> </w:t>
      </w:r>
      <w:proofErr w:type="spellStart"/>
      <w:r w:rsidRPr="001C591F">
        <w:rPr>
          <w:rFonts w:ascii="Times New Roman" w:hAnsi="Times New Roman" w:cs="Times New Roman"/>
          <w:sz w:val="24"/>
          <w:szCs w:val="24"/>
        </w:rPr>
        <w:t>Sistem</w:t>
      </w:r>
      <w:proofErr w:type="spellEnd"/>
      <w:r w:rsidRPr="001C591F">
        <w:rPr>
          <w:rFonts w:ascii="Times New Roman" w:hAnsi="Times New Roman" w:cs="Times New Roman"/>
          <w:sz w:val="24"/>
          <w:szCs w:val="24"/>
        </w:rPr>
        <w:t xml:space="preserve"> </w:t>
      </w:r>
      <w:proofErr w:type="spellStart"/>
      <w:r w:rsidRPr="001C591F">
        <w:rPr>
          <w:rFonts w:ascii="Times New Roman" w:hAnsi="Times New Roman" w:cs="Times New Roman"/>
          <w:sz w:val="24"/>
          <w:szCs w:val="24"/>
        </w:rPr>
        <w:t>Komputer</w:t>
      </w:r>
      <w:proofErr w:type="spellEnd"/>
    </w:p>
    <w:p w14:paraId="564521DD" w14:textId="77777777" w:rsidR="001C591F" w:rsidRPr="001C591F" w:rsidRDefault="001C591F" w:rsidP="001C591F">
      <w:pPr>
        <w:tabs>
          <w:tab w:val="left" w:pos="567"/>
        </w:tabs>
        <w:spacing w:after="0" w:line="240" w:lineRule="auto"/>
        <w:jc w:val="both"/>
        <w:rPr>
          <w:rFonts w:ascii="Times New Roman" w:hAnsi="Times New Roman" w:cs="Times New Roman"/>
          <w:sz w:val="24"/>
          <w:szCs w:val="24"/>
        </w:rPr>
      </w:pPr>
      <w:r w:rsidRPr="001C591F">
        <w:rPr>
          <w:rFonts w:ascii="Times New Roman" w:hAnsi="Times New Roman" w:cs="Times New Roman"/>
          <w:sz w:val="24"/>
          <w:szCs w:val="24"/>
        </w:rPr>
        <w:t>2.</w:t>
      </w:r>
      <w:r w:rsidRPr="001C591F">
        <w:rPr>
          <w:rFonts w:ascii="Times New Roman" w:hAnsi="Times New Roman" w:cs="Times New Roman"/>
          <w:sz w:val="24"/>
          <w:szCs w:val="24"/>
        </w:rPr>
        <w:tab/>
      </w:r>
      <w:r w:rsidRPr="00FE39A6">
        <w:rPr>
          <w:rFonts w:ascii="Times New Roman" w:hAnsi="Times New Roman" w:cs="Times New Roman"/>
          <w:i/>
          <w:sz w:val="24"/>
          <w:szCs w:val="24"/>
        </w:rPr>
        <w:t>Illegal Contents</w:t>
      </w:r>
      <w:r w:rsidRPr="001C591F">
        <w:rPr>
          <w:rFonts w:ascii="Times New Roman" w:hAnsi="Times New Roman" w:cs="Times New Roman"/>
          <w:sz w:val="24"/>
          <w:szCs w:val="24"/>
        </w:rPr>
        <w:t xml:space="preserve"> / </w:t>
      </w:r>
      <w:proofErr w:type="spellStart"/>
      <w:proofErr w:type="gramStart"/>
      <w:r w:rsidRPr="001C591F">
        <w:rPr>
          <w:rFonts w:ascii="Times New Roman" w:hAnsi="Times New Roman" w:cs="Times New Roman"/>
          <w:sz w:val="24"/>
          <w:szCs w:val="24"/>
        </w:rPr>
        <w:t>Konten</w:t>
      </w:r>
      <w:proofErr w:type="spellEnd"/>
      <w:r w:rsidRPr="001C591F">
        <w:rPr>
          <w:rFonts w:ascii="Times New Roman" w:hAnsi="Times New Roman" w:cs="Times New Roman"/>
          <w:sz w:val="24"/>
          <w:szCs w:val="24"/>
        </w:rPr>
        <w:t xml:space="preserve">  </w:t>
      </w:r>
      <w:proofErr w:type="spellStart"/>
      <w:r w:rsidRPr="001C591F">
        <w:rPr>
          <w:rFonts w:ascii="Times New Roman" w:hAnsi="Times New Roman" w:cs="Times New Roman"/>
          <w:sz w:val="24"/>
          <w:szCs w:val="24"/>
        </w:rPr>
        <w:t>Tidak</w:t>
      </w:r>
      <w:proofErr w:type="spellEnd"/>
      <w:proofErr w:type="gramEnd"/>
      <w:r w:rsidRPr="001C591F">
        <w:rPr>
          <w:rFonts w:ascii="Times New Roman" w:hAnsi="Times New Roman" w:cs="Times New Roman"/>
          <w:sz w:val="24"/>
          <w:szCs w:val="24"/>
        </w:rPr>
        <w:t xml:space="preserve">  </w:t>
      </w:r>
      <w:proofErr w:type="spellStart"/>
      <w:r w:rsidRPr="001C591F">
        <w:rPr>
          <w:rFonts w:ascii="Times New Roman" w:hAnsi="Times New Roman" w:cs="Times New Roman"/>
          <w:sz w:val="24"/>
          <w:szCs w:val="24"/>
        </w:rPr>
        <w:t>Sah</w:t>
      </w:r>
      <w:proofErr w:type="spellEnd"/>
    </w:p>
    <w:p w14:paraId="3232DE8F" w14:textId="77777777" w:rsidR="001C591F" w:rsidRPr="001C591F" w:rsidRDefault="001C591F" w:rsidP="001C591F">
      <w:pPr>
        <w:tabs>
          <w:tab w:val="left" w:pos="567"/>
        </w:tabs>
        <w:spacing w:after="0" w:line="240" w:lineRule="auto"/>
        <w:jc w:val="both"/>
        <w:rPr>
          <w:rFonts w:ascii="Times New Roman" w:hAnsi="Times New Roman" w:cs="Times New Roman"/>
          <w:sz w:val="24"/>
          <w:szCs w:val="24"/>
        </w:rPr>
      </w:pPr>
      <w:r w:rsidRPr="001C591F">
        <w:rPr>
          <w:rFonts w:ascii="Times New Roman" w:hAnsi="Times New Roman" w:cs="Times New Roman"/>
          <w:sz w:val="24"/>
          <w:szCs w:val="24"/>
        </w:rPr>
        <w:t>3.</w:t>
      </w:r>
      <w:r w:rsidRPr="001C591F">
        <w:rPr>
          <w:rFonts w:ascii="Times New Roman" w:hAnsi="Times New Roman" w:cs="Times New Roman"/>
          <w:sz w:val="24"/>
          <w:szCs w:val="24"/>
        </w:rPr>
        <w:tab/>
      </w:r>
      <w:r w:rsidRPr="00FE39A6">
        <w:rPr>
          <w:rFonts w:ascii="Times New Roman" w:hAnsi="Times New Roman" w:cs="Times New Roman"/>
          <w:i/>
          <w:sz w:val="24"/>
          <w:szCs w:val="24"/>
        </w:rPr>
        <w:t>Data Forgery</w:t>
      </w:r>
      <w:r w:rsidRPr="001C591F">
        <w:rPr>
          <w:rFonts w:ascii="Times New Roman" w:hAnsi="Times New Roman" w:cs="Times New Roman"/>
          <w:sz w:val="24"/>
          <w:szCs w:val="24"/>
        </w:rPr>
        <w:t xml:space="preserve"> / </w:t>
      </w:r>
      <w:proofErr w:type="spellStart"/>
      <w:r w:rsidRPr="001C591F">
        <w:rPr>
          <w:rFonts w:ascii="Times New Roman" w:hAnsi="Times New Roman" w:cs="Times New Roman"/>
          <w:sz w:val="24"/>
          <w:szCs w:val="24"/>
        </w:rPr>
        <w:t>Pemalsuan</w:t>
      </w:r>
      <w:proofErr w:type="spellEnd"/>
      <w:r w:rsidRPr="001C591F">
        <w:rPr>
          <w:rFonts w:ascii="Times New Roman" w:hAnsi="Times New Roman" w:cs="Times New Roman"/>
          <w:sz w:val="24"/>
          <w:szCs w:val="24"/>
        </w:rPr>
        <w:t xml:space="preserve"> Data</w:t>
      </w:r>
    </w:p>
    <w:p w14:paraId="226A64D2" w14:textId="77777777" w:rsidR="001C591F" w:rsidRPr="001C591F" w:rsidRDefault="001C591F" w:rsidP="001C591F">
      <w:pPr>
        <w:tabs>
          <w:tab w:val="left" w:pos="567"/>
        </w:tabs>
        <w:spacing w:after="0" w:line="240" w:lineRule="auto"/>
        <w:jc w:val="both"/>
        <w:rPr>
          <w:rFonts w:ascii="Times New Roman" w:hAnsi="Times New Roman" w:cs="Times New Roman"/>
          <w:sz w:val="24"/>
          <w:szCs w:val="24"/>
        </w:rPr>
      </w:pPr>
      <w:r w:rsidRPr="001C591F">
        <w:rPr>
          <w:rFonts w:ascii="Times New Roman" w:hAnsi="Times New Roman" w:cs="Times New Roman"/>
          <w:sz w:val="24"/>
          <w:szCs w:val="24"/>
        </w:rPr>
        <w:t>4.</w:t>
      </w:r>
      <w:r w:rsidRPr="001C591F">
        <w:rPr>
          <w:rFonts w:ascii="Times New Roman" w:hAnsi="Times New Roman" w:cs="Times New Roman"/>
          <w:sz w:val="24"/>
          <w:szCs w:val="24"/>
        </w:rPr>
        <w:tab/>
      </w:r>
      <w:proofErr w:type="spellStart"/>
      <w:r w:rsidRPr="00FE39A6">
        <w:rPr>
          <w:rFonts w:ascii="Times New Roman" w:hAnsi="Times New Roman" w:cs="Times New Roman"/>
          <w:i/>
          <w:sz w:val="24"/>
          <w:szCs w:val="24"/>
        </w:rPr>
        <w:t>Spionase</w:t>
      </w:r>
      <w:proofErr w:type="spellEnd"/>
      <w:r w:rsidRPr="00FE39A6">
        <w:rPr>
          <w:rFonts w:ascii="Times New Roman" w:hAnsi="Times New Roman" w:cs="Times New Roman"/>
          <w:i/>
          <w:sz w:val="24"/>
          <w:szCs w:val="24"/>
        </w:rPr>
        <w:t xml:space="preserve"> Cyber</w:t>
      </w:r>
      <w:r w:rsidRPr="001C591F">
        <w:rPr>
          <w:rFonts w:ascii="Times New Roman" w:hAnsi="Times New Roman" w:cs="Times New Roman"/>
          <w:sz w:val="24"/>
          <w:szCs w:val="24"/>
        </w:rPr>
        <w:t xml:space="preserve"> / Mata-</w:t>
      </w:r>
      <w:proofErr w:type="spellStart"/>
      <w:r w:rsidRPr="001C591F">
        <w:rPr>
          <w:rFonts w:ascii="Times New Roman" w:hAnsi="Times New Roman" w:cs="Times New Roman"/>
          <w:sz w:val="24"/>
          <w:szCs w:val="24"/>
        </w:rPr>
        <w:t>mata</w:t>
      </w:r>
      <w:proofErr w:type="spellEnd"/>
    </w:p>
    <w:p w14:paraId="3AA5DDD1" w14:textId="77777777" w:rsidR="001C591F" w:rsidRPr="001C591F" w:rsidRDefault="001C591F" w:rsidP="001C591F">
      <w:pPr>
        <w:tabs>
          <w:tab w:val="left" w:pos="567"/>
        </w:tabs>
        <w:spacing w:after="0" w:line="240" w:lineRule="auto"/>
        <w:jc w:val="both"/>
        <w:rPr>
          <w:rFonts w:ascii="Times New Roman" w:hAnsi="Times New Roman" w:cs="Times New Roman"/>
          <w:sz w:val="24"/>
          <w:szCs w:val="24"/>
        </w:rPr>
      </w:pPr>
      <w:r w:rsidRPr="001C591F">
        <w:rPr>
          <w:rFonts w:ascii="Times New Roman" w:hAnsi="Times New Roman" w:cs="Times New Roman"/>
          <w:sz w:val="24"/>
          <w:szCs w:val="24"/>
        </w:rPr>
        <w:t>5.</w:t>
      </w:r>
      <w:r w:rsidRPr="001C591F">
        <w:rPr>
          <w:rFonts w:ascii="Times New Roman" w:hAnsi="Times New Roman" w:cs="Times New Roman"/>
          <w:sz w:val="24"/>
          <w:szCs w:val="24"/>
        </w:rPr>
        <w:tab/>
      </w:r>
      <w:r w:rsidRPr="00FE39A6">
        <w:rPr>
          <w:rFonts w:ascii="Times New Roman" w:hAnsi="Times New Roman" w:cs="Times New Roman"/>
          <w:i/>
          <w:sz w:val="24"/>
          <w:szCs w:val="24"/>
        </w:rPr>
        <w:t>Data Theft</w:t>
      </w:r>
      <w:r w:rsidRPr="001C591F">
        <w:rPr>
          <w:rFonts w:ascii="Times New Roman" w:hAnsi="Times New Roman" w:cs="Times New Roman"/>
          <w:sz w:val="24"/>
          <w:szCs w:val="24"/>
        </w:rPr>
        <w:t xml:space="preserve"> /</w:t>
      </w:r>
      <w:proofErr w:type="spellStart"/>
      <w:r w:rsidRPr="001C591F">
        <w:rPr>
          <w:rFonts w:ascii="Times New Roman" w:hAnsi="Times New Roman" w:cs="Times New Roman"/>
          <w:sz w:val="24"/>
          <w:szCs w:val="24"/>
        </w:rPr>
        <w:t>Mencuri</w:t>
      </w:r>
      <w:proofErr w:type="spellEnd"/>
      <w:r w:rsidRPr="001C591F">
        <w:rPr>
          <w:rFonts w:ascii="Times New Roman" w:hAnsi="Times New Roman" w:cs="Times New Roman"/>
          <w:sz w:val="24"/>
          <w:szCs w:val="24"/>
        </w:rPr>
        <w:t xml:space="preserve"> Data</w:t>
      </w:r>
    </w:p>
    <w:p w14:paraId="3385FD7A" w14:textId="43AD6FB1" w:rsidR="001C591F" w:rsidRPr="001C591F" w:rsidRDefault="001C591F" w:rsidP="00972B07">
      <w:pPr>
        <w:tabs>
          <w:tab w:val="left" w:pos="567"/>
        </w:tabs>
        <w:spacing w:after="0" w:line="240" w:lineRule="auto"/>
        <w:jc w:val="both"/>
        <w:rPr>
          <w:rFonts w:ascii="Times New Roman" w:hAnsi="Times New Roman" w:cs="Times New Roman"/>
          <w:sz w:val="24"/>
          <w:szCs w:val="24"/>
        </w:rPr>
      </w:pPr>
      <w:r w:rsidRPr="001C591F">
        <w:rPr>
          <w:rFonts w:ascii="Times New Roman" w:hAnsi="Times New Roman" w:cs="Times New Roman"/>
          <w:sz w:val="24"/>
          <w:szCs w:val="24"/>
        </w:rPr>
        <w:t>6.</w:t>
      </w:r>
      <w:r w:rsidRPr="001C591F">
        <w:rPr>
          <w:rFonts w:ascii="Times New Roman" w:hAnsi="Times New Roman" w:cs="Times New Roman"/>
          <w:sz w:val="24"/>
          <w:szCs w:val="24"/>
        </w:rPr>
        <w:tab/>
      </w:r>
      <w:r w:rsidRPr="00FE39A6">
        <w:rPr>
          <w:rFonts w:ascii="Times New Roman" w:hAnsi="Times New Roman" w:cs="Times New Roman"/>
          <w:i/>
          <w:sz w:val="24"/>
          <w:szCs w:val="24"/>
        </w:rPr>
        <w:t>Misuse of devices</w:t>
      </w:r>
      <w:r w:rsidRPr="001C591F">
        <w:rPr>
          <w:rFonts w:ascii="Times New Roman" w:hAnsi="Times New Roman" w:cs="Times New Roman"/>
          <w:sz w:val="24"/>
          <w:szCs w:val="24"/>
        </w:rPr>
        <w:t xml:space="preserve"> / </w:t>
      </w:r>
      <w:proofErr w:type="spellStart"/>
      <w:r w:rsidRPr="001C591F">
        <w:rPr>
          <w:rFonts w:ascii="Times New Roman" w:hAnsi="Times New Roman" w:cs="Times New Roman"/>
          <w:sz w:val="24"/>
          <w:szCs w:val="24"/>
        </w:rPr>
        <w:t>Men</w:t>
      </w:r>
      <w:r>
        <w:rPr>
          <w:rFonts w:ascii="Times New Roman" w:hAnsi="Times New Roman" w:cs="Times New Roman"/>
          <w:sz w:val="24"/>
          <w:szCs w:val="24"/>
        </w:rPr>
        <w:t>yalahgunakan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Peralatan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Komputer</w:t>
      </w:r>
      <w:proofErr w:type="spellEnd"/>
    </w:p>
    <w:p w14:paraId="365A08C3" w14:textId="77777777" w:rsidR="001C591F" w:rsidRDefault="001C591F" w:rsidP="00972B07">
      <w:pPr>
        <w:tabs>
          <w:tab w:val="left" w:pos="567"/>
        </w:tabs>
        <w:spacing w:after="0" w:line="240" w:lineRule="auto"/>
        <w:jc w:val="both"/>
      </w:pPr>
    </w:p>
    <w:p w14:paraId="5537F55A" w14:textId="025EFC06" w:rsidR="00080F69" w:rsidRDefault="00972B07" w:rsidP="00FE39A6">
      <w:pPr>
        <w:tabs>
          <w:tab w:val="left" w:pos="567"/>
        </w:tabs>
        <w:spacing w:after="0" w:line="240" w:lineRule="auto"/>
        <w:jc w:val="both"/>
        <w:rPr>
          <w:rFonts w:ascii="Times New Roman" w:hAnsi="Times New Roman"/>
          <w:sz w:val="24"/>
          <w:szCs w:val="24"/>
          <w:lang w:val="id-ID"/>
        </w:rPr>
      </w:pPr>
      <w:r w:rsidRPr="00972B07">
        <w:rPr>
          <w:rFonts w:ascii="Times New Roman" w:hAnsi="Times New Roman"/>
          <w:sz w:val="24"/>
          <w:szCs w:val="24"/>
          <w:lang w:val="id-ID"/>
        </w:rPr>
        <w:t xml:space="preserve">Konsep fraud triangel pertama kali dikemukakan oleh Donald Cressey. Fraud triangle theory sebagai dasar teori utama dalam penelitian ini. Teori Fraud Triangle Cressey (1953) dalam Tuanakotta (2007), kecurangan </w:t>
      </w:r>
      <w:r w:rsidRPr="00FE39A6">
        <w:rPr>
          <w:rFonts w:ascii="Times New Roman" w:hAnsi="Times New Roman"/>
          <w:i/>
          <w:sz w:val="24"/>
          <w:szCs w:val="24"/>
          <w:lang w:val="id-ID"/>
        </w:rPr>
        <w:t>(fraud)</w:t>
      </w:r>
      <w:r w:rsidRPr="00972B07">
        <w:rPr>
          <w:rFonts w:ascii="Times New Roman" w:hAnsi="Times New Roman"/>
          <w:sz w:val="24"/>
          <w:szCs w:val="24"/>
          <w:lang w:val="id-ID"/>
        </w:rPr>
        <w:t xml:space="preserve"> disebabkan oleh 3 faktor, yaitu (1) Tekanan </w:t>
      </w:r>
      <w:r w:rsidRPr="00FE39A6">
        <w:rPr>
          <w:rFonts w:ascii="Times New Roman" w:hAnsi="Times New Roman"/>
          <w:i/>
          <w:sz w:val="24"/>
          <w:szCs w:val="24"/>
          <w:lang w:val="id-ID"/>
        </w:rPr>
        <w:t>(Pressure)</w:t>
      </w:r>
      <w:r w:rsidRPr="00972B07">
        <w:rPr>
          <w:rFonts w:ascii="Times New Roman" w:hAnsi="Times New Roman"/>
          <w:sz w:val="24"/>
          <w:szCs w:val="24"/>
          <w:lang w:val="id-ID"/>
        </w:rPr>
        <w:t xml:space="preserve"> adalah motivasi dari individu karyawan untuk bertindak fraud dikarenakan adanya tekanan baik keuangan dan non keuangan dari pribadi maupun tekanan dari organisasi, (2) Peluang </w:t>
      </w:r>
      <w:r w:rsidRPr="00FE39A6">
        <w:rPr>
          <w:rFonts w:ascii="Times New Roman" w:hAnsi="Times New Roman"/>
          <w:i/>
          <w:sz w:val="24"/>
          <w:szCs w:val="24"/>
          <w:lang w:val="id-ID"/>
        </w:rPr>
        <w:t>(Opportunity)</w:t>
      </w:r>
      <w:r w:rsidRPr="00972B07">
        <w:rPr>
          <w:rFonts w:ascii="Times New Roman" w:hAnsi="Times New Roman"/>
          <w:sz w:val="24"/>
          <w:szCs w:val="24"/>
          <w:lang w:val="id-ID"/>
        </w:rPr>
        <w:t xml:space="preserve"> adalah peluang terjadinya fraud akibat lemah atau tidaknya efektifitas kontrol sehingga membuka peluang te</w:t>
      </w:r>
      <w:r w:rsidR="00FE39A6">
        <w:rPr>
          <w:rFonts w:ascii="Times New Roman" w:hAnsi="Times New Roman"/>
          <w:sz w:val="24"/>
          <w:szCs w:val="24"/>
          <w:lang w:val="id-ID"/>
        </w:rPr>
        <w:t xml:space="preserve">rjadinya fraud, (3) Pembenaran </w:t>
      </w:r>
      <w:r w:rsidR="00FE39A6" w:rsidRPr="00FE39A6">
        <w:rPr>
          <w:rFonts w:ascii="Times New Roman" w:hAnsi="Times New Roman"/>
          <w:i/>
          <w:sz w:val="24"/>
          <w:szCs w:val="24"/>
          <w:lang w:val="id-ID"/>
        </w:rPr>
        <w:t>(Rationalize)</w:t>
      </w:r>
      <w:r w:rsidR="00FE39A6">
        <w:rPr>
          <w:rFonts w:ascii="Times New Roman" w:hAnsi="Times New Roman"/>
          <w:sz w:val="24"/>
          <w:szCs w:val="24"/>
          <w:lang w:val="id-ID"/>
        </w:rPr>
        <w:t xml:space="preserve"> k</w:t>
      </w:r>
      <w:r w:rsidR="00FE39A6" w:rsidRPr="00FE39A6">
        <w:rPr>
          <w:rFonts w:ascii="Times New Roman" w:hAnsi="Times New Roman"/>
          <w:sz w:val="24"/>
          <w:szCs w:val="24"/>
          <w:lang w:val="id-ID"/>
        </w:rPr>
        <w:t>etika tindakan fraud telah terdeteksi, biasanya pelaku akan memberikan alasan yang rasional sebagai bentuk pembelaan diri. Rasionalisasi ini terjadi untuk menjadikan kesalahan yang terjadi adalah tindakan yang wajar dilakukan.</w:t>
      </w:r>
    </w:p>
    <w:p w14:paraId="2E1BDAC1" w14:textId="600D7707" w:rsidR="0031213F" w:rsidRPr="00B00B8C" w:rsidRDefault="00080F69" w:rsidP="00972B07">
      <w:pPr>
        <w:tabs>
          <w:tab w:val="left" w:pos="567"/>
        </w:tabs>
        <w:spacing w:after="0" w:line="240" w:lineRule="auto"/>
        <w:jc w:val="both"/>
        <w:rPr>
          <w:rFonts w:ascii="Times New Roman" w:hAnsi="Times New Roman"/>
          <w:sz w:val="24"/>
          <w:szCs w:val="24"/>
          <w:lang w:val="id-ID"/>
        </w:rPr>
      </w:pPr>
      <w:r>
        <w:rPr>
          <w:rFonts w:ascii="Times New Roman" w:hAnsi="Times New Roman"/>
          <w:sz w:val="24"/>
          <w:szCs w:val="24"/>
          <w:lang w:val="id-ID"/>
        </w:rPr>
        <w:tab/>
      </w:r>
      <w:r w:rsidRPr="00B00B8C">
        <w:rPr>
          <w:rFonts w:ascii="Times New Roman" w:hAnsi="Times New Roman"/>
          <w:sz w:val="24"/>
          <w:szCs w:val="24"/>
          <w:lang w:val="id-ID"/>
        </w:rPr>
        <w:t>Secara global Indonesia merupakan negara dengan tin</w:t>
      </w:r>
      <w:r>
        <w:rPr>
          <w:rFonts w:ascii="Times New Roman" w:hAnsi="Times New Roman"/>
          <w:sz w:val="24"/>
          <w:szCs w:val="24"/>
          <w:lang w:val="id-ID"/>
        </w:rPr>
        <w:t xml:space="preserve">dak pidana </w:t>
      </w:r>
      <w:r w:rsidRPr="00FE39A6">
        <w:rPr>
          <w:rFonts w:ascii="Times New Roman" w:hAnsi="Times New Roman"/>
          <w:i/>
          <w:sz w:val="24"/>
          <w:szCs w:val="24"/>
          <w:lang w:val="id-ID"/>
        </w:rPr>
        <w:t>credit card fraud</w:t>
      </w:r>
      <w:r w:rsidRPr="00B00B8C">
        <w:rPr>
          <w:rFonts w:ascii="Times New Roman" w:hAnsi="Times New Roman"/>
          <w:sz w:val="24"/>
          <w:szCs w:val="24"/>
          <w:lang w:val="id-ID"/>
        </w:rPr>
        <w:t xml:space="preserve"> tertinggi ke</w:t>
      </w:r>
      <w:r>
        <w:rPr>
          <w:rFonts w:ascii="Times New Roman" w:hAnsi="Times New Roman"/>
          <w:sz w:val="24"/>
          <w:szCs w:val="24"/>
          <w:lang w:val="id-ID"/>
        </w:rPr>
        <w:t>dua setelah Ukraina. Kerugian-</w:t>
      </w:r>
      <w:r w:rsidRPr="00B00B8C">
        <w:rPr>
          <w:rFonts w:ascii="Times New Roman" w:hAnsi="Times New Roman"/>
          <w:sz w:val="24"/>
          <w:szCs w:val="24"/>
          <w:lang w:val="id-ID"/>
        </w:rPr>
        <w:t xml:space="preserve">kerugian akibat </w:t>
      </w:r>
      <w:r w:rsidRPr="00FE39A6">
        <w:rPr>
          <w:rFonts w:ascii="Times New Roman" w:hAnsi="Times New Roman"/>
          <w:i/>
          <w:sz w:val="24"/>
          <w:szCs w:val="24"/>
          <w:lang w:val="id-ID"/>
        </w:rPr>
        <w:t>credit card fraud</w:t>
      </w:r>
      <w:r w:rsidRPr="00B00B8C">
        <w:rPr>
          <w:rFonts w:ascii="Times New Roman" w:hAnsi="Times New Roman"/>
          <w:sz w:val="24"/>
          <w:szCs w:val="24"/>
          <w:lang w:val="id-ID"/>
        </w:rPr>
        <w:t xml:space="preserve"> menjadi penyebab munculnya reaksi negatif dari negara-negara lain dalam transaksi bisnis secara online.</w:t>
      </w:r>
      <w:r w:rsidR="00972B07">
        <w:rPr>
          <w:rFonts w:ascii="Times New Roman" w:hAnsi="Times New Roman"/>
          <w:sz w:val="24"/>
          <w:szCs w:val="24"/>
          <w:lang w:val="id-ID"/>
        </w:rPr>
        <w:t xml:space="preserve"> </w:t>
      </w:r>
      <w:r w:rsidR="007804BA" w:rsidRPr="00B00B8C">
        <w:rPr>
          <w:rFonts w:ascii="Times New Roman" w:hAnsi="Times New Roman"/>
          <w:sz w:val="24"/>
          <w:szCs w:val="24"/>
          <w:lang w:val="id-ID"/>
        </w:rPr>
        <w:t xml:space="preserve">Data dari kepolisian Republik Indonesia menyebutkan bahwa dari rata-rata 200 kasus </w:t>
      </w:r>
      <w:r w:rsidR="007804BA" w:rsidRPr="00FE39A6">
        <w:rPr>
          <w:rFonts w:ascii="Times New Roman" w:hAnsi="Times New Roman"/>
          <w:i/>
          <w:sz w:val="24"/>
          <w:szCs w:val="24"/>
          <w:lang w:val="id-ID"/>
        </w:rPr>
        <w:t>cyber crime</w:t>
      </w:r>
      <w:r w:rsidR="007804BA" w:rsidRPr="00B00B8C">
        <w:rPr>
          <w:rFonts w:ascii="Times New Roman" w:hAnsi="Times New Roman"/>
          <w:sz w:val="24"/>
          <w:szCs w:val="24"/>
          <w:lang w:val="id-ID"/>
        </w:rPr>
        <w:t xml:space="preserve"> yang ditangani, pada umumnya didominasi oleh </w:t>
      </w:r>
      <w:r w:rsidR="007804BA" w:rsidRPr="00FE39A6">
        <w:rPr>
          <w:rFonts w:ascii="Times New Roman" w:hAnsi="Times New Roman"/>
          <w:i/>
          <w:sz w:val="24"/>
          <w:szCs w:val="24"/>
          <w:lang w:val="id-ID"/>
        </w:rPr>
        <w:t>credit card fraud</w:t>
      </w:r>
      <w:r w:rsidR="007804BA" w:rsidRPr="00B00B8C">
        <w:rPr>
          <w:rFonts w:ascii="Times New Roman" w:hAnsi="Times New Roman"/>
          <w:sz w:val="24"/>
          <w:szCs w:val="24"/>
          <w:lang w:val="id-ID"/>
        </w:rPr>
        <w:t xml:space="preserve"> dengan sasaran luar negeri seperti Amerika Serikat, Australia, dan Kanada dengan pelaku berasal dari kota-kota besar seperti Yogyakarta, Bandung, Jakarta, Semarang, Medan, dan Riau.</w:t>
      </w:r>
      <w:r w:rsidR="007804BA" w:rsidRPr="00B00B8C">
        <w:rPr>
          <w:rStyle w:val="FootnoteReference"/>
          <w:rFonts w:ascii="Times New Roman" w:hAnsi="Times New Roman"/>
          <w:sz w:val="24"/>
          <w:szCs w:val="24"/>
          <w:lang w:val="id-ID"/>
        </w:rPr>
        <w:footnoteReference w:id="6"/>
      </w:r>
      <w:r w:rsidR="007804BA" w:rsidRPr="00B00B8C">
        <w:rPr>
          <w:rFonts w:ascii="Times New Roman" w:hAnsi="Times New Roman"/>
          <w:sz w:val="24"/>
          <w:szCs w:val="24"/>
          <w:lang w:val="id-ID"/>
        </w:rPr>
        <w:t xml:space="preserve"> Maraknya tindak pidana </w:t>
      </w:r>
      <w:r w:rsidR="007804BA" w:rsidRPr="00FE39A6">
        <w:rPr>
          <w:rFonts w:ascii="Times New Roman" w:hAnsi="Times New Roman"/>
          <w:i/>
          <w:sz w:val="24"/>
          <w:szCs w:val="24"/>
          <w:lang w:val="id-ID"/>
        </w:rPr>
        <w:t>credit/debit card fraud</w:t>
      </w:r>
      <w:r w:rsidR="007804BA" w:rsidRPr="00B00B8C">
        <w:rPr>
          <w:rFonts w:ascii="Times New Roman" w:hAnsi="Times New Roman"/>
          <w:sz w:val="24"/>
          <w:szCs w:val="24"/>
          <w:lang w:val="id-ID"/>
        </w:rPr>
        <w:t xml:space="preserve"> ini, membutuhkan suatu pengaturan hukum yang diharapkan mampu mencegah dan mengurangi tindak pidana tersebut. Oleh karena ini, penting kiranya mengelaborasi pengaturan hukum baik implementasi maupun sanksi pidana terkait </w:t>
      </w:r>
      <w:r w:rsidR="007804BA" w:rsidRPr="00FE39A6">
        <w:rPr>
          <w:rFonts w:ascii="Times New Roman" w:hAnsi="Times New Roman"/>
          <w:i/>
          <w:sz w:val="24"/>
          <w:szCs w:val="24"/>
          <w:lang w:val="id-ID"/>
        </w:rPr>
        <w:t>credit/debit card fraud</w:t>
      </w:r>
      <w:r w:rsidR="007804BA" w:rsidRPr="00B00B8C">
        <w:rPr>
          <w:rFonts w:ascii="Times New Roman" w:hAnsi="Times New Roman"/>
          <w:sz w:val="24"/>
          <w:szCs w:val="24"/>
          <w:lang w:val="id-ID"/>
        </w:rPr>
        <w:t xml:space="preserve"> di Indonesia. </w:t>
      </w:r>
      <w:r w:rsidR="0031213F" w:rsidRPr="0088756D">
        <w:rPr>
          <w:rFonts w:ascii="Times New Roman" w:hAnsi="Times New Roman"/>
          <w:sz w:val="24"/>
          <w:szCs w:val="24"/>
          <w:lang w:val="id-ID"/>
        </w:rPr>
        <w:t>Dengan demikian dalam prakteknya, pembuktian dalam hukum pidana merupakan sesuatu yang sangat vital perannya, mengingat dalam KUHAP (Kitab Undang-Undang Acara Pidana) peran suatu bukti sangat berpengaruh kepada pertimbangan hakim. Setiap kendala yang muncul membuat penegak hukum menjadi bingung untuk menyimpulkan suatu perkara dalam bidang Teknologi Informasi, yang mana bentuk barang bukti berbentuk digital.</w:t>
      </w:r>
    </w:p>
    <w:p w14:paraId="02CE94C6" w14:textId="77777777" w:rsidR="0031213F" w:rsidRPr="00F902B4" w:rsidRDefault="0031213F" w:rsidP="00380B65">
      <w:pPr>
        <w:spacing w:after="0" w:line="240" w:lineRule="auto"/>
        <w:jc w:val="both"/>
        <w:rPr>
          <w:rFonts w:asciiTheme="majorBidi" w:hAnsiTheme="majorBidi" w:cstheme="majorBidi"/>
          <w:b/>
          <w:i/>
          <w:sz w:val="24"/>
          <w:szCs w:val="24"/>
          <w:lang w:val="id-ID"/>
        </w:rPr>
      </w:pPr>
    </w:p>
    <w:p w14:paraId="41EE55F5" w14:textId="4D6D0252" w:rsidR="00F914D3" w:rsidRPr="00F914D3" w:rsidRDefault="00F914D3" w:rsidP="00380B65">
      <w:pPr>
        <w:tabs>
          <w:tab w:val="left" w:pos="0"/>
        </w:tabs>
        <w:spacing w:after="0" w:line="240" w:lineRule="auto"/>
        <w:rPr>
          <w:rFonts w:ascii="Times New Roman" w:hAnsi="Times New Roman" w:cs="Times New Roman"/>
          <w:b/>
          <w:sz w:val="24"/>
          <w:szCs w:val="24"/>
        </w:rPr>
      </w:pPr>
      <w:r w:rsidRPr="00F914D3">
        <w:rPr>
          <w:rFonts w:ascii="Times New Roman" w:hAnsi="Times New Roman" w:cs="Times New Roman"/>
          <w:b/>
          <w:sz w:val="24"/>
          <w:szCs w:val="24"/>
        </w:rPr>
        <w:t>M</w:t>
      </w:r>
      <w:r>
        <w:rPr>
          <w:rFonts w:ascii="Times New Roman" w:hAnsi="Times New Roman" w:cs="Times New Roman"/>
          <w:b/>
          <w:sz w:val="24"/>
          <w:szCs w:val="24"/>
        </w:rPr>
        <w:t>ETODE PENELITIAN</w:t>
      </w:r>
    </w:p>
    <w:p w14:paraId="69FED5E9" w14:textId="1BB6013B" w:rsidR="007804BA" w:rsidRPr="00902949" w:rsidRDefault="00923ED4" w:rsidP="00115B97">
      <w:pPr>
        <w:tabs>
          <w:tab w:val="left" w:pos="567"/>
        </w:tabs>
        <w:spacing w:after="0" w:line="240" w:lineRule="auto"/>
        <w:contextualSpacing/>
        <w:jc w:val="both"/>
        <w:rPr>
          <w:rFonts w:ascii="Times New Roman" w:eastAsia="Calibri" w:hAnsi="Times New Roman"/>
          <w:sz w:val="24"/>
          <w:szCs w:val="24"/>
          <w:lang w:val="id-ID"/>
        </w:rPr>
      </w:pPr>
      <w:r>
        <w:rPr>
          <w:rFonts w:ascii="Times New Roman" w:eastAsia="Calibri" w:hAnsi="Times New Roman"/>
          <w:sz w:val="24"/>
          <w:szCs w:val="24"/>
          <w:lang w:val="id-ID"/>
        </w:rPr>
        <w:lastRenderedPageBreak/>
        <w:tab/>
      </w:r>
      <w:r w:rsidR="007804BA" w:rsidRPr="00B00B8C">
        <w:rPr>
          <w:rFonts w:ascii="Times New Roman" w:eastAsia="Calibri" w:hAnsi="Times New Roman"/>
          <w:sz w:val="24"/>
          <w:szCs w:val="24"/>
          <w:lang w:val="id-ID"/>
        </w:rPr>
        <w:t xml:space="preserve">Dalam rangka melakukan sebuah penelitian, metodologi menjadi sesuatu yang mutlak dalam rangka menemukan jawaban dari permasalahan yang diajukan di dalam penelitian. Berdasarkan hal tersebut, maka metode penelitian pada penelitian ini adalah sebagai berikut : </w:t>
      </w:r>
    </w:p>
    <w:p w14:paraId="706133F1" w14:textId="77777777" w:rsidR="007804BA" w:rsidRPr="009C4216" w:rsidRDefault="007804BA" w:rsidP="00115B97">
      <w:pPr>
        <w:numPr>
          <w:ilvl w:val="0"/>
          <w:numId w:val="10"/>
        </w:numPr>
        <w:tabs>
          <w:tab w:val="left" w:pos="567"/>
        </w:tabs>
        <w:spacing w:after="0" w:line="240" w:lineRule="auto"/>
        <w:contextualSpacing/>
        <w:jc w:val="both"/>
        <w:rPr>
          <w:rFonts w:ascii="Times New Roman" w:hAnsi="Times New Roman"/>
          <w:iCs/>
          <w:sz w:val="24"/>
          <w:szCs w:val="24"/>
          <w:lang w:val="id-ID"/>
        </w:rPr>
      </w:pPr>
      <w:r w:rsidRPr="00B00B8C">
        <w:rPr>
          <w:rFonts w:ascii="Times New Roman" w:hAnsi="Times New Roman"/>
          <w:iCs/>
          <w:sz w:val="24"/>
          <w:szCs w:val="24"/>
          <w:lang w:val="id-ID"/>
        </w:rPr>
        <w:t>Metode Pendekatan</w:t>
      </w:r>
    </w:p>
    <w:p w14:paraId="5C129EC2" w14:textId="77777777" w:rsidR="007804BA" w:rsidRPr="00B00B8C" w:rsidRDefault="007804BA" w:rsidP="00115B97">
      <w:pPr>
        <w:tabs>
          <w:tab w:val="left" w:pos="567"/>
        </w:tabs>
        <w:spacing w:after="0" w:line="240" w:lineRule="auto"/>
        <w:contextualSpacing/>
        <w:jc w:val="both"/>
        <w:rPr>
          <w:rFonts w:ascii="Times New Roman" w:hAnsi="Times New Roman"/>
          <w:iCs/>
          <w:sz w:val="24"/>
          <w:szCs w:val="24"/>
          <w:lang w:val="id-ID"/>
        </w:rPr>
      </w:pPr>
      <w:r w:rsidRPr="00B00B8C">
        <w:rPr>
          <w:rFonts w:ascii="Times New Roman" w:hAnsi="Times New Roman"/>
          <w:iCs/>
          <w:sz w:val="24"/>
          <w:szCs w:val="24"/>
          <w:lang w:val="id-ID"/>
        </w:rPr>
        <w:tab/>
        <w:t>Adapun pendekatan yang digunakan adalah yuridis normatif. Pendekatan dilakukan dengan cara menelaah dan menginterpretasikan hal-hal yang bersifat teoritis yang menyangkut asas, konsepsi, doktrin dan norma hukum yang berkaitan dengan penghadiran bukti digital forensik</w:t>
      </w:r>
      <w:r>
        <w:rPr>
          <w:rFonts w:ascii="Times New Roman" w:hAnsi="Times New Roman"/>
          <w:iCs/>
          <w:sz w:val="24"/>
          <w:szCs w:val="24"/>
          <w:lang w:val="id-ID"/>
        </w:rPr>
        <w:t xml:space="preserve"> dalam perkara kejahatan fraud.</w:t>
      </w:r>
    </w:p>
    <w:p w14:paraId="51615C35" w14:textId="77777777" w:rsidR="007804BA" w:rsidRPr="009C4216" w:rsidRDefault="007804BA" w:rsidP="00115B97">
      <w:pPr>
        <w:numPr>
          <w:ilvl w:val="0"/>
          <w:numId w:val="10"/>
        </w:numPr>
        <w:tabs>
          <w:tab w:val="left" w:pos="567"/>
        </w:tabs>
        <w:spacing w:after="0" w:line="240" w:lineRule="auto"/>
        <w:contextualSpacing/>
        <w:jc w:val="both"/>
        <w:rPr>
          <w:rFonts w:ascii="Times New Roman" w:hAnsi="Times New Roman"/>
          <w:iCs/>
          <w:sz w:val="24"/>
          <w:szCs w:val="24"/>
          <w:lang w:val="id-ID"/>
        </w:rPr>
      </w:pPr>
      <w:r w:rsidRPr="00B00B8C">
        <w:rPr>
          <w:rFonts w:ascii="Times New Roman" w:hAnsi="Times New Roman"/>
          <w:iCs/>
          <w:sz w:val="24"/>
          <w:szCs w:val="24"/>
          <w:lang w:val="id-ID"/>
        </w:rPr>
        <w:t>Spesifikasi Penelitian</w:t>
      </w:r>
    </w:p>
    <w:p w14:paraId="1F1B2E07" w14:textId="77777777" w:rsidR="007804BA" w:rsidRPr="00B00B8C" w:rsidRDefault="007804BA" w:rsidP="00115B97">
      <w:pPr>
        <w:tabs>
          <w:tab w:val="left" w:pos="567"/>
        </w:tabs>
        <w:spacing w:after="0" w:line="240" w:lineRule="auto"/>
        <w:contextualSpacing/>
        <w:jc w:val="both"/>
        <w:rPr>
          <w:rFonts w:ascii="Times New Roman" w:hAnsi="Times New Roman"/>
          <w:iCs/>
          <w:sz w:val="24"/>
          <w:szCs w:val="24"/>
          <w:lang w:val="id-ID"/>
        </w:rPr>
      </w:pPr>
      <w:r w:rsidRPr="00B00B8C">
        <w:rPr>
          <w:rFonts w:ascii="Times New Roman" w:hAnsi="Times New Roman"/>
          <w:iCs/>
          <w:sz w:val="24"/>
          <w:szCs w:val="24"/>
          <w:lang w:val="id-ID"/>
        </w:rPr>
        <w:tab/>
        <w:t>Penelitian yang penulis lakukan bersifat deskriptif analitis yaitu menggambarkan, menganalisis, menyimpulkan masalah-masalah yang menjadi objek penelitian, yakni penghadiran bukti digital forensik</w:t>
      </w:r>
      <w:r>
        <w:rPr>
          <w:rFonts w:ascii="Times New Roman" w:hAnsi="Times New Roman"/>
          <w:iCs/>
          <w:sz w:val="24"/>
          <w:szCs w:val="24"/>
          <w:lang w:val="id-ID"/>
        </w:rPr>
        <w:t xml:space="preserve"> dalam perkara kejahatan fraud.</w:t>
      </w:r>
    </w:p>
    <w:p w14:paraId="70C19509" w14:textId="77777777" w:rsidR="007804BA" w:rsidRPr="009C4216" w:rsidRDefault="007804BA" w:rsidP="00115B97">
      <w:pPr>
        <w:numPr>
          <w:ilvl w:val="0"/>
          <w:numId w:val="10"/>
        </w:numPr>
        <w:tabs>
          <w:tab w:val="left" w:pos="567"/>
        </w:tabs>
        <w:spacing w:after="0" w:line="240" w:lineRule="auto"/>
        <w:contextualSpacing/>
        <w:jc w:val="both"/>
        <w:rPr>
          <w:rFonts w:ascii="Times New Roman" w:hAnsi="Times New Roman"/>
          <w:iCs/>
          <w:sz w:val="24"/>
          <w:szCs w:val="24"/>
        </w:rPr>
      </w:pPr>
      <w:proofErr w:type="spellStart"/>
      <w:r>
        <w:rPr>
          <w:rFonts w:ascii="Times New Roman" w:hAnsi="Times New Roman"/>
          <w:iCs/>
          <w:sz w:val="24"/>
          <w:szCs w:val="24"/>
        </w:rPr>
        <w:t>Jenis</w:t>
      </w:r>
      <w:proofErr w:type="spellEnd"/>
      <w:r>
        <w:rPr>
          <w:rFonts w:ascii="Times New Roman" w:hAnsi="Times New Roman"/>
          <w:iCs/>
          <w:sz w:val="24"/>
          <w:szCs w:val="24"/>
        </w:rPr>
        <w:t xml:space="preserve"> </w:t>
      </w:r>
      <w:proofErr w:type="spellStart"/>
      <w:r>
        <w:rPr>
          <w:rFonts w:ascii="Times New Roman" w:hAnsi="Times New Roman"/>
          <w:iCs/>
          <w:sz w:val="24"/>
          <w:szCs w:val="24"/>
        </w:rPr>
        <w:t>dan</w:t>
      </w:r>
      <w:proofErr w:type="spellEnd"/>
      <w:r>
        <w:rPr>
          <w:rFonts w:ascii="Times New Roman" w:hAnsi="Times New Roman"/>
          <w:iCs/>
          <w:sz w:val="24"/>
          <w:szCs w:val="24"/>
        </w:rPr>
        <w:t xml:space="preserve"> </w:t>
      </w:r>
      <w:proofErr w:type="spellStart"/>
      <w:r>
        <w:rPr>
          <w:rFonts w:ascii="Times New Roman" w:hAnsi="Times New Roman"/>
          <w:iCs/>
          <w:sz w:val="24"/>
          <w:szCs w:val="24"/>
        </w:rPr>
        <w:t>Sumber</w:t>
      </w:r>
      <w:proofErr w:type="spellEnd"/>
      <w:r>
        <w:rPr>
          <w:rFonts w:ascii="Times New Roman" w:hAnsi="Times New Roman"/>
          <w:iCs/>
          <w:sz w:val="24"/>
          <w:szCs w:val="24"/>
        </w:rPr>
        <w:t xml:space="preserve"> Data</w:t>
      </w:r>
    </w:p>
    <w:p w14:paraId="4D7F79F2" w14:textId="77777777" w:rsidR="007804BA" w:rsidRPr="00B00B8C" w:rsidRDefault="007804BA" w:rsidP="00115B97">
      <w:pPr>
        <w:tabs>
          <w:tab w:val="left" w:pos="567"/>
        </w:tabs>
        <w:spacing w:after="0" w:line="240" w:lineRule="auto"/>
        <w:contextualSpacing/>
        <w:jc w:val="both"/>
        <w:rPr>
          <w:rFonts w:ascii="Times New Roman" w:hAnsi="Times New Roman"/>
          <w:iCs/>
          <w:sz w:val="24"/>
          <w:szCs w:val="24"/>
        </w:rPr>
      </w:pPr>
      <w:r w:rsidRPr="00B00B8C">
        <w:rPr>
          <w:rFonts w:ascii="Times New Roman" w:hAnsi="Times New Roman"/>
          <w:iCs/>
          <w:sz w:val="24"/>
          <w:szCs w:val="24"/>
        </w:rPr>
        <w:tab/>
      </w:r>
      <w:proofErr w:type="spellStart"/>
      <w:r w:rsidRPr="00B00B8C">
        <w:rPr>
          <w:rFonts w:ascii="Times New Roman" w:hAnsi="Times New Roman"/>
          <w:iCs/>
          <w:sz w:val="24"/>
          <w:szCs w:val="24"/>
        </w:rPr>
        <w:t>Bahan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hukum</w:t>
      </w:r>
      <w:proofErr w:type="spellEnd"/>
      <w:r w:rsidRPr="00B00B8C">
        <w:rPr>
          <w:rFonts w:ascii="Times New Roman" w:hAnsi="Times New Roman"/>
          <w:iCs/>
          <w:sz w:val="24"/>
          <w:szCs w:val="24"/>
        </w:rPr>
        <w:t xml:space="preserve"> yang </w:t>
      </w:r>
      <w:proofErr w:type="spellStart"/>
      <w:r w:rsidRPr="00B00B8C">
        <w:rPr>
          <w:rFonts w:ascii="Times New Roman" w:hAnsi="Times New Roman"/>
          <w:iCs/>
          <w:sz w:val="24"/>
          <w:szCs w:val="24"/>
        </w:rPr>
        <w:t>dikaji</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dan</w:t>
      </w:r>
      <w:proofErr w:type="spellEnd"/>
      <w:r w:rsidRPr="00B00B8C">
        <w:rPr>
          <w:rFonts w:ascii="Times New Roman" w:hAnsi="Times New Roman"/>
          <w:iCs/>
          <w:sz w:val="24"/>
          <w:szCs w:val="24"/>
        </w:rPr>
        <w:t xml:space="preserve"> yang </w:t>
      </w:r>
      <w:proofErr w:type="spellStart"/>
      <w:r w:rsidRPr="00B00B8C">
        <w:rPr>
          <w:rFonts w:ascii="Times New Roman" w:hAnsi="Times New Roman"/>
          <w:iCs/>
          <w:sz w:val="24"/>
          <w:szCs w:val="24"/>
        </w:rPr>
        <w:t>dianalisis</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dalam</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penelitian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ini</w:t>
      </w:r>
      <w:proofErr w:type="spellEnd"/>
      <w:r w:rsidRPr="00B00B8C">
        <w:rPr>
          <w:rFonts w:ascii="Times New Roman" w:hAnsi="Times New Roman"/>
          <w:iCs/>
          <w:sz w:val="24"/>
          <w:szCs w:val="24"/>
          <w:lang w:val="id-ID"/>
        </w:rPr>
        <w:t xml:space="preserve"> </w:t>
      </w:r>
      <w:proofErr w:type="spellStart"/>
      <w:r w:rsidRPr="00B00B8C">
        <w:rPr>
          <w:rFonts w:ascii="Times New Roman" w:hAnsi="Times New Roman"/>
          <w:iCs/>
          <w:sz w:val="24"/>
          <w:szCs w:val="24"/>
        </w:rPr>
        <w:t>mengg</w:t>
      </w:r>
      <w:r>
        <w:rPr>
          <w:rFonts w:ascii="Times New Roman" w:hAnsi="Times New Roman"/>
          <w:iCs/>
          <w:sz w:val="24"/>
          <w:szCs w:val="24"/>
        </w:rPr>
        <w:t>unakan</w:t>
      </w:r>
      <w:proofErr w:type="spellEnd"/>
      <w:r>
        <w:rPr>
          <w:rFonts w:ascii="Times New Roman" w:hAnsi="Times New Roman"/>
          <w:iCs/>
          <w:sz w:val="24"/>
          <w:szCs w:val="24"/>
        </w:rPr>
        <w:t xml:space="preserve"> data </w:t>
      </w:r>
      <w:proofErr w:type="spellStart"/>
      <w:r>
        <w:rPr>
          <w:rFonts w:ascii="Times New Roman" w:hAnsi="Times New Roman"/>
          <w:iCs/>
          <w:sz w:val="24"/>
          <w:szCs w:val="24"/>
        </w:rPr>
        <w:t>sekunder</w:t>
      </w:r>
      <w:proofErr w:type="spellEnd"/>
      <w:r>
        <w:rPr>
          <w:rFonts w:ascii="Times New Roman" w:hAnsi="Times New Roman"/>
          <w:iCs/>
          <w:sz w:val="24"/>
          <w:szCs w:val="24"/>
        </w:rPr>
        <w:t xml:space="preserve">, </w:t>
      </w:r>
      <w:proofErr w:type="spellStart"/>
      <w:r>
        <w:rPr>
          <w:rFonts w:ascii="Times New Roman" w:hAnsi="Times New Roman"/>
          <w:iCs/>
          <w:sz w:val="24"/>
          <w:szCs w:val="24"/>
        </w:rPr>
        <w:t>meliputi</w:t>
      </w:r>
      <w:proofErr w:type="spellEnd"/>
      <w:r>
        <w:rPr>
          <w:rFonts w:ascii="Times New Roman" w:hAnsi="Times New Roman"/>
          <w:iCs/>
          <w:sz w:val="24"/>
          <w:szCs w:val="24"/>
        </w:rPr>
        <w:t>:</w:t>
      </w:r>
    </w:p>
    <w:p w14:paraId="2E762689" w14:textId="77777777" w:rsidR="007804BA" w:rsidRPr="00B00B8C" w:rsidRDefault="007804BA" w:rsidP="00115B97">
      <w:pPr>
        <w:tabs>
          <w:tab w:val="left" w:pos="567"/>
        </w:tabs>
        <w:spacing w:after="0" w:line="240" w:lineRule="auto"/>
        <w:contextualSpacing/>
        <w:jc w:val="both"/>
        <w:rPr>
          <w:rFonts w:ascii="Times New Roman" w:hAnsi="Times New Roman"/>
          <w:iCs/>
          <w:sz w:val="24"/>
          <w:szCs w:val="24"/>
        </w:rPr>
      </w:pPr>
      <w:r w:rsidRPr="00B00B8C">
        <w:rPr>
          <w:rFonts w:ascii="Times New Roman" w:hAnsi="Times New Roman"/>
          <w:iCs/>
          <w:sz w:val="24"/>
          <w:szCs w:val="24"/>
        </w:rPr>
        <w:t xml:space="preserve">A. </w:t>
      </w:r>
      <w:proofErr w:type="spellStart"/>
      <w:r w:rsidRPr="00B00B8C">
        <w:rPr>
          <w:rFonts w:ascii="Times New Roman" w:hAnsi="Times New Roman"/>
          <w:iCs/>
          <w:sz w:val="24"/>
          <w:szCs w:val="24"/>
        </w:rPr>
        <w:t>Bahan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Hukum</w:t>
      </w:r>
      <w:proofErr w:type="spellEnd"/>
      <w:r w:rsidRPr="00B00B8C">
        <w:rPr>
          <w:rFonts w:ascii="Times New Roman" w:hAnsi="Times New Roman"/>
          <w:iCs/>
          <w:sz w:val="24"/>
          <w:szCs w:val="24"/>
        </w:rPr>
        <w:t xml:space="preserve"> Primer</w:t>
      </w:r>
    </w:p>
    <w:p w14:paraId="284C1769" w14:textId="77777777" w:rsidR="007804BA" w:rsidRPr="00B00B8C" w:rsidRDefault="007804BA" w:rsidP="00115B97">
      <w:pPr>
        <w:tabs>
          <w:tab w:val="left" w:pos="567"/>
        </w:tabs>
        <w:spacing w:after="0" w:line="240" w:lineRule="auto"/>
        <w:contextualSpacing/>
        <w:jc w:val="both"/>
        <w:rPr>
          <w:rFonts w:ascii="Times New Roman" w:hAnsi="Times New Roman"/>
          <w:iCs/>
          <w:sz w:val="24"/>
          <w:szCs w:val="24"/>
        </w:rPr>
      </w:pPr>
      <w:proofErr w:type="spellStart"/>
      <w:r w:rsidRPr="00B00B8C">
        <w:rPr>
          <w:rFonts w:ascii="Times New Roman" w:hAnsi="Times New Roman"/>
          <w:iCs/>
          <w:sz w:val="24"/>
          <w:szCs w:val="24"/>
        </w:rPr>
        <w:t>Bahan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hukum</w:t>
      </w:r>
      <w:proofErr w:type="spellEnd"/>
      <w:r w:rsidRPr="00B00B8C">
        <w:rPr>
          <w:rFonts w:ascii="Times New Roman" w:hAnsi="Times New Roman"/>
          <w:iCs/>
          <w:sz w:val="24"/>
          <w:szCs w:val="24"/>
        </w:rPr>
        <w:t xml:space="preserve"> primer </w:t>
      </w:r>
      <w:proofErr w:type="spellStart"/>
      <w:r w:rsidRPr="00B00B8C">
        <w:rPr>
          <w:rFonts w:ascii="Times New Roman" w:hAnsi="Times New Roman"/>
          <w:iCs/>
          <w:sz w:val="24"/>
          <w:szCs w:val="24"/>
        </w:rPr>
        <w:t>merupakan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bahan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hukum</w:t>
      </w:r>
      <w:proofErr w:type="spellEnd"/>
      <w:r w:rsidRPr="00B00B8C">
        <w:rPr>
          <w:rFonts w:ascii="Times New Roman" w:hAnsi="Times New Roman"/>
          <w:iCs/>
          <w:sz w:val="24"/>
          <w:szCs w:val="24"/>
        </w:rPr>
        <w:t xml:space="preserve"> yang </w:t>
      </w:r>
      <w:proofErr w:type="spellStart"/>
      <w:r w:rsidRPr="00B00B8C">
        <w:rPr>
          <w:rFonts w:ascii="Times New Roman" w:hAnsi="Times New Roman"/>
          <w:iCs/>
          <w:sz w:val="24"/>
          <w:szCs w:val="24"/>
        </w:rPr>
        <w:t>mengikat</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atau</w:t>
      </w:r>
      <w:proofErr w:type="spellEnd"/>
      <w:r w:rsidRPr="00B00B8C">
        <w:rPr>
          <w:rFonts w:ascii="Times New Roman" w:hAnsi="Times New Roman"/>
          <w:iCs/>
          <w:sz w:val="24"/>
          <w:szCs w:val="24"/>
        </w:rPr>
        <w:t xml:space="preserve"> yang </w:t>
      </w:r>
      <w:proofErr w:type="spellStart"/>
      <w:r w:rsidRPr="00B00B8C">
        <w:rPr>
          <w:rFonts w:ascii="Times New Roman" w:hAnsi="Times New Roman"/>
          <w:iCs/>
          <w:sz w:val="24"/>
          <w:szCs w:val="24"/>
        </w:rPr>
        <w:t>membuat</w:t>
      </w:r>
      <w:proofErr w:type="spellEnd"/>
      <w:r w:rsidRPr="00B00B8C">
        <w:rPr>
          <w:rFonts w:ascii="Times New Roman" w:hAnsi="Times New Roman"/>
          <w:iCs/>
          <w:sz w:val="24"/>
          <w:szCs w:val="24"/>
        </w:rPr>
        <w:t xml:space="preserve"> orang </w:t>
      </w:r>
      <w:proofErr w:type="spellStart"/>
      <w:r w:rsidRPr="00B00B8C">
        <w:rPr>
          <w:rFonts w:ascii="Times New Roman" w:hAnsi="Times New Roman"/>
          <w:iCs/>
          <w:sz w:val="24"/>
          <w:szCs w:val="24"/>
        </w:rPr>
        <w:t>taat</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pada</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hukum</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seperti</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peraturan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perundang</w:t>
      </w:r>
      <w:proofErr w:type="spellEnd"/>
      <w:r w:rsidRPr="00B00B8C">
        <w:rPr>
          <w:rFonts w:ascii="Times New Roman" w:hAnsi="Times New Roman"/>
          <w:iCs/>
          <w:sz w:val="24"/>
          <w:szCs w:val="24"/>
        </w:rPr>
        <w:t>–</w:t>
      </w:r>
      <w:proofErr w:type="spellStart"/>
      <w:r w:rsidRPr="00B00B8C">
        <w:rPr>
          <w:rFonts w:ascii="Times New Roman" w:hAnsi="Times New Roman"/>
          <w:iCs/>
          <w:sz w:val="24"/>
          <w:szCs w:val="24"/>
        </w:rPr>
        <w:t>undangan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dan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putusan</w:t>
      </w:r>
      <w:proofErr w:type="spellEnd"/>
      <w:r w:rsidRPr="00B00B8C">
        <w:rPr>
          <w:rFonts w:ascii="Times New Roman" w:hAnsi="Times New Roman"/>
          <w:iCs/>
          <w:sz w:val="24"/>
          <w:szCs w:val="24"/>
        </w:rPr>
        <w:t xml:space="preserve"> hakim. </w:t>
      </w:r>
      <w:proofErr w:type="spellStart"/>
      <w:r w:rsidRPr="00B00B8C">
        <w:rPr>
          <w:rFonts w:ascii="Times New Roman" w:hAnsi="Times New Roman"/>
          <w:iCs/>
          <w:sz w:val="24"/>
          <w:szCs w:val="24"/>
        </w:rPr>
        <w:t>Bahan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hukum</w:t>
      </w:r>
      <w:proofErr w:type="spellEnd"/>
      <w:r w:rsidRPr="00B00B8C">
        <w:rPr>
          <w:rFonts w:ascii="Times New Roman" w:hAnsi="Times New Roman"/>
          <w:iCs/>
          <w:sz w:val="24"/>
          <w:szCs w:val="24"/>
        </w:rPr>
        <w:t xml:space="preserve"> primer yang </w:t>
      </w:r>
      <w:proofErr w:type="spellStart"/>
      <w:r w:rsidRPr="00B00B8C">
        <w:rPr>
          <w:rFonts w:ascii="Times New Roman" w:hAnsi="Times New Roman"/>
          <w:iCs/>
          <w:sz w:val="24"/>
          <w:szCs w:val="24"/>
        </w:rPr>
        <w:t>penulis</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gunakan</w:t>
      </w:r>
      <w:proofErr w:type="spellEnd"/>
      <w:r w:rsidRPr="00B00B8C">
        <w:rPr>
          <w:rFonts w:ascii="Times New Roman" w:hAnsi="Times New Roman"/>
          <w:iCs/>
          <w:sz w:val="24"/>
          <w:szCs w:val="24"/>
        </w:rPr>
        <w:t xml:space="preserve"> di </w:t>
      </w:r>
      <w:proofErr w:type="spellStart"/>
      <w:r w:rsidRPr="00B00B8C">
        <w:rPr>
          <w:rFonts w:ascii="Times New Roman" w:hAnsi="Times New Roman"/>
          <w:iCs/>
          <w:sz w:val="24"/>
          <w:szCs w:val="24"/>
        </w:rPr>
        <w:t>dala</w:t>
      </w:r>
      <w:r>
        <w:rPr>
          <w:rFonts w:ascii="Times New Roman" w:hAnsi="Times New Roman"/>
          <w:iCs/>
          <w:sz w:val="24"/>
          <w:szCs w:val="24"/>
        </w:rPr>
        <w:t>m</w:t>
      </w:r>
      <w:proofErr w:type="spellEnd"/>
      <w:r>
        <w:rPr>
          <w:rFonts w:ascii="Times New Roman" w:hAnsi="Times New Roman"/>
          <w:iCs/>
          <w:sz w:val="24"/>
          <w:szCs w:val="24"/>
        </w:rPr>
        <w:t xml:space="preserve"> </w:t>
      </w:r>
      <w:proofErr w:type="spellStart"/>
      <w:r>
        <w:rPr>
          <w:rFonts w:ascii="Times New Roman" w:hAnsi="Times New Roman"/>
          <w:iCs/>
          <w:sz w:val="24"/>
          <w:szCs w:val="24"/>
        </w:rPr>
        <w:t>penulisan</w:t>
      </w:r>
      <w:proofErr w:type="spellEnd"/>
      <w:r>
        <w:rPr>
          <w:rFonts w:ascii="Times New Roman" w:hAnsi="Times New Roman"/>
          <w:iCs/>
          <w:sz w:val="24"/>
          <w:szCs w:val="24"/>
        </w:rPr>
        <w:t xml:space="preserve"> </w:t>
      </w:r>
      <w:proofErr w:type="spellStart"/>
      <w:r>
        <w:rPr>
          <w:rFonts w:ascii="Times New Roman" w:hAnsi="Times New Roman"/>
          <w:iCs/>
          <w:sz w:val="24"/>
          <w:szCs w:val="24"/>
        </w:rPr>
        <w:t>ini</w:t>
      </w:r>
      <w:proofErr w:type="spellEnd"/>
      <w:r>
        <w:rPr>
          <w:rFonts w:ascii="Times New Roman" w:hAnsi="Times New Roman"/>
          <w:iCs/>
          <w:sz w:val="24"/>
          <w:szCs w:val="24"/>
        </w:rPr>
        <w:t>.</w:t>
      </w:r>
      <w:r w:rsidRPr="00B00B8C">
        <w:rPr>
          <w:rFonts w:ascii="Times New Roman" w:hAnsi="Times New Roman"/>
          <w:iCs/>
          <w:sz w:val="24"/>
          <w:szCs w:val="24"/>
        </w:rPr>
        <w:tab/>
      </w:r>
    </w:p>
    <w:p w14:paraId="0A2AD916" w14:textId="77777777" w:rsidR="007804BA" w:rsidRPr="00B00B8C" w:rsidRDefault="007804BA" w:rsidP="00115B97">
      <w:pPr>
        <w:tabs>
          <w:tab w:val="left" w:pos="567"/>
        </w:tabs>
        <w:spacing w:after="0" w:line="240" w:lineRule="auto"/>
        <w:contextualSpacing/>
        <w:jc w:val="both"/>
        <w:rPr>
          <w:rFonts w:ascii="Times New Roman" w:hAnsi="Times New Roman"/>
          <w:iCs/>
          <w:sz w:val="24"/>
          <w:szCs w:val="24"/>
        </w:rPr>
      </w:pPr>
      <w:r w:rsidRPr="00B00B8C">
        <w:rPr>
          <w:rFonts w:ascii="Times New Roman" w:hAnsi="Times New Roman"/>
          <w:iCs/>
          <w:sz w:val="24"/>
          <w:szCs w:val="24"/>
        </w:rPr>
        <w:t xml:space="preserve">B. </w:t>
      </w:r>
      <w:proofErr w:type="spellStart"/>
      <w:r w:rsidRPr="00B00B8C">
        <w:rPr>
          <w:rFonts w:ascii="Times New Roman" w:hAnsi="Times New Roman"/>
          <w:iCs/>
          <w:sz w:val="24"/>
          <w:szCs w:val="24"/>
        </w:rPr>
        <w:t>Bahan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Hukum</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Sekunder</w:t>
      </w:r>
      <w:proofErr w:type="spellEnd"/>
    </w:p>
    <w:p w14:paraId="28D6CE7A" w14:textId="77777777" w:rsidR="007804BA" w:rsidRPr="00B00B8C" w:rsidRDefault="007804BA" w:rsidP="00115B97">
      <w:pPr>
        <w:tabs>
          <w:tab w:val="left" w:pos="567"/>
        </w:tabs>
        <w:spacing w:after="0" w:line="240" w:lineRule="auto"/>
        <w:contextualSpacing/>
        <w:jc w:val="both"/>
        <w:rPr>
          <w:rFonts w:ascii="Times New Roman" w:hAnsi="Times New Roman"/>
          <w:iCs/>
          <w:sz w:val="24"/>
          <w:szCs w:val="24"/>
        </w:rPr>
      </w:pPr>
      <w:proofErr w:type="spellStart"/>
      <w:r w:rsidRPr="00B00B8C">
        <w:rPr>
          <w:rFonts w:ascii="Times New Roman" w:hAnsi="Times New Roman"/>
          <w:iCs/>
          <w:sz w:val="24"/>
          <w:szCs w:val="24"/>
        </w:rPr>
        <w:t>Bahan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hukum</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sekunder</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biasanya</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berupa</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pendapat</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hukum</w:t>
      </w:r>
      <w:proofErr w:type="spellEnd"/>
      <w:r w:rsidRPr="00B00B8C">
        <w:rPr>
          <w:rFonts w:ascii="Times New Roman" w:hAnsi="Times New Roman"/>
          <w:iCs/>
          <w:sz w:val="24"/>
          <w:szCs w:val="24"/>
        </w:rPr>
        <w:t xml:space="preserve"> / </w:t>
      </w:r>
      <w:proofErr w:type="spellStart"/>
      <w:r w:rsidRPr="00B00B8C">
        <w:rPr>
          <w:rFonts w:ascii="Times New Roman" w:hAnsi="Times New Roman"/>
          <w:iCs/>
          <w:sz w:val="24"/>
          <w:szCs w:val="24"/>
        </w:rPr>
        <w:t>doktrin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teori-teori</w:t>
      </w:r>
      <w:proofErr w:type="spellEnd"/>
      <w:r w:rsidRPr="00B00B8C">
        <w:rPr>
          <w:rFonts w:ascii="Times New Roman" w:hAnsi="Times New Roman"/>
          <w:iCs/>
          <w:sz w:val="24"/>
          <w:szCs w:val="24"/>
        </w:rPr>
        <w:t xml:space="preserve"> yang </w:t>
      </w:r>
      <w:proofErr w:type="spellStart"/>
      <w:r w:rsidRPr="00B00B8C">
        <w:rPr>
          <w:rFonts w:ascii="Times New Roman" w:hAnsi="Times New Roman"/>
          <w:iCs/>
          <w:sz w:val="24"/>
          <w:szCs w:val="24"/>
        </w:rPr>
        <w:t>diperoleh</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dari</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literatur</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hukum</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hasil</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penelitian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artikel</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ilmiah</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maupun</w:t>
      </w:r>
      <w:proofErr w:type="spellEnd"/>
      <w:r w:rsidRPr="00B00B8C">
        <w:rPr>
          <w:rFonts w:ascii="Times New Roman" w:hAnsi="Times New Roman"/>
          <w:iCs/>
          <w:sz w:val="24"/>
          <w:szCs w:val="24"/>
        </w:rPr>
        <w:t xml:space="preserve"> website yang </w:t>
      </w:r>
      <w:proofErr w:type="spellStart"/>
      <w:r w:rsidRPr="00B00B8C">
        <w:rPr>
          <w:rFonts w:ascii="Times New Roman" w:hAnsi="Times New Roman"/>
          <w:iCs/>
          <w:sz w:val="24"/>
          <w:szCs w:val="24"/>
        </w:rPr>
        <w:t>terkait</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dengan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penelitian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Bahan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hukum</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sekunder</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pada</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dasarnya</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digunakan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untuk</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memberikan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penjelasan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terhadap</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bahan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hukum</w:t>
      </w:r>
      <w:proofErr w:type="spellEnd"/>
      <w:r w:rsidRPr="00B00B8C">
        <w:rPr>
          <w:rFonts w:ascii="Times New Roman" w:hAnsi="Times New Roman"/>
          <w:iCs/>
          <w:sz w:val="24"/>
          <w:szCs w:val="24"/>
        </w:rPr>
        <w:t xml:space="preserve"> primer. </w:t>
      </w:r>
      <w:proofErr w:type="spellStart"/>
      <w:r w:rsidRPr="00B00B8C">
        <w:rPr>
          <w:rFonts w:ascii="Times New Roman" w:hAnsi="Times New Roman"/>
          <w:iCs/>
          <w:sz w:val="24"/>
          <w:szCs w:val="24"/>
        </w:rPr>
        <w:t>Dengan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adanya</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bahan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hukum</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sekunder</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maka</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peneliti</w:t>
      </w:r>
      <w:proofErr w:type="spellEnd"/>
      <w:r w:rsidRPr="00B00B8C">
        <w:rPr>
          <w:rFonts w:ascii="Times New Roman" w:hAnsi="Times New Roman"/>
          <w:iCs/>
          <w:sz w:val="24"/>
          <w:szCs w:val="24"/>
        </w:rPr>
        <w:t xml:space="preserve"> </w:t>
      </w:r>
      <w:proofErr w:type="spellStart"/>
      <w:proofErr w:type="gramStart"/>
      <w:r w:rsidRPr="00B00B8C">
        <w:rPr>
          <w:rFonts w:ascii="Times New Roman" w:hAnsi="Times New Roman"/>
          <w:iCs/>
          <w:sz w:val="24"/>
          <w:szCs w:val="24"/>
        </w:rPr>
        <w:t>akan</w:t>
      </w:r>
      <w:proofErr w:type="spellEnd"/>
      <w:proofErr w:type="gram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terbantu</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untuk</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memahami</w:t>
      </w:r>
      <w:proofErr w:type="spellEnd"/>
      <w:r w:rsidRPr="00B00B8C">
        <w:rPr>
          <w:rFonts w:ascii="Times New Roman" w:hAnsi="Times New Roman"/>
          <w:iCs/>
          <w:sz w:val="24"/>
          <w:szCs w:val="24"/>
        </w:rPr>
        <w:t>/</w:t>
      </w:r>
      <w:proofErr w:type="spellStart"/>
      <w:r w:rsidRPr="00B00B8C">
        <w:rPr>
          <w:rFonts w:ascii="Times New Roman" w:hAnsi="Times New Roman"/>
          <w:iCs/>
          <w:sz w:val="24"/>
          <w:szCs w:val="24"/>
        </w:rPr>
        <w:t>m</w:t>
      </w:r>
      <w:r>
        <w:rPr>
          <w:rFonts w:ascii="Times New Roman" w:hAnsi="Times New Roman"/>
          <w:iCs/>
          <w:sz w:val="24"/>
          <w:szCs w:val="24"/>
        </w:rPr>
        <w:t>enganalisis</w:t>
      </w:r>
      <w:proofErr w:type="spellEnd"/>
      <w:r>
        <w:rPr>
          <w:rFonts w:ascii="Times New Roman" w:hAnsi="Times New Roman"/>
          <w:iCs/>
          <w:sz w:val="24"/>
          <w:szCs w:val="24"/>
        </w:rPr>
        <w:t xml:space="preserve"> </w:t>
      </w:r>
      <w:proofErr w:type="spellStart"/>
      <w:r>
        <w:rPr>
          <w:rFonts w:ascii="Times New Roman" w:hAnsi="Times New Roman"/>
          <w:iCs/>
          <w:sz w:val="24"/>
          <w:szCs w:val="24"/>
        </w:rPr>
        <w:t>bahan</w:t>
      </w:r>
      <w:proofErr w:type="spellEnd"/>
      <w:r>
        <w:rPr>
          <w:rFonts w:ascii="Times New Roman" w:hAnsi="Times New Roman"/>
          <w:iCs/>
          <w:sz w:val="24"/>
          <w:szCs w:val="24"/>
        </w:rPr>
        <w:t xml:space="preserve"> </w:t>
      </w:r>
      <w:proofErr w:type="spellStart"/>
      <w:r>
        <w:rPr>
          <w:rFonts w:ascii="Times New Roman" w:hAnsi="Times New Roman"/>
          <w:iCs/>
          <w:sz w:val="24"/>
          <w:szCs w:val="24"/>
        </w:rPr>
        <w:t>hukum</w:t>
      </w:r>
      <w:proofErr w:type="spellEnd"/>
      <w:r>
        <w:rPr>
          <w:rFonts w:ascii="Times New Roman" w:hAnsi="Times New Roman"/>
          <w:iCs/>
          <w:sz w:val="24"/>
          <w:szCs w:val="24"/>
        </w:rPr>
        <w:t xml:space="preserve"> primer.</w:t>
      </w:r>
    </w:p>
    <w:p w14:paraId="68E4DFD6" w14:textId="66BE5717" w:rsidR="007804BA" w:rsidRPr="00472D84" w:rsidRDefault="007804BA" w:rsidP="00115B97">
      <w:pPr>
        <w:tabs>
          <w:tab w:val="left" w:pos="567"/>
        </w:tabs>
        <w:spacing w:after="0" w:line="240" w:lineRule="auto"/>
        <w:contextualSpacing/>
        <w:jc w:val="both"/>
        <w:rPr>
          <w:rFonts w:ascii="Times New Roman" w:hAnsi="Times New Roman"/>
          <w:iCs/>
          <w:sz w:val="24"/>
          <w:szCs w:val="24"/>
        </w:rPr>
      </w:pPr>
      <w:r w:rsidRPr="00B00B8C">
        <w:rPr>
          <w:rFonts w:ascii="Times New Roman" w:hAnsi="Times New Roman"/>
          <w:iCs/>
          <w:sz w:val="24"/>
          <w:szCs w:val="24"/>
        </w:rPr>
        <w:t xml:space="preserve">C. </w:t>
      </w:r>
      <w:proofErr w:type="spellStart"/>
      <w:r w:rsidRPr="00B00B8C">
        <w:rPr>
          <w:rFonts w:ascii="Times New Roman" w:hAnsi="Times New Roman"/>
          <w:iCs/>
          <w:sz w:val="24"/>
          <w:szCs w:val="24"/>
        </w:rPr>
        <w:t>Bahan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Hukum</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TersierBahan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hukum</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tersier</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adalah</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bahan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hukum</w:t>
      </w:r>
      <w:proofErr w:type="spellEnd"/>
      <w:r w:rsidRPr="00B00B8C">
        <w:rPr>
          <w:rFonts w:ascii="Times New Roman" w:hAnsi="Times New Roman"/>
          <w:iCs/>
          <w:sz w:val="24"/>
          <w:szCs w:val="24"/>
        </w:rPr>
        <w:t xml:space="preserve"> yang </w:t>
      </w:r>
      <w:proofErr w:type="spellStart"/>
      <w:r w:rsidRPr="00B00B8C">
        <w:rPr>
          <w:rFonts w:ascii="Times New Roman" w:hAnsi="Times New Roman"/>
          <w:iCs/>
          <w:sz w:val="24"/>
          <w:szCs w:val="24"/>
        </w:rPr>
        <w:t>mendukung</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bahan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hukum</w:t>
      </w:r>
      <w:proofErr w:type="spellEnd"/>
      <w:r w:rsidRPr="00B00B8C">
        <w:rPr>
          <w:rFonts w:ascii="Times New Roman" w:hAnsi="Times New Roman"/>
          <w:iCs/>
          <w:sz w:val="24"/>
          <w:szCs w:val="24"/>
        </w:rPr>
        <w:t xml:space="preserve"> primer </w:t>
      </w:r>
      <w:proofErr w:type="spellStart"/>
      <w:r w:rsidRPr="00B00B8C">
        <w:rPr>
          <w:rFonts w:ascii="Times New Roman" w:hAnsi="Times New Roman"/>
          <w:iCs/>
          <w:sz w:val="24"/>
          <w:szCs w:val="24"/>
        </w:rPr>
        <w:t>dan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bahan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hukum</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sekunder</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dengan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memberikan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pemahaman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dan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pengertian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atas</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bahan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hukum</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lainnya</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Bahan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hukum</w:t>
      </w:r>
      <w:proofErr w:type="spellEnd"/>
      <w:r w:rsidRPr="00B00B8C">
        <w:rPr>
          <w:rFonts w:ascii="Times New Roman" w:hAnsi="Times New Roman"/>
          <w:iCs/>
          <w:sz w:val="24"/>
          <w:szCs w:val="24"/>
        </w:rPr>
        <w:t xml:space="preserve"> yang </w:t>
      </w:r>
      <w:proofErr w:type="spellStart"/>
      <w:r w:rsidRPr="00B00B8C">
        <w:rPr>
          <w:rFonts w:ascii="Times New Roman" w:hAnsi="Times New Roman"/>
          <w:iCs/>
          <w:sz w:val="24"/>
          <w:szCs w:val="24"/>
        </w:rPr>
        <w:t>dipergunakan</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oleh</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penulis</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adalah</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Kamus</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Besar</w:t>
      </w:r>
      <w:proofErr w:type="spellEnd"/>
      <w:r w:rsidRPr="00B00B8C">
        <w:rPr>
          <w:rFonts w:ascii="Times New Roman" w:hAnsi="Times New Roman"/>
          <w:iCs/>
          <w:sz w:val="24"/>
          <w:szCs w:val="24"/>
        </w:rPr>
        <w:t xml:space="preserve"> </w:t>
      </w:r>
      <w:proofErr w:type="spellStart"/>
      <w:r w:rsidRPr="00B00B8C">
        <w:rPr>
          <w:rFonts w:ascii="Times New Roman" w:hAnsi="Times New Roman"/>
          <w:iCs/>
          <w:sz w:val="24"/>
          <w:szCs w:val="24"/>
        </w:rPr>
        <w:t>Ba</w:t>
      </w:r>
      <w:r>
        <w:rPr>
          <w:rFonts w:ascii="Times New Roman" w:hAnsi="Times New Roman"/>
          <w:iCs/>
          <w:sz w:val="24"/>
          <w:szCs w:val="24"/>
        </w:rPr>
        <w:t>hasa</w:t>
      </w:r>
      <w:proofErr w:type="spellEnd"/>
      <w:r>
        <w:rPr>
          <w:rFonts w:ascii="Times New Roman" w:hAnsi="Times New Roman"/>
          <w:iCs/>
          <w:sz w:val="24"/>
          <w:szCs w:val="24"/>
        </w:rPr>
        <w:t xml:space="preserve"> Indonesia </w:t>
      </w:r>
      <w:proofErr w:type="spellStart"/>
      <w:r>
        <w:rPr>
          <w:rFonts w:ascii="Times New Roman" w:hAnsi="Times New Roman"/>
          <w:iCs/>
          <w:sz w:val="24"/>
          <w:szCs w:val="24"/>
        </w:rPr>
        <w:t>dan</w:t>
      </w:r>
      <w:proofErr w:type="spellEnd"/>
      <w:r>
        <w:rPr>
          <w:rFonts w:ascii="Times New Roman" w:hAnsi="Times New Roman"/>
          <w:iCs/>
          <w:sz w:val="24"/>
          <w:szCs w:val="24"/>
        </w:rPr>
        <w:t xml:space="preserve"> </w:t>
      </w:r>
      <w:proofErr w:type="spellStart"/>
      <w:r w:rsidRPr="00F902B4">
        <w:rPr>
          <w:rFonts w:ascii="Times New Roman" w:hAnsi="Times New Roman" w:cs="Times New Roman"/>
          <w:iCs/>
          <w:sz w:val="24"/>
          <w:szCs w:val="24"/>
        </w:rPr>
        <w:t>Kamus</w:t>
      </w:r>
      <w:proofErr w:type="spellEnd"/>
      <w:r w:rsidRPr="00F902B4">
        <w:rPr>
          <w:rFonts w:ascii="Times New Roman" w:hAnsi="Times New Roman" w:cs="Times New Roman"/>
          <w:iCs/>
          <w:sz w:val="24"/>
          <w:szCs w:val="24"/>
        </w:rPr>
        <w:t xml:space="preserve"> </w:t>
      </w:r>
      <w:proofErr w:type="spellStart"/>
      <w:r w:rsidRPr="00F902B4">
        <w:rPr>
          <w:rFonts w:ascii="Times New Roman" w:hAnsi="Times New Roman" w:cs="Times New Roman"/>
          <w:iCs/>
          <w:sz w:val="24"/>
          <w:szCs w:val="24"/>
        </w:rPr>
        <w:t>Hukum</w:t>
      </w:r>
      <w:proofErr w:type="spellEnd"/>
      <w:r w:rsidRPr="00F902B4">
        <w:rPr>
          <w:rFonts w:ascii="Times New Roman" w:hAnsi="Times New Roman" w:cs="Times New Roman"/>
          <w:iCs/>
          <w:sz w:val="24"/>
          <w:szCs w:val="24"/>
        </w:rPr>
        <w:t>.</w:t>
      </w:r>
    </w:p>
    <w:p w14:paraId="2F6C11B9" w14:textId="77777777" w:rsidR="007804BA" w:rsidRPr="00F902B4" w:rsidRDefault="007804BA" w:rsidP="00115B97">
      <w:pPr>
        <w:pStyle w:val="Default"/>
        <w:numPr>
          <w:ilvl w:val="0"/>
          <w:numId w:val="10"/>
        </w:numPr>
        <w:tabs>
          <w:tab w:val="left" w:pos="426"/>
        </w:tabs>
        <w:jc w:val="both"/>
        <w:rPr>
          <w:rFonts w:ascii="Times New Roman" w:hAnsi="Times New Roman" w:cs="Times New Roman"/>
          <w:lang w:val="id-ID"/>
        </w:rPr>
      </w:pPr>
      <w:r w:rsidRPr="00F902B4">
        <w:rPr>
          <w:rFonts w:ascii="Times New Roman" w:hAnsi="Times New Roman" w:cs="Times New Roman"/>
          <w:lang w:val="id-ID"/>
        </w:rPr>
        <w:t xml:space="preserve"> Teknik Pengumpulan Data</w:t>
      </w:r>
    </w:p>
    <w:p w14:paraId="5FF0BF25" w14:textId="77777777" w:rsidR="007804BA" w:rsidRPr="00F902B4" w:rsidRDefault="007804BA" w:rsidP="00115B97">
      <w:pPr>
        <w:pStyle w:val="Default"/>
        <w:tabs>
          <w:tab w:val="left" w:pos="426"/>
        </w:tabs>
        <w:jc w:val="both"/>
        <w:rPr>
          <w:rFonts w:ascii="Times New Roman" w:hAnsi="Times New Roman" w:cs="Times New Roman"/>
          <w:lang w:val="id-ID"/>
        </w:rPr>
      </w:pPr>
      <w:r w:rsidRPr="00F902B4">
        <w:rPr>
          <w:rFonts w:ascii="Times New Roman" w:hAnsi="Times New Roman" w:cs="Times New Roman"/>
          <w:lang w:val="id-ID"/>
        </w:rPr>
        <w:tab/>
        <w:t>Teknik untuk mengkaji dan mengumpulkan ketiga bahan hukum itu, yaitu menggunakan studi dokumenter. Studi dokumenter merupakan studi yang mengkaji tentang berbagai dokumen, baik yang berkaitan dengan peraturan perundang-undangan maupun dokumen-dokumen yang sudah ada.</w:t>
      </w:r>
    </w:p>
    <w:p w14:paraId="31E1DF96" w14:textId="77777777" w:rsidR="007804BA" w:rsidRPr="00F902B4" w:rsidRDefault="007804BA" w:rsidP="00115B97">
      <w:pPr>
        <w:pStyle w:val="Default"/>
        <w:numPr>
          <w:ilvl w:val="0"/>
          <w:numId w:val="10"/>
        </w:numPr>
        <w:tabs>
          <w:tab w:val="left" w:pos="426"/>
        </w:tabs>
        <w:jc w:val="both"/>
        <w:rPr>
          <w:rFonts w:ascii="Times New Roman" w:hAnsi="Times New Roman" w:cs="Times New Roman"/>
          <w:lang w:val="id-ID"/>
        </w:rPr>
      </w:pPr>
      <w:r w:rsidRPr="00F902B4">
        <w:rPr>
          <w:rFonts w:ascii="Times New Roman" w:hAnsi="Times New Roman" w:cs="Times New Roman"/>
          <w:lang w:val="id-ID"/>
        </w:rPr>
        <w:t>Analisis Data</w:t>
      </w:r>
    </w:p>
    <w:p w14:paraId="414B3B9C" w14:textId="77777777" w:rsidR="007804BA" w:rsidRPr="00F902B4" w:rsidRDefault="007804BA" w:rsidP="00115B97">
      <w:pPr>
        <w:pStyle w:val="Default"/>
        <w:tabs>
          <w:tab w:val="left" w:pos="426"/>
        </w:tabs>
        <w:jc w:val="both"/>
        <w:rPr>
          <w:rFonts w:ascii="Times New Roman" w:hAnsi="Times New Roman" w:cs="Times New Roman"/>
          <w:lang w:val="id-ID"/>
        </w:rPr>
      </w:pPr>
      <w:r w:rsidRPr="00F902B4">
        <w:rPr>
          <w:rFonts w:ascii="Times New Roman" w:hAnsi="Times New Roman" w:cs="Times New Roman"/>
          <w:lang w:val="id-ID"/>
        </w:rPr>
        <w:tab/>
        <w:t>Teknis analisis yang digunakan adalah metode analisis normatif kualitatif. Metode secara normatif kualitatif ini berdasarkan bahan hukum primer sebagai hukum positif, kemudian dianalisis secara kualitatif, yaitu dilakukan analisis yang bersifat yuridis.</w:t>
      </w:r>
    </w:p>
    <w:p w14:paraId="171DBB28" w14:textId="77777777" w:rsidR="00315274" w:rsidRDefault="00315274" w:rsidP="00115B97">
      <w:pPr>
        <w:pStyle w:val="Default"/>
        <w:tabs>
          <w:tab w:val="left" w:pos="426"/>
        </w:tabs>
        <w:jc w:val="both"/>
        <w:rPr>
          <w:lang w:val="id-ID"/>
        </w:rPr>
      </w:pPr>
    </w:p>
    <w:p w14:paraId="7E3A9966" w14:textId="7CA35927" w:rsidR="007804BA" w:rsidRPr="00315274" w:rsidRDefault="00380B65" w:rsidP="00380B65">
      <w:pPr>
        <w:pStyle w:val="Default"/>
        <w:tabs>
          <w:tab w:val="left" w:pos="426"/>
        </w:tabs>
        <w:rPr>
          <w:lang w:val="id-ID"/>
        </w:rPr>
      </w:pPr>
      <w:r>
        <w:rPr>
          <w:rFonts w:ascii="Times New Roman" w:hAnsi="Times New Roman" w:cs="Times New Roman"/>
          <w:b/>
          <w:lang w:val="id-ID"/>
        </w:rPr>
        <w:t xml:space="preserve">HASIL DAN </w:t>
      </w:r>
      <w:r w:rsidR="007804BA" w:rsidRPr="00FE608E">
        <w:rPr>
          <w:rFonts w:ascii="Times New Roman" w:hAnsi="Times New Roman" w:cs="Times New Roman"/>
          <w:b/>
        </w:rPr>
        <w:t>PEMBAHASAN</w:t>
      </w:r>
    </w:p>
    <w:p w14:paraId="2BA36D50" w14:textId="77777777" w:rsidR="007804BA" w:rsidRPr="00902949" w:rsidRDefault="007804BA" w:rsidP="00115B97">
      <w:pPr>
        <w:numPr>
          <w:ilvl w:val="0"/>
          <w:numId w:val="11"/>
        </w:numPr>
        <w:spacing w:after="0" w:line="240" w:lineRule="auto"/>
        <w:jc w:val="both"/>
        <w:rPr>
          <w:rFonts w:ascii="Times New Roman" w:hAnsi="Times New Roman"/>
          <w:b/>
          <w:color w:val="000000"/>
          <w:sz w:val="24"/>
          <w:szCs w:val="24"/>
          <w:lang w:val="id-ID"/>
        </w:rPr>
      </w:pPr>
      <w:r w:rsidRPr="00B00B8C">
        <w:rPr>
          <w:rFonts w:ascii="Times New Roman" w:hAnsi="Times New Roman"/>
          <w:b/>
          <w:color w:val="000000"/>
          <w:sz w:val="24"/>
          <w:szCs w:val="24"/>
          <w:lang w:val="id-ID"/>
        </w:rPr>
        <w:t>Pengaturan hukum digital forensik dalam sistem pembuktian tindak pidana di Indonesia.</w:t>
      </w:r>
    </w:p>
    <w:p w14:paraId="42363496" w14:textId="107EE605" w:rsidR="007804BA" w:rsidRDefault="007804BA" w:rsidP="00115B97">
      <w:pPr>
        <w:spacing w:after="0" w:line="240" w:lineRule="auto"/>
        <w:ind w:firstLine="567"/>
        <w:jc w:val="both"/>
        <w:rPr>
          <w:rFonts w:ascii="Times New Roman" w:hAnsi="Times New Roman"/>
          <w:color w:val="000000"/>
          <w:sz w:val="24"/>
          <w:szCs w:val="24"/>
          <w:lang w:val="id-ID"/>
        </w:rPr>
      </w:pPr>
      <w:r w:rsidRPr="00B00B8C">
        <w:rPr>
          <w:rFonts w:ascii="Times New Roman" w:hAnsi="Times New Roman"/>
          <w:color w:val="000000"/>
          <w:sz w:val="24"/>
          <w:szCs w:val="24"/>
          <w:lang w:val="id-ID"/>
        </w:rPr>
        <w:t>Sistem pembuktian di era teknologi informasi sekarang ini menghadapi tantangan besar yang memerlukan penanganan serius. Pembuktian dalam hukum pidana</w:t>
      </w:r>
      <w:r>
        <w:rPr>
          <w:rFonts w:ascii="Times New Roman" w:hAnsi="Times New Roman"/>
          <w:color w:val="000000"/>
          <w:sz w:val="24"/>
          <w:szCs w:val="24"/>
          <w:lang w:val="id-ID"/>
        </w:rPr>
        <w:t xml:space="preserve"> </w:t>
      </w:r>
      <w:r w:rsidRPr="00B00B8C">
        <w:rPr>
          <w:rFonts w:ascii="Times New Roman" w:hAnsi="Times New Roman"/>
          <w:color w:val="000000"/>
          <w:sz w:val="24"/>
          <w:szCs w:val="24"/>
          <w:lang w:val="id-ID"/>
        </w:rPr>
        <w:t>merupaka</w:t>
      </w:r>
      <w:r w:rsidR="006C0160">
        <w:rPr>
          <w:rFonts w:ascii="Times New Roman" w:hAnsi="Times New Roman"/>
          <w:color w:val="000000"/>
          <w:sz w:val="24"/>
          <w:szCs w:val="24"/>
          <w:lang w:val="id-ID"/>
        </w:rPr>
        <w:t>n</w:t>
      </w:r>
      <w:r w:rsidRPr="00B00B8C">
        <w:rPr>
          <w:rFonts w:ascii="Times New Roman" w:hAnsi="Times New Roman"/>
          <w:color w:val="000000"/>
          <w:sz w:val="24"/>
          <w:szCs w:val="24"/>
          <w:lang w:val="id-ID"/>
        </w:rPr>
        <w:t xml:space="preserve"> sub sistem kebijakan kriminal sebagai </w:t>
      </w:r>
      <w:r w:rsidRPr="00FE39A6">
        <w:rPr>
          <w:rFonts w:ascii="Times New Roman" w:hAnsi="Times New Roman"/>
          <w:i/>
          <w:color w:val="000000"/>
          <w:sz w:val="24"/>
          <w:szCs w:val="24"/>
          <w:lang w:val="id-ID"/>
        </w:rPr>
        <w:t>science of response</w:t>
      </w:r>
      <w:r w:rsidRPr="00B00B8C">
        <w:rPr>
          <w:rFonts w:ascii="Times New Roman" w:hAnsi="Times New Roman"/>
          <w:color w:val="000000"/>
          <w:sz w:val="24"/>
          <w:szCs w:val="24"/>
          <w:lang w:val="id-ID"/>
        </w:rPr>
        <w:t xml:space="preserve"> yang mencakup berbagai disiplin ilmu. Hal ini disebabkan oleh luasnya kuasa dan motif berkembangnya jenis kejahatan yang berbasis teknologi informasi. Penggunaan transaksi elektronik yang tidak menggunakan kertas dalam sistem pembayaran menimbulkan permasalahan khususnya terkait dengan ketentuan </w:t>
      </w:r>
      <w:r w:rsidRPr="00B00B8C">
        <w:rPr>
          <w:rFonts w:ascii="Times New Roman" w:hAnsi="Times New Roman"/>
          <w:color w:val="000000"/>
          <w:sz w:val="24"/>
          <w:szCs w:val="24"/>
          <w:lang w:val="id-ID"/>
        </w:rPr>
        <w:lastRenderedPageBreak/>
        <w:t>pembuktian sebagaimana diatur dalam Pasal 184 Kitab Undang-Undang Hukum Acara Pidana ( KUHAP). Sedangkan dalam Pasal 1866 Kitab Undang-Undang Hukum Perdata disebutkan alat-alat bukti terdiri atas : bukti tulisan, bukti dengan saksi-saksi, persangkaan, pengakuan dan sumpah.</w:t>
      </w:r>
      <w:r w:rsidRPr="00B00B8C">
        <w:rPr>
          <w:rStyle w:val="FootnoteReference"/>
          <w:rFonts w:ascii="Times New Roman" w:hAnsi="Times New Roman"/>
          <w:color w:val="000000"/>
          <w:sz w:val="24"/>
          <w:szCs w:val="24"/>
          <w:lang w:val="id-ID"/>
        </w:rPr>
        <w:footnoteReference w:id="7"/>
      </w:r>
      <w:r w:rsidR="00315274">
        <w:rPr>
          <w:rFonts w:ascii="Times New Roman" w:hAnsi="Times New Roman"/>
          <w:color w:val="000000"/>
          <w:sz w:val="24"/>
          <w:szCs w:val="24"/>
          <w:lang w:val="id-ID"/>
        </w:rPr>
        <w:t xml:space="preserve"> </w:t>
      </w:r>
    </w:p>
    <w:p w14:paraId="53FFFE1D" w14:textId="2F1FE938" w:rsidR="0031213F" w:rsidRDefault="0031213F" w:rsidP="00472D84">
      <w:pPr>
        <w:tabs>
          <w:tab w:val="left" w:pos="567"/>
        </w:tabs>
        <w:spacing w:after="0" w:line="240" w:lineRule="auto"/>
        <w:jc w:val="both"/>
        <w:rPr>
          <w:rFonts w:ascii="Times New Roman" w:hAnsi="Times New Roman"/>
          <w:sz w:val="24"/>
          <w:szCs w:val="24"/>
          <w:lang w:val="id-ID"/>
        </w:rPr>
      </w:pPr>
      <w:r>
        <w:rPr>
          <w:rFonts w:ascii="Times New Roman" w:hAnsi="Times New Roman"/>
          <w:sz w:val="24"/>
          <w:szCs w:val="24"/>
          <w:lang w:val="id-ID"/>
        </w:rPr>
        <w:tab/>
      </w:r>
      <w:r w:rsidRPr="0088756D">
        <w:rPr>
          <w:rFonts w:ascii="Times New Roman" w:hAnsi="Times New Roman"/>
          <w:sz w:val="24"/>
          <w:szCs w:val="24"/>
          <w:lang w:val="id-ID"/>
        </w:rPr>
        <w:t>Pembuktian merupakan tahap yang menentukan dalam proses perkara, karena dari hasil pembuktian dapat diketahui benar atau tidaknya suatu dakwaan atau tuntutan tersebut dengan menunjuk pada alat bukti. Alat bukti adalah segala sesuatu yang ada hubungannya dengan suatu perbuatan, dimana dengan alat-alat bukti tersebut, dapat dipergunakan sebagai bahan pembuktian guna menimbulkan keyakinan hakim atas kebenaran adanya suatu tindak pidana ya</w:t>
      </w:r>
      <w:r>
        <w:rPr>
          <w:rFonts w:ascii="Times New Roman" w:hAnsi="Times New Roman"/>
          <w:sz w:val="24"/>
          <w:szCs w:val="24"/>
          <w:lang w:val="id-ID"/>
        </w:rPr>
        <w:t>ng telah dilakukan terdakwa. P</w:t>
      </w:r>
      <w:r w:rsidRPr="0088756D">
        <w:rPr>
          <w:rFonts w:ascii="Times New Roman" w:hAnsi="Times New Roman"/>
          <w:sz w:val="24"/>
          <w:szCs w:val="24"/>
          <w:lang w:val="id-ID"/>
        </w:rPr>
        <w:t>embuktian sendiri ialah perbuatan membuktikan, membuktikan berarti memberi atau memperlihatkan bukti, melakukan sesuatu sebagai kebenaran, melaksanakan, menandakan, menyaksikan, dan meyakinkan.</w:t>
      </w:r>
      <w:r>
        <w:rPr>
          <w:rStyle w:val="FootnoteReference"/>
          <w:rFonts w:ascii="Times New Roman" w:hAnsi="Times New Roman"/>
          <w:sz w:val="24"/>
          <w:szCs w:val="24"/>
          <w:lang w:val="id-ID"/>
        </w:rPr>
        <w:footnoteReference w:id="8"/>
      </w:r>
    </w:p>
    <w:p w14:paraId="00FED4EE" w14:textId="6C08DAAD" w:rsidR="00C13699" w:rsidRPr="00472D84" w:rsidRDefault="00C13699" w:rsidP="00472D84">
      <w:pPr>
        <w:tabs>
          <w:tab w:val="left" w:pos="567"/>
        </w:tabs>
        <w:spacing w:after="0" w:line="240" w:lineRule="auto"/>
        <w:jc w:val="both"/>
        <w:rPr>
          <w:rFonts w:ascii="Times New Roman" w:hAnsi="Times New Roman"/>
          <w:sz w:val="24"/>
          <w:szCs w:val="24"/>
          <w:lang w:val="id-ID"/>
        </w:rPr>
      </w:pPr>
      <w:r>
        <w:rPr>
          <w:rFonts w:ascii="Times New Roman" w:hAnsi="Times New Roman"/>
          <w:sz w:val="24"/>
          <w:szCs w:val="24"/>
          <w:lang w:val="id-ID"/>
        </w:rPr>
        <w:tab/>
      </w:r>
      <w:r w:rsidRPr="00C13699">
        <w:rPr>
          <w:rFonts w:ascii="Times New Roman" w:hAnsi="Times New Roman"/>
          <w:sz w:val="24"/>
          <w:szCs w:val="24"/>
          <w:lang w:val="id-ID"/>
        </w:rPr>
        <w:t>Dalam suatu mekanisme hukum, sangat erat kaitannya dengan pembuktian. Setiap beracara dalam suatu persidangan, tahap pembuktian adalah tahap yang paling strategis. Dalam tahap pembuktian tersebut akan ditemukan fakta-fakta atas suatu peristiwa yang akan menjadi pertimbangan hakim dalam menjatuhkan putusan. Sudikno Mertokusumo berpendapat, bahwa pembuktian memiliki tiga arti penting yaitu lo</w:t>
      </w:r>
      <w:r>
        <w:rPr>
          <w:rFonts w:ascii="Times New Roman" w:hAnsi="Times New Roman"/>
          <w:sz w:val="24"/>
          <w:szCs w:val="24"/>
          <w:lang w:val="id-ID"/>
        </w:rPr>
        <w:t>gis, konvensional, dan yuridis.</w:t>
      </w:r>
      <w:r>
        <w:rPr>
          <w:rStyle w:val="FootnoteReference"/>
          <w:rFonts w:ascii="Times New Roman" w:hAnsi="Times New Roman"/>
          <w:sz w:val="24"/>
          <w:szCs w:val="24"/>
          <w:lang w:val="id-ID"/>
        </w:rPr>
        <w:footnoteReference w:id="9"/>
      </w:r>
      <w:r w:rsidRPr="00C13699">
        <w:rPr>
          <w:rFonts w:ascii="Times New Roman" w:hAnsi="Times New Roman"/>
          <w:sz w:val="24"/>
          <w:szCs w:val="24"/>
          <w:lang w:val="id-ID"/>
        </w:rPr>
        <w:t xml:space="preserve"> Pertama, arti logis berarti memberikan kepastian yang bersifat mutlak karena berlaku bagi setiap orang dan tidak memungkinkn danya bukti lawan. Kedua, pembuktian dalam arti konvensional berarti memberikan kepastian bersifat nisbi atau relatif. Kepastian bersifat nisbi dan relatif ini dibagi dua, yaitu kepstian berdasarkan perasaan belaka, atau kepastian yang bersifat intuituf yang biasa disebut </w:t>
      </w:r>
      <w:r w:rsidRPr="00FE39A6">
        <w:rPr>
          <w:rFonts w:ascii="Times New Roman" w:hAnsi="Times New Roman"/>
          <w:i/>
          <w:sz w:val="24"/>
          <w:szCs w:val="24"/>
          <w:lang w:val="id-ID"/>
        </w:rPr>
        <w:t>conviction intime</w:t>
      </w:r>
      <w:r w:rsidRPr="00C13699">
        <w:rPr>
          <w:rFonts w:ascii="Times New Roman" w:hAnsi="Times New Roman"/>
          <w:sz w:val="24"/>
          <w:szCs w:val="24"/>
          <w:lang w:val="id-ID"/>
        </w:rPr>
        <w:t xml:space="preserve"> dan kepastian yang didasarkan atas pertimbangan akal atau disebut </w:t>
      </w:r>
      <w:r w:rsidRPr="00FE39A6">
        <w:rPr>
          <w:rFonts w:ascii="Times New Roman" w:hAnsi="Times New Roman"/>
          <w:i/>
          <w:sz w:val="24"/>
          <w:szCs w:val="24"/>
          <w:lang w:val="id-ID"/>
        </w:rPr>
        <w:t>convistion raisonence</w:t>
      </w:r>
      <w:r w:rsidRPr="00C13699">
        <w:rPr>
          <w:rFonts w:ascii="Times New Roman" w:hAnsi="Times New Roman"/>
          <w:sz w:val="24"/>
          <w:szCs w:val="24"/>
          <w:lang w:val="id-ID"/>
        </w:rPr>
        <w:t>. Ketiga, dalam arti yuridis, yaitu memberi dasar- dasar yang cukup kepada hakim yang memeriksa perkara yang bersangkutan guna memberi kepastian tentang kebenaran peristiwa yang diajukan.</w:t>
      </w:r>
    </w:p>
    <w:p w14:paraId="348C41D9" w14:textId="77777777" w:rsidR="007804BA" w:rsidRPr="00902949" w:rsidRDefault="007804BA" w:rsidP="00115B97">
      <w:pPr>
        <w:numPr>
          <w:ilvl w:val="0"/>
          <w:numId w:val="13"/>
        </w:numPr>
        <w:spacing w:after="0" w:line="240" w:lineRule="auto"/>
        <w:jc w:val="both"/>
        <w:rPr>
          <w:rFonts w:ascii="Times New Roman" w:hAnsi="Times New Roman"/>
          <w:b/>
          <w:color w:val="000000"/>
          <w:sz w:val="24"/>
          <w:szCs w:val="24"/>
          <w:lang w:val="id-ID"/>
        </w:rPr>
      </w:pPr>
      <w:r w:rsidRPr="00B00B8C">
        <w:rPr>
          <w:rFonts w:ascii="Times New Roman" w:hAnsi="Times New Roman"/>
          <w:b/>
          <w:color w:val="000000"/>
          <w:sz w:val="24"/>
          <w:szCs w:val="24"/>
          <w:lang w:val="id-ID"/>
        </w:rPr>
        <w:t>Sistem Hukum Pembuktian</w:t>
      </w:r>
    </w:p>
    <w:p w14:paraId="03C6F621" w14:textId="77777777" w:rsidR="007804BA" w:rsidRPr="00B00B8C" w:rsidRDefault="007804BA" w:rsidP="00115B97">
      <w:pPr>
        <w:spacing w:after="0" w:line="240" w:lineRule="auto"/>
        <w:ind w:firstLine="360"/>
        <w:jc w:val="both"/>
        <w:rPr>
          <w:rFonts w:ascii="Times New Roman" w:hAnsi="Times New Roman"/>
          <w:color w:val="000000"/>
          <w:sz w:val="24"/>
          <w:szCs w:val="24"/>
          <w:lang w:val="id-ID"/>
        </w:rPr>
      </w:pPr>
      <w:r w:rsidRPr="00B00B8C">
        <w:rPr>
          <w:rFonts w:ascii="Times New Roman" w:hAnsi="Times New Roman"/>
          <w:color w:val="000000"/>
          <w:sz w:val="24"/>
          <w:szCs w:val="24"/>
          <w:lang w:val="id-ID"/>
        </w:rPr>
        <w:t>Di dalam literatur hukum acara Indonesia dikenal 4 teori sistem pe</w:t>
      </w:r>
      <w:r>
        <w:rPr>
          <w:rFonts w:ascii="Times New Roman" w:hAnsi="Times New Roman"/>
          <w:color w:val="000000"/>
          <w:sz w:val="24"/>
          <w:szCs w:val="24"/>
          <w:lang w:val="id-ID"/>
        </w:rPr>
        <w:t>mbuktian yaitu :</w:t>
      </w:r>
    </w:p>
    <w:p w14:paraId="02DD10BB" w14:textId="77777777" w:rsidR="007804BA" w:rsidRPr="00B00B8C" w:rsidRDefault="007804BA" w:rsidP="00115B97">
      <w:pPr>
        <w:numPr>
          <w:ilvl w:val="0"/>
          <w:numId w:val="12"/>
        </w:numPr>
        <w:spacing w:after="0" w:line="240" w:lineRule="auto"/>
        <w:jc w:val="both"/>
        <w:rPr>
          <w:rFonts w:ascii="Times New Roman" w:hAnsi="Times New Roman"/>
          <w:color w:val="000000"/>
          <w:sz w:val="24"/>
          <w:szCs w:val="24"/>
          <w:lang w:val="id-ID"/>
        </w:rPr>
      </w:pPr>
      <w:r w:rsidRPr="00B00B8C">
        <w:rPr>
          <w:rFonts w:ascii="Times New Roman" w:hAnsi="Times New Roman"/>
          <w:color w:val="000000"/>
          <w:sz w:val="24"/>
          <w:szCs w:val="24"/>
          <w:lang w:val="id-ID"/>
        </w:rPr>
        <w:t xml:space="preserve">Sistem Pembuktian </w:t>
      </w:r>
      <w:r w:rsidRPr="00FE39A6">
        <w:rPr>
          <w:rFonts w:ascii="Times New Roman" w:hAnsi="Times New Roman"/>
          <w:i/>
          <w:color w:val="000000"/>
          <w:sz w:val="24"/>
          <w:szCs w:val="24"/>
          <w:lang w:val="id-ID"/>
        </w:rPr>
        <w:t>Conviction In Time</w:t>
      </w:r>
      <w:r w:rsidRPr="00B00B8C">
        <w:rPr>
          <w:rFonts w:ascii="Times New Roman" w:hAnsi="Times New Roman"/>
          <w:color w:val="000000"/>
          <w:sz w:val="24"/>
          <w:szCs w:val="24"/>
          <w:lang w:val="id-ID"/>
        </w:rPr>
        <w:t>, pembuktian yang menyandarkan pada keyakinan hakim semata. Keyakinan dapat disimpulkan hakim dari alat-alat bukti yang diperiksanya dalam persidangan dan dapat juga hasil pemeriksaan alat-alat bukti itu diabaikan hakim, dan langsung menarik keyakinan dari keterangan atau pengakuan terdakwa.</w:t>
      </w:r>
      <w:r w:rsidRPr="00B00B8C">
        <w:rPr>
          <w:rStyle w:val="FootnoteReference"/>
          <w:rFonts w:ascii="Times New Roman" w:hAnsi="Times New Roman"/>
          <w:color w:val="000000"/>
          <w:sz w:val="24"/>
          <w:szCs w:val="24"/>
          <w:lang w:val="id-ID"/>
        </w:rPr>
        <w:footnoteReference w:id="10"/>
      </w:r>
    </w:p>
    <w:p w14:paraId="75D78702" w14:textId="77777777" w:rsidR="007804BA" w:rsidRPr="00B00B8C" w:rsidRDefault="007804BA" w:rsidP="00115B97">
      <w:pPr>
        <w:numPr>
          <w:ilvl w:val="0"/>
          <w:numId w:val="12"/>
        </w:numPr>
        <w:spacing w:after="0" w:line="240" w:lineRule="auto"/>
        <w:jc w:val="both"/>
        <w:rPr>
          <w:rFonts w:ascii="Times New Roman" w:hAnsi="Times New Roman"/>
          <w:color w:val="000000"/>
          <w:sz w:val="24"/>
          <w:szCs w:val="24"/>
          <w:lang w:val="id-ID"/>
        </w:rPr>
      </w:pPr>
      <w:r w:rsidRPr="00B00B8C">
        <w:rPr>
          <w:rFonts w:ascii="Times New Roman" w:hAnsi="Times New Roman"/>
          <w:color w:val="000000"/>
          <w:sz w:val="24"/>
          <w:szCs w:val="24"/>
          <w:lang w:val="id-ID"/>
        </w:rPr>
        <w:t xml:space="preserve">Sistem Pembuktian </w:t>
      </w:r>
      <w:r w:rsidRPr="00FE39A6">
        <w:rPr>
          <w:rFonts w:ascii="Times New Roman" w:hAnsi="Times New Roman"/>
          <w:i/>
          <w:color w:val="000000"/>
          <w:sz w:val="24"/>
          <w:szCs w:val="24"/>
          <w:lang w:val="id-ID"/>
        </w:rPr>
        <w:t>Conviction In Raisone</w:t>
      </w:r>
      <w:r w:rsidRPr="00B00B8C">
        <w:rPr>
          <w:rFonts w:ascii="Times New Roman" w:hAnsi="Times New Roman"/>
          <w:color w:val="000000"/>
          <w:sz w:val="24"/>
          <w:szCs w:val="24"/>
          <w:lang w:val="id-ID"/>
        </w:rPr>
        <w:t>, menurut sistem ini satu putusan tentang bersalah atau tidaknya terdakwa adalah didasarkan kepada motivasi keyakinan yang dituntut oleh dasar-dasar pembuktian, disertai dengan satu kesimpulan yang berdasarkan kepada peraturan-peraturan pembuktian tertentu, dalam hal menentukan keyakinannya itu, hakim bebas secara sadar untuk memilih alasan-alasan menurut pembuktian yang diikutinya.</w:t>
      </w:r>
      <w:r w:rsidRPr="00B00B8C">
        <w:rPr>
          <w:rStyle w:val="FootnoteReference"/>
          <w:rFonts w:ascii="Times New Roman" w:hAnsi="Times New Roman"/>
          <w:color w:val="000000"/>
          <w:sz w:val="24"/>
          <w:szCs w:val="24"/>
          <w:lang w:val="id-ID"/>
        </w:rPr>
        <w:footnoteReference w:id="11"/>
      </w:r>
    </w:p>
    <w:p w14:paraId="26494504" w14:textId="77777777" w:rsidR="007804BA" w:rsidRPr="00B00B8C" w:rsidRDefault="007804BA" w:rsidP="00115B97">
      <w:pPr>
        <w:numPr>
          <w:ilvl w:val="0"/>
          <w:numId w:val="12"/>
        </w:numPr>
        <w:spacing w:after="0" w:line="240" w:lineRule="auto"/>
        <w:jc w:val="both"/>
        <w:rPr>
          <w:rFonts w:ascii="Times New Roman" w:hAnsi="Times New Roman"/>
          <w:color w:val="000000"/>
          <w:sz w:val="24"/>
          <w:szCs w:val="24"/>
          <w:lang w:val="id-ID"/>
        </w:rPr>
      </w:pPr>
      <w:r>
        <w:rPr>
          <w:rFonts w:ascii="Times New Roman" w:hAnsi="Times New Roman"/>
          <w:color w:val="000000"/>
          <w:sz w:val="24"/>
          <w:szCs w:val="24"/>
          <w:lang w:val="id-ID"/>
        </w:rPr>
        <w:t>Sistem Pembuktian P</w:t>
      </w:r>
      <w:r w:rsidRPr="00B00B8C">
        <w:rPr>
          <w:rFonts w:ascii="Times New Roman" w:hAnsi="Times New Roman"/>
          <w:color w:val="000000"/>
          <w:sz w:val="24"/>
          <w:szCs w:val="24"/>
          <w:lang w:val="id-ID"/>
        </w:rPr>
        <w:t xml:space="preserve">ositif, pembuktian yang menyandarkan diri pada alat bukti yang telah ditentukan oleh undang-undang. Disebut positif karena jika seorang terdakwa bisa </w:t>
      </w:r>
      <w:r w:rsidRPr="00B00B8C">
        <w:rPr>
          <w:rFonts w:ascii="Times New Roman" w:hAnsi="Times New Roman"/>
          <w:color w:val="000000"/>
          <w:sz w:val="24"/>
          <w:szCs w:val="24"/>
          <w:lang w:val="id-ID"/>
        </w:rPr>
        <w:lastRenderedPageBreak/>
        <w:t>dinyatakan bersalah melakukan tindak pidana</w:t>
      </w:r>
      <w:r>
        <w:rPr>
          <w:rFonts w:ascii="Times New Roman" w:hAnsi="Times New Roman"/>
          <w:color w:val="000000"/>
          <w:sz w:val="24"/>
          <w:szCs w:val="24"/>
          <w:lang w:val="id-ID"/>
        </w:rPr>
        <w:t xml:space="preserve"> </w:t>
      </w:r>
      <w:r w:rsidRPr="00B00B8C">
        <w:rPr>
          <w:rFonts w:ascii="Times New Roman" w:hAnsi="Times New Roman"/>
          <w:color w:val="000000"/>
          <w:sz w:val="24"/>
          <w:szCs w:val="24"/>
          <w:lang w:val="id-ID"/>
        </w:rPr>
        <w:t>hanya didasarkan pada alat bukti yang sah yang disebut dalam undang-undang.</w:t>
      </w:r>
    </w:p>
    <w:p w14:paraId="63E96798" w14:textId="77777777" w:rsidR="007804BA" w:rsidRDefault="007804BA" w:rsidP="00115B97">
      <w:pPr>
        <w:numPr>
          <w:ilvl w:val="0"/>
          <w:numId w:val="12"/>
        </w:numPr>
        <w:spacing w:after="0" w:line="240" w:lineRule="auto"/>
        <w:jc w:val="both"/>
        <w:rPr>
          <w:rFonts w:ascii="Times New Roman" w:hAnsi="Times New Roman"/>
          <w:color w:val="000000"/>
          <w:sz w:val="24"/>
          <w:szCs w:val="24"/>
          <w:lang w:val="id-ID"/>
        </w:rPr>
      </w:pPr>
      <w:r>
        <w:rPr>
          <w:rFonts w:ascii="Times New Roman" w:hAnsi="Times New Roman"/>
          <w:color w:val="000000"/>
          <w:sz w:val="24"/>
          <w:szCs w:val="24"/>
          <w:lang w:val="id-ID"/>
        </w:rPr>
        <w:t>Sistem Pembuktian N</w:t>
      </w:r>
      <w:r w:rsidRPr="00B00B8C">
        <w:rPr>
          <w:rFonts w:ascii="Times New Roman" w:hAnsi="Times New Roman"/>
          <w:color w:val="000000"/>
          <w:sz w:val="24"/>
          <w:szCs w:val="24"/>
          <w:lang w:val="id-ID"/>
        </w:rPr>
        <w:t>egatif, di dalam mengambil keputusan tentang salah atau tidaknya seorang terdakwa, Hakim terikat oleh alat bukti yang ditentukan oleh undang-undang dan keyakinan (nurani) hakim sendiri.</w:t>
      </w:r>
    </w:p>
    <w:p w14:paraId="0C381474" w14:textId="77777777" w:rsidR="007804BA" w:rsidRPr="002F58EC" w:rsidRDefault="007804BA" w:rsidP="00115B97">
      <w:pPr>
        <w:spacing w:after="0" w:line="240" w:lineRule="auto"/>
        <w:ind w:left="720"/>
        <w:jc w:val="both"/>
        <w:rPr>
          <w:rFonts w:ascii="Times New Roman" w:hAnsi="Times New Roman"/>
          <w:color w:val="000000"/>
          <w:sz w:val="24"/>
          <w:szCs w:val="24"/>
          <w:lang w:val="id-ID"/>
        </w:rPr>
      </w:pPr>
    </w:p>
    <w:p w14:paraId="5E755EA3" w14:textId="77777777" w:rsidR="007804BA" w:rsidRDefault="007804BA" w:rsidP="00115B97">
      <w:pPr>
        <w:numPr>
          <w:ilvl w:val="0"/>
          <w:numId w:val="13"/>
        </w:numPr>
        <w:spacing w:after="0" w:line="240" w:lineRule="auto"/>
        <w:jc w:val="both"/>
        <w:rPr>
          <w:rFonts w:ascii="Times New Roman" w:hAnsi="Times New Roman"/>
          <w:b/>
          <w:color w:val="000000"/>
          <w:sz w:val="24"/>
          <w:szCs w:val="24"/>
          <w:lang w:val="id-ID"/>
        </w:rPr>
      </w:pPr>
      <w:r w:rsidRPr="00B00B8C">
        <w:rPr>
          <w:rFonts w:ascii="Times New Roman" w:hAnsi="Times New Roman"/>
          <w:b/>
          <w:color w:val="000000"/>
          <w:sz w:val="24"/>
          <w:szCs w:val="24"/>
          <w:lang w:val="id-ID"/>
        </w:rPr>
        <w:t>Sistem Pembuktian Berdasarkan KUHAP</w:t>
      </w:r>
    </w:p>
    <w:p w14:paraId="7271469A" w14:textId="7093AFD3" w:rsidR="007804BA" w:rsidRDefault="007804BA" w:rsidP="00115B97">
      <w:pPr>
        <w:spacing w:after="0" w:line="240" w:lineRule="auto"/>
        <w:ind w:firstLine="720"/>
        <w:jc w:val="both"/>
        <w:rPr>
          <w:rFonts w:ascii="Times New Roman" w:hAnsi="Times New Roman"/>
          <w:color w:val="000000"/>
          <w:sz w:val="24"/>
          <w:szCs w:val="24"/>
          <w:lang w:val="id-ID"/>
        </w:rPr>
      </w:pPr>
      <w:r w:rsidRPr="00902949">
        <w:rPr>
          <w:rFonts w:ascii="Times New Roman" w:hAnsi="Times New Roman"/>
          <w:color w:val="000000"/>
          <w:sz w:val="24"/>
          <w:szCs w:val="24"/>
          <w:lang w:val="id-ID"/>
        </w:rPr>
        <w:t>Dalam Kitab Undang-Undang Hukum Acara Pidana (KUHAP) sistem pembuktian diatur dalam Pasal 183 yang berbunyi: “Hakim tidak boleh menjatuhkan pidana kepada seseorang kecuali apabila dengan sekurang-kurangnya dua alat bukti yang sah ia memperoleh keyakinan bahwa suatu tindak pidana benar- benar terjadi dan bahwa terdakwalah yang bersalah melakukannya”. Dari bunyi pasal tersebut, dapat dikatakan bahwa KUHAP menganut sistem “pembuktian menurut undang-undang secara negatif”.</w:t>
      </w:r>
      <w:r w:rsidRPr="00B00B8C">
        <w:rPr>
          <w:rStyle w:val="FootnoteReference"/>
          <w:rFonts w:ascii="Times New Roman" w:hAnsi="Times New Roman"/>
          <w:color w:val="000000"/>
          <w:sz w:val="24"/>
          <w:szCs w:val="24"/>
          <w:lang w:val="id-ID"/>
        </w:rPr>
        <w:footnoteReference w:id="12"/>
      </w:r>
    </w:p>
    <w:p w14:paraId="05EB1E86" w14:textId="77777777" w:rsidR="001E3405" w:rsidRPr="00315274" w:rsidRDefault="001E3405" w:rsidP="00115B97">
      <w:pPr>
        <w:spacing w:after="0" w:line="240" w:lineRule="auto"/>
        <w:ind w:firstLine="720"/>
        <w:jc w:val="both"/>
        <w:rPr>
          <w:rFonts w:ascii="Times New Roman" w:hAnsi="Times New Roman"/>
          <w:b/>
          <w:color w:val="000000"/>
          <w:sz w:val="24"/>
          <w:szCs w:val="24"/>
          <w:lang w:val="id-ID"/>
        </w:rPr>
      </w:pPr>
    </w:p>
    <w:p w14:paraId="7EAE6945" w14:textId="77777777" w:rsidR="007804BA" w:rsidRPr="00902949" w:rsidRDefault="007804BA" w:rsidP="00115B97">
      <w:pPr>
        <w:numPr>
          <w:ilvl w:val="0"/>
          <w:numId w:val="13"/>
        </w:numPr>
        <w:spacing w:after="0" w:line="240" w:lineRule="auto"/>
        <w:jc w:val="both"/>
        <w:rPr>
          <w:rFonts w:ascii="Times New Roman" w:hAnsi="Times New Roman"/>
          <w:b/>
          <w:color w:val="000000"/>
          <w:sz w:val="24"/>
          <w:szCs w:val="24"/>
          <w:lang w:val="id-ID"/>
        </w:rPr>
      </w:pPr>
      <w:r w:rsidRPr="00B00B8C">
        <w:rPr>
          <w:rFonts w:ascii="Times New Roman" w:hAnsi="Times New Roman"/>
          <w:b/>
          <w:color w:val="000000"/>
          <w:sz w:val="24"/>
          <w:szCs w:val="24"/>
          <w:lang w:val="id-ID"/>
        </w:rPr>
        <w:t>Alat Bukti Menurut KUHAP</w:t>
      </w:r>
    </w:p>
    <w:p w14:paraId="0409687E" w14:textId="77777777" w:rsidR="007804BA" w:rsidRPr="00B00B8C" w:rsidRDefault="007804BA" w:rsidP="00115B97">
      <w:pPr>
        <w:spacing w:after="0" w:line="240" w:lineRule="auto"/>
        <w:jc w:val="both"/>
        <w:rPr>
          <w:rFonts w:ascii="Times New Roman" w:hAnsi="Times New Roman"/>
          <w:color w:val="000000"/>
          <w:sz w:val="24"/>
          <w:szCs w:val="24"/>
          <w:lang w:val="id-ID"/>
        </w:rPr>
      </w:pPr>
      <w:r w:rsidRPr="00B00B8C">
        <w:rPr>
          <w:rFonts w:ascii="Times New Roman" w:hAnsi="Times New Roman"/>
          <w:color w:val="000000"/>
          <w:sz w:val="24"/>
          <w:szCs w:val="24"/>
          <w:lang w:val="id-ID"/>
        </w:rPr>
        <w:t xml:space="preserve">Unsur Alat bukti yang sah berdasarkan undang-undang secara jelas diatur dalam </w:t>
      </w:r>
      <w:r>
        <w:rPr>
          <w:rFonts w:ascii="Times New Roman" w:hAnsi="Times New Roman"/>
          <w:color w:val="000000"/>
          <w:sz w:val="24"/>
          <w:szCs w:val="24"/>
          <w:lang w:val="id-ID"/>
        </w:rPr>
        <w:t>pasal 184 ayat 1 KUHAP, yaitu :</w:t>
      </w:r>
    </w:p>
    <w:p w14:paraId="77FA56F4" w14:textId="77777777" w:rsidR="007804BA" w:rsidRPr="00B00B8C" w:rsidRDefault="007804BA" w:rsidP="00115B97">
      <w:pPr>
        <w:numPr>
          <w:ilvl w:val="0"/>
          <w:numId w:val="14"/>
        </w:numPr>
        <w:spacing w:after="0" w:line="240" w:lineRule="auto"/>
        <w:jc w:val="both"/>
        <w:rPr>
          <w:rFonts w:ascii="Times New Roman" w:hAnsi="Times New Roman"/>
          <w:color w:val="000000"/>
          <w:sz w:val="24"/>
          <w:szCs w:val="24"/>
          <w:lang w:val="id-ID"/>
        </w:rPr>
      </w:pPr>
      <w:r w:rsidRPr="00B00B8C">
        <w:rPr>
          <w:rFonts w:ascii="Times New Roman" w:hAnsi="Times New Roman"/>
          <w:color w:val="000000"/>
          <w:sz w:val="24"/>
          <w:szCs w:val="24"/>
          <w:lang w:val="id-ID"/>
        </w:rPr>
        <w:t>Keterangan Saksi</w:t>
      </w:r>
    </w:p>
    <w:p w14:paraId="59E6BCC9" w14:textId="61661942" w:rsidR="007804BA" w:rsidRDefault="003D583F" w:rsidP="00115B97">
      <w:pPr>
        <w:spacing w:after="0" w:line="240" w:lineRule="auto"/>
        <w:jc w:val="both"/>
        <w:rPr>
          <w:rFonts w:ascii="Times New Roman" w:hAnsi="Times New Roman"/>
          <w:color w:val="000000"/>
          <w:sz w:val="24"/>
          <w:szCs w:val="24"/>
          <w:lang w:val="id-ID"/>
        </w:rPr>
      </w:pPr>
      <w:r>
        <w:rPr>
          <w:rFonts w:ascii="Times New Roman" w:hAnsi="Times New Roman"/>
          <w:color w:val="000000"/>
          <w:sz w:val="24"/>
          <w:szCs w:val="24"/>
          <w:lang w:val="id-ID"/>
        </w:rPr>
        <w:t>Pasal 1 angka 27</w:t>
      </w:r>
      <w:r w:rsidR="007804BA" w:rsidRPr="00B00B8C">
        <w:rPr>
          <w:rFonts w:ascii="Times New Roman" w:hAnsi="Times New Roman"/>
          <w:color w:val="000000"/>
          <w:sz w:val="24"/>
          <w:szCs w:val="24"/>
          <w:lang w:val="id-ID"/>
        </w:rPr>
        <w:t xml:space="preserve"> KUHAP menjelaskan apa itu Keterangan Saksi. Keterangan saksi sebagai alat bukti ialah apa yang saksi nyatakan di sidang pengadilan (pasal 185 ayat (1) KUHAP) dan keterangan saksi yang telah disumpah (pasal 185 ayat (7) KUHAP), dipers</w:t>
      </w:r>
      <w:r w:rsidR="007804BA">
        <w:rPr>
          <w:rFonts w:ascii="Times New Roman" w:hAnsi="Times New Roman"/>
          <w:color w:val="000000"/>
          <w:sz w:val="24"/>
          <w:szCs w:val="24"/>
          <w:lang w:val="id-ID"/>
        </w:rPr>
        <w:t>amakan dengan keterangan saksi.</w:t>
      </w:r>
    </w:p>
    <w:p w14:paraId="74F2DD18" w14:textId="351AECC4" w:rsidR="003D583F" w:rsidRPr="00B00B8C" w:rsidRDefault="003D583F" w:rsidP="00115B97">
      <w:pPr>
        <w:spacing w:after="0" w:line="240" w:lineRule="auto"/>
        <w:jc w:val="both"/>
        <w:rPr>
          <w:rFonts w:ascii="Times New Roman" w:hAnsi="Times New Roman"/>
          <w:color w:val="000000"/>
          <w:sz w:val="24"/>
          <w:szCs w:val="24"/>
          <w:lang w:val="id-ID"/>
        </w:rPr>
      </w:pPr>
      <w:r>
        <w:rPr>
          <w:rFonts w:ascii="Times New Roman" w:hAnsi="Times New Roman"/>
          <w:sz w:val="24"/>
          <w:szCs w:val="24"/>
          <w:lang w:val="id-ID"/>
        </w:rPr>
        <w:t>B</w:t>
      </w:r>
      <w:r w:rsidRPr="00662941">
        <w:rPr>
          <w:rFonts w:ascii="Times New Roman" w:hAnsi="Times New Roman"/>
          <w:sz w:val="24"/>
          <w:szCs w:val="24"/>
          <w:lang w:val="id-ID"/>
        </w:rPr>
        <w:t>erdasarkan Pasal 1 angka 26 KUHAP dinyatakan “Saksi adalah orang yang dapat memberikan keterangan guna kepentingan penyidikan, penuntutan, dan peradilan tentang perkara pidana yang ia dengar sendiri, ia lihat sendiri, dan ia alami sendiri”. Sementara itu Keterangan Saksi menurut Pasal 1 angka 27 KUHAP, “keterangan saksi adalah salah satu alat bukti dalam perkara pidana yang berupa keterangan dari saksi mengenai suatu peristiwa pidana yang ia dengar sendiri, ia lihat sendiri, dan ia alami sendiri dengan menyebut alasan dari pengetahuannya itu”. Saksi dituntut untuk memberikan keterangan yang sebenarnya atau paling tidak mendekati dari peristiwa yang dia lihat, untuk memberikan pemahaman pada hakim dalam memberikan putusan kepada pelaku tindak pidan</w:t>
      </w:r>
      <w:r>
        <w:rPr>
          <w:rFonts w:ascii="Times New Roman" w:hAnsi="Times New Roman"/>
          <w:sz w:val="24"/>
          <w:szCs w:val="24"/>
          <w:lang w:val="id-ID"/>
        </w:rPr>
        <w:t>a.</w:t>
      </w:r>
    </w:p>
    <w:p w14:paraId="03E54576" w14:textId="77777777" w:rsidR="007804BA" w:rsidRPr="00B00B8C" w:rsidRDefault="007804BA" w:rsidP="00115B97">
      <w:pPr>
        <w:numPr>
          <w:ilvl w:val="0"/>
          <w:numId w:val="14"/>
        </w:numPr>
        <w:spacing w:after="0" w:line="240" w:lineRule="auto"/>
        <w:jc w:val="both"/>
        <w:rPr>
          <w:rFonts w:ascii="Times New Roman" w:hAnsi="Times New Roman"/>
          <w:color w:val="000000"/>
          <w:sz w:val="24"/>
          <w:szCs w:val="24"/>
          <w:lang w:val="id-ID"/>
        </w:rPr>
      </w:pPr>
      <w:r w:rsidRPr="00B00B8C">
        <w:rPr>
          <w:rFonts w:ascii="Times New Roman" w:hAnsi="Times New Roman"/>
          <w:color w:val="000000"/>
          <w:sz w:val="24"/>
          <w:szCs w:val="24"/>
          <w:lang w:val="id-ID"/>
        </w:rPr>
        <w:t>Keterangan Ahli</w:t>
      </w:r>
    </w:p>
    <w:p w14:paraId="0DA67C90" w14:textId="51B05CCD" w:rsidR="007804BA" w:rsidRPr="00B00B8C" w:rsidRDefault="007804BA" w:rsidP="00115B97">
      <w:pPr>
        <w:spacing w:after="0" w:line="240" w:lineRule="auto"/>
        <w:jc w:val="both"/>
        <w:rPr>
          <w:rFonts w:ascii="Times New Roman" w:hAnsi="Times New Roman"/>
          <w:color w:val="000000"/>
          <w:sz w:val="24"/>
          <w:szCs w:val="24"/>
          <w:lang w:val="id-ID"/>
        </w:rPr>
      </w:pPr>
      <w:r w:rsidRPr="00B00B8C">
        <w:rPr>
          <w:rFonts w:ascii="Times New Roman" w:hAnsi="Times New Roman"/>
          <w:color w:val="000000"/>
          <w:sz w:val="24"/>
          <w:szCs w:val="24"/>
          <w:lang w:val="id-ID"/>
        </w:rPr>
        <w:t>Pengertian Keterangan Ahli terdapat dalam Pasal 1 butir 28 KUHAP. Dalam proses pembuktian, keterangan-keterangan ahli yang memilki nilai pembuktian adalah apa yang dinyatakan dalam sidan</w:t>
      </w:r>
      <w:r>
        <w:rPr>
          <w:rFonts w:ascii="Times New Roman" w:hAnsi="Times New Roman"/>
          <w:color w:val="000000"/>
          <w:sz w:val="24"/>
          <w:szCs w:val="24"/>
          <w:lang w:val="id-ID"/>
        </w:rPr>
        <w:t>g pengadilan (Pasal 186 KUHAP).</w:t>
      </w:r>
      <w:r w:rsidR="003D583F">
        <w:rPr>
          <w:rFonts w:ascii="Times New Roman" w:hAnsi="Times New Roman"/>
          <w:color w:val="000000"/>
          <w:sz w:val="24"/>
          <w:szCs w:val="24"/>
          <w:lang w:val="id-ID"/>
        </w:rPr>
        <w:t xml:space="preserve"> </w:t>
      </w:r>
      <w:r w:rsidR="003D583F" w:rsidRPr="00662941">
        <w:rPr>
          <w:rFonts w:ascii="Times New Roman" w:hAnsi="Times New Roman"/>
          <w:sz w:val="24"/>
          <w:szCs w:val="24"/>
          <w:lang w:val="id-ID"/>
        </w:rPr>
        <w:t>Didalam Pasal 186 KUHAP menyatakan bahwa “keterangan seorang ahli ialah apa yang seorang ahli nyatakan di sidang pengadilan”. Menurut penjelasan Pasal 186 KUHAP dibuat dengan mengingat sumpah di waktu ia menerima jabatan atau pekerjaan. Merujuk pada ketentuan dalam KUHAP, keahlian dari seorang yang memberikan keterangan ahli tidak hanya berdasarkan pengetahuan yang ia miliki melalui pendidikan formal, namun keahlian itu juga dapat diperoleh berdasarkan pengalamannya.</w:t>
      </w:r>
    </w:p>
    <w:p w14:paraId="470558BC" w14:textId="77777777" w:rsidR="007804BA" w:rsidRPr="00B00B8C" w:rsidRDefault="007804BA" w:rsidP="00115B97">
      <w:pPr>
        <w:numPr>
          <w:ilvl w:val="0"/>
          <w:numId w:val="14"/>
        </w:numPr>
        <w:spacing w:after="0" w:line="240" w:lineRule="auto"/>
        <w:jc w:val="both"/>
        <w:rPr>
          <w:rFonts w:ascii="Times New Roman" w:hAnsi="Times New Roman"/>
          <w:color w:val="000000"/>
          <w:sz w:val="24"/>
          <w:szCs w:val="24"/>
          <w:lang w:val="id-ID"/>
        </w:rPr>
      </w:pPr>
      <w:r w:rsidRPr="00B00B8C">
        <w:rPr>
          <w:rFonts w:ascii="Times New Roman" w:hAnsi="Times New Roman"/>
          <w:color w:val="000000"/>
          <w:sz w:val="24"/>
          <w:szCs w:val="24"/>
          <w:lang w:val="id-ID"/>
        </w:rPr>
        <w:t>Surat</w:t>
      </w:r>
    </w:p>
    <w:p w14:paraId="31A84855" w14:textId="77777777" w:rsidR="003D583F" w:rsidRDefault="007804BA" w:rsidP="00115B97">
      <w:pPr>
        <w:tabs>
          <w:tab w:val="left" w:pos="567"/>
        </w:tabs>
        <w:spacing w:after="0" w:line="240" w:lineRule="auto"/>
        <w:jc w:val="both"/>
        <w:rPr>
          <w:rFonts w:ascii="Times New Roman" w:hAnsi="Times New Roman"/>
          <w:sz w:val="24"/>
          <w:szCs w:val="24"/>
          <w:lang w:val="id-ID"/>
        </w:rPr>
      </w:pPr>
      <w:r w:rsidRPr="00B00B8C">
        <w:rPr>
          <w:rFonts w:ascii="Times New Roman" w:hAnsi="Times New Roman"/>
          <w:color w:val="000000"/>
          <w:sz w:val="24"/>
          <w:szCs w:val="24"/>
          <w:lang w:val="id-ID"/>
        </w:rPr>
        <w:t>Surat yang dapat dinilai sebagai alat bukti yang sah adalah yang dibuat atas sumpah jabatan atau yang dikuatkan dengan sumpa</w:t>
      </w:r>
      <w:r>
        <w:rPr>
          <w:rFonts w:ascii="Times New Roman" w:hAnsi="Times New Roman"/>
          <w:color w:val="000000"/>
          <w:sz w:val="24"/>
          <w:szCs w:val="24"/>
          <w:lang w:val="id-ID"/>
        </w:rPr>
        <w:t>h (Pasal 187 KUHAP).</w:t>
      </w:r>
      <w:r w:rsidR="003D583F">
        <w:rPr>
          <w:rFonts w:ascii="Times New Roman" w:hAnsi="Times New Roman"/>
          <w:color w:val="000000"/>
          <w:sz w:val="24"/>
          <w:szCs w:val="24"/>
          <w:lang w:val="id-ID"/>
        </w:rPr>
        <w:t xml:space="preserve"> </w:t>
      </w:r>
      <w:r w:rsidR="003D583F" w:rsidRPr="00662941">
        <w:rPr>
          <w:rFonts w:ascii="Times New Roman" w:hAnsi="Times New Roman"/>
          <w:sz w:val="24"/>
          <w:szCs w:val="24"/>
          <w:lang w:val="id-ID"/>
        </w:rPr>
        <w:t xml:space="preserve">Menurut Pasal 187 KUHAP, Surat sebagaimana tersebut pada Pasal 184 ayat (1) huruf c, dibuat atas sumpah jabatan atau dikuatkan dengan sumpah, jenis surat yang dimaksud adalah: </w:t>
      </w:r>
    </w:p>
    <w:p w14:paraId="3267E5DC" w14:textId="77777777" w:rsidR="003D583F" w:rsidRDefault="003D583F" w:rsidP="00115B97">
      <w:pPr>
        <w:tabs>
          <w:tab w:val="left" w:pos="567"/>
        </w:tabs>
        <w:spacing w:after="0" w:line="240" w:lineRule="auto"/>
        <w:jc w:val="both"/>
        <w:rPr>
          <w:rFonts w:ascii="Times New Roman" w:hAnsi="Times New Roman"/>
          <w:sz w:val="24"/>
          <w:szCs w:val="24"/>
          <w:lang w:val="id-ID"/>
        </w:rPr>
      </w:pPr>
      <w:r w:rsidRPr="00662941">
        <w:rPr>
          <w:rFonts w:ascii="Times New Roman" w:hAnsi="Times New Roman"/>
          <w:sz w:val="24"/>
          <w:szCs w:val="24"/>
          <w:lang w:val="id-ID"/>
        </w:rPr>
        <w:lastRenderedPageBreak/>
        <w:t xml:space="preserve">1) Berita acara dan surat lain dalam bentuk resmi yang dibuat oleh pejabat umum yang berwenang atau yang dibuat di hadapannya, yang memuat keterangan tentang kejadian atau keadaan yang didengar, dilihat atau yang dialaminya sendiri, disertai dengan alasan yang jelas dan tegas tentang keterangannya itu; </w:t>
      </w:r>
    </w:p>
    <w:p w14:paraId="0EFF3D32" w14:textId="77777777" w:rsidR="003D583F" w:rsidRDefault="003D583F" w:rsidP="00115B97">
      <w:pPr>
        <w:tabs>
          <w:tab w:val="left" w:pos="567"/>
        </w:tabs>
        <w:spacing w:after="0" w:line="240" w:lineRule="auto"/>
        <w:jc w:val="both"/>
        <w:rPr>
          <w:rFonts w:ascii="Times New Roman" w:hAnsi="Times New Roman"/>
          <w:sz w:val="24"/>
          <w:szCs w:val="24"/>
          <w:lang w:val="id-ID"/>
        </w:rPr>
      </w:pPr>
      <w:r w:rsidRPr="00662941">
        <w:rPr>
          <w:rFonts w:ascii="Times New Roman" w:hAnsi="Times New Roman"/>
          <w:sz w:val="24"/>
          <w:szCs w:val="24"/>
          <w:lang w:val="id-ID"/>
        </w:rPr>
        <w:t>2) Surat yang dibuat menurut ketentuan peraturan perundang-undangan atau surat yang dibuat oleh pejabat mengenal hal yang termasuk dalam tata laksana yang</w:t>
      </w:r>
      <w:r>
        <w:rPr>
          <w:rFonts w:ascii="Times New Roman" w:hAnsi="Times New Roman"/>
          <w:sz w:val="24"/>
          <w:szCs w:val="24"/>
          <w:lang w:val="id-ID"/>
        </w:rPr>
        <w:t xml:space="preserve"> </w:t>
      </w:r>
      <w:r w:rsidRPr="00662941">
        <w:rPr>
          <w:rFonts w:ascii="Times New Roman" w:hAnsi="Times New Roman"/>
          <w:sz w:val="24"/>
          <w:szCs w:val="24"/>
          <w:lang w:val="id-ID"/>
        </w:rPr>
        <w:t>menjadi tanggung jawabnya dan yang diperuntukkan bagi pembuktian sesuatu hal atau sesuatu keadaan.</w:t>
      </w:r>
    </w:p>
    <w:p w14:paraId="4C539D48" w14:textId="77777777" w:rsidR="003D583F" w:rsidRDefault="003D583F" w:rsidP="00115B97">
      <w:pPr>
        <w:tabs>
          <w:tab w:val="left" w:pos="567"/>
        </w:tabs>
        <w:spacing w:after="0" w:line="240" w:lineRule="auto"/>
        <w:jc w:val="both"/>
        <w:rPr>
          <w:rFonts w:ascii="Times New Roman" w:hAnsi="Times New Roman"/>
          <w:sz w:val="24"/>
          <w:szCs w:val="24"/>
          <w:lang w:val="id-ID"/>
        </w:rPr>
      </w:pPr>
      <w:r w:rsidRPr="00662941">
        <w:rPr>
          <w:rFonts w:ascii="Times New Roman" w:hAnsi="Times New Roman"/>
          <w:sz w:val="24"/>
          <w:szCs w:val="24"/>
          <w:lang w:val="id-ID"/>
        </w:rPr>
        <w:t>3) Surat keterangan dari seorang ahli yang memuat pendapat berdasarkan keahliannya mengenai sesuatu hal atau sesuatu keadaan yang diminta secara resmi dan padanya;</w:t>
      </w:r>
    </w:p>
    <w:p w14:paraId="3329F585" w14:textId="1799E618" w:rsidR="007804BA" w:rsidRPr="003D583F" w:rsidRDefault="003D583F" w:rsidP="00115B97">
      <w:pPr>
        <w:tabs>
          <w:tab w:val="left" w:pos="567"/>
        </w:tabs>
        <w:spacing w:after="0" w:line="240" w:lineRule="auto"/>
        <w:jc w:val="both"/>
        <w:rPr>
          <w:rFonts w:ascii="Times New Roman" w:hAnsi="Times New Roman"/>
          <w:sz w:val="24"/>
          <w:szCs w:val="24"/>
          <w:lang w:val="id-ID"/>
        </w:rPr>
      </w:pPr>
      <w:r w:rsidRPr="00662941">
        <w:rPr>
          <w:rFonts w:ascii="Times New Roman" w:hAnsi="Times New Roman"/>
          <w:sz w:val="24"/>
          <w:szCs w:val="24"/>
          <w:lang w:val="id-ID"/>
        </w:rPr>
        <w:t xml:space="preserve"> 4) Surat lain yang hanya dapat berlaku jika ada hubungannya dengan isi dari alat pembuktian yang lain.</w:t>
      </w:r>
    </w:p>
    <w:p w14:paraId="6BBCC542" w14:textId="77777777" w:rsidR="007804BA" w:rsidRPr="00B00B8C" w:rsidRDefault="007804BA" w:rsidP="00115B97">
      <w:pPr>
        <w:numPr>
          <w:ilvl w:val="0"/>
          <w:numId w:val="14"/>
        </w:numPr>
        <w:spacing w:after="0" w:line="240" w:lineRule="auto"/>
        <w:jc w:val="both"/>
        <w:rPr>
          <w:rFonts w:ascii="Times New Roman" w:hAnsi="Times New Roman"/>
          <w:color w:val="000000"/>
          <w:sz w:val="24"/>
          <w:szCs w:val="24"/>
          <w:lang w:val="id-ID"/>
        </w:rPr>
      </w:pPr>
      <w:r w:rsidRPr="00B00B8C">
        <w:rPr>
          <w:rFonts w:ascii="Times New Roman" w:hAnsi="Times New Roman"/>
          <w:color w:val="000000"/>
          <w:sz w:val="24"/>
          <w:szCs w:val="24"/>
          <w:lang w:val="id-ID"/>
        </w:rPr>
        <w:t>Petunjuk</w:t>
      </w:r>
    </w:p>
    <w:p w14:paraId="21A02F3F" w14:textId="194143F4" w:rsidR="00380B65" w:rsidRDefault="003D583F" w:rsidP="00115B97">
      <w:pPr>
        <w:tabs>
          <w:tab w:val="left" w:pos="567"/>
        </w:tabs>
        <w:spacing w:after="0" w:line="240" w:lineRule="auto"/>
        <w:jc w:val="both"/>
        <w:rPr>
          <w:rFonts w:ascii="Times New Roman" w:hAnsi="Times New Roman"/>
          <w:sz w:val="24"/>
          <w:szCs w:val="24"/>
          <w:lang w:val="id-ID"/>
        </w:rPr>
      </w:pPr>
      <w:r>
        <w:rPr>
          <w:rFonts w:ascii="Times New Roman" w:hAnsi="Times New Roman"/>
          <w:color w:val="000000"/>
          <w:sz w:val="24"/>
          <w:szCs w:val="24"/>
          <w:lang w:val="id-ID"/>
        </w:rPr>
        <w:tab/>
      </w:r>
      <w:r w:rsidR="00315274" w:rsidRPr="00B00B8C">
        <w:rPr>
          <w:rFonts w:ascii="Times New Roman" w:hAnsi="Times New Roman"/>
          <w:color w:val="000000"/>
          <w:sz w:val="24"/>
          <w:szCs w:val="24"/>
          <w:lang w:val="id-ID"/>
        </w:rPr>
        <w:t>Alat bukti petunjuk adalah perbuatan kejadian atau keadaan yang mempunyai persesuaian antara yang satu dengan yang lain atau dengan tindak pidana itu sendiri, yang menunjukkan adanya suatu tindak dan seseorang sebagai pelakunya (Pasal 188 KUHAP). Alat bukti petunjuk dapat diperoleh mel</w:t>
      </w:r>
      <w:r w:rsidR="00315274">
        <w:rPr>
          <w:rFonts w:ascii="Times New Roman" w:hAnsi="Times New Roman"/>
          <w:color w:val="000000"/>
          <w:sz w:val="24"/>
          <w:szCs w:val="24"/>
          <w:lang w:val="id-ID"/>
        </w:rPr>
        <w:t>alui saksi, surat dan terdakwa.</w:t>
      </w:r>
      <w:r>
        <w:rPr>
          <w:rFonts w:ascii="Times New Roman" w:hAnsi="Times New Roman"/>
          <w:color w:val="000000"/>
          <w:sz w:val="24"/>
          <w:szCs w:val="24"/>
          <w:lang w:val="id-ID"/>
        </w:rPr>
        <w:t xml:space="preserve"> </w:t>
      </w:r>
      <w:r w:rsidRPr="00662941">
        <w:rPr>
          <w:rFonts w:ascii="Times New Roman" w:hAnsi="Times New Roman"/>
          <w:sz w:val="24"/>
          <w:szCs w:val="24"/>
          <w:lang w:val="id-ID"/>
        </w:rPr>
        <w:t>Pasal 188 KUHAP ayat (1) yang berbunyi “Petunjuk adalah perbuatan, kejadian atau keadaan, yang karena persesuaiannya, baik antara yang satu dengan yang lain, maupun dengan tindak pidana itu sendiri, menandakan bahwa telah terjadi suatu tindak pidana dan siapa pelakunya”. Alat bukti petunjuk merupakan otoritas penuh dan subjektivitas hakim yang memeriksa perkara tersebut. Hakim dalam mengambil kesimpulan tentang pembuktian sebagai suatu petunjuk haruslah menghubungkan alat bukti yang satu dengan yang lain. Penilaian atas kekuatan pembuktian suatu petunjuk dalam setiap keadaan tertentu dilakukan oleh hakim setelah ia men</w:t>
      </w:r>
      <w:r w:rsidR="009A59D7">
        <w:rPr>
          <w:rFonts w:ascii="Times New Roman" w:hAnsi="Times New Roman"/>
          <w:sz w:val="24"/>
          <w:szCs w:val="24"/>
          <w:lang w:val="id-ID"/>
        </w:rPr>
        <w:t>gadakan pemeriksaan. S</w:t>
      </w:r>
      <w:r w:rsidRPr="00662941">
        <w:rPr>
          <w:rFonts w:ascii="Times New Roman" w:hAnsi="Times New Roman"/>
          <w:sz w:val="24"/>
          <w:szCs w:val="24"/>
          <w:lang w:val="id-ID"/>
        </w:rPr>
        <w:t>yarat-syarat petunjuk sebagai alat bukti harus mempunyai perseuaian satu sama lain atas perbuatan yang terjadi. Selain itu, keadaan-keadaan tersebut berhubungan satu sama lain dengan kejahatan yang terjadi dan berdasarkan pengamatan hakim yang diperoleh dari keterangan saksi, surat dan keterangan terdakwa.</w:t>
      </w:r>
    </w:p>
    <w:p w14:paraId="6CC1652C" w14:textId="25BE7304" w:rsidR="009A59D7" w:rsidRDefault="009A59D7" w:rsidP="00115B97">
      <w:pPr>
        <w:tabs>
          <w:tab w:val="left" w:pos="567"/>
        </w:tabs>
        <w:spacing w:after="0" w:line="240" w:lineRule="auto"/>
        <w:jc w:val="both"/>
        <w:rPr>
          <w:rFonts w:ascii="Times New Roman" w:hAnsi="Times New Roman"/>
          <w:sz w:val="24"/>
          <w:szCs w:val="24"/>
          <w:lang w:val="id-ID"/>
        </w:rPr>
      </w:pPr>
      <w:r>
        <w:rPr>
          <w:rFonts w:ascii="Times New Roman" w:hAnsi="Times New Roman"/>
          <w:sz w:val="24"/>
          <w:szCs w:val="24"/>
          <w:lang w:val="id-ID"/>
        </w:rPr>
        <w:tab/>
      </w:r>
      <w:r w:rsidRPr="004D5E7A">
        <w:rPr>
          <w:rFonts w:ascii="Times New Roman" w:hAnsi="Times New Roman"/>
          <w:sz w:val="24"/>
          <w:szCs w:val="24"/>
          <w:lang w:val="id-ID"/>
        </w:rPr>
        <w:t>Menurut Adami Chazawi mengungkapkan persyaratan suatu pet</w:t>
      </w:r>
      <w:r>
        <w:rPr>
          <w:rFonts w:ascii="Times New Roman" w:hAnsi="Times New Roman"/>
          <w:sz w:val="24"/>
          <w:szCs w:val="24"/>
          <w:lang w:val="id-ID"/>
        </w:rPr>
        <w:t>unjuk adalah sebagai berikut :</w:t>
      </w:r>
      <w:r>
        <w:rPr>
          <w:rStyle w:val="FootnoteReference"/>
          <w:rFonts w:ascii="Times New Roman" w:hAnsi="Times New Roman"/>
          <w:sz w:val="24"/>
          <w:szCs w:val="24"/>
          <w:lang w:val="id-ID"/>
        </w:rPr>
        <w:footnoteReference w:id="13"/>
      </w:r>
      <w:r w:rsidRPr="004D5E7A">
        <w:rPr>
          <w:rFonts w:ascii="Times New Roman" w:hAnsi="Times New Roman"/>
          <w:sz w:val="24"/>
          <w:szCs w:val="24"/>
          <w:lang w:val="id-ID"/>
        </w:rPr>
        <w:t xml:space="preserve"> </w:t>
      </w:r>
    </w:p>
    <w:p w14:paraId="5F28EAC0" w14:textId="6F4B03C3" w:rsidR="009A59D7" w:rsidRDefault="009A59D7" w:rsidP="00115B97">
      <w:pPr>
        <w:tabs>
          <w:tab w:val="left" w:pos="567"/>
        </w:tabs>
        <w:spacing w:after="0" w:line="240" w:lineRule="auto"/>
        <w:jc w:val="both"/>
        <w:rPr>
          <w:rFonts w:ascii="Times New Roman" w:hAnsi="Times New Roman"/>
          <w:sz w:val="24"/>
          <w:szCs w:val="24"/>
          <w:lang w:val="id-ID"/>
        </w:rPr>
      </w:pPr>
      <w:r w:rsidRPr="004D5E7A">
        <w:rPr>
          <w:rFonts w:ascii="Times New Roman" w:hAnsi="Times New Roman"/>
          <w:sz w:val="24"/>
          <w:szCs w:val="24"/>
          <w:lang w:val="id-ID"/>
        </w:rPr>
        <w:t>1) Adanya perbuatan, kejadian, dan keadaan yang berse</w:t>
      </w:r>
      <w:r w:rsidR="006C0160">
        <w:rPr>
          <w:rFonts w:ascii="Times New Roman" w:hAnsi="Times New Roman"/>
          <w:sz w:val="24"/>
          <w:szCs w:val="24"/>
          <w:lang w:val="id-ID"/>
        </w:rPr>
        <w:t>s</w:t>
      </w:r>
      <w:r w:rsidRPr="004D5E7A">
        <w:rPr>
          <w:rFonts w:ascii="Times New Roman" w:hAnsi="Times New Roman"/>
          <w:sz w:val="24"/>
          <w:szCs w:val="24"/>
          <w:lang w:val="id-ID"/>
        </w:rPr>
        <w:t xml:space="preserve">uaian. Perbuatan, Kejadian, dan Keadaan merupakan fakta-fakta yang menunjukan tentang telah terjadinya tindak pidana, menunjukkan terdakwa yang melakukan, dan menunjukan terdakwa bersalah karena melakukan tindak pidana tersebut. </w:t>
      </w:r>
    </w:p>
    <w:p w14:paraId="5069D163" w14:textId="3FC2B1B3" w:rsidR="009A59D7" w:rsidRPr="00B00B8C" w:rsidRDefault="009A59D7" w:rsidP="00115B97">
      <w:pPr>
        <w:tabs>
          <w:tab w:val="left" w:pos="567"/>
        </w:tabs>
        <w:spacing w:after="0" w:line="240" w:lineRule="auto"/>
        <w:jc w:val="both"/>
        <w:rPr>
          <w:rFonts w:ascii="Times New Roman" w:hAnsi="Times New Roman"/>
          <w:sz w:val="24"/>
          <w:szCs w:val="24"/>
          <w:lang w:val="id-ID"/>
        </w:rPr>
      </w:pPr>
      <w:r w:rsidRPr="004D5E7A">
        <w:rPr>
          <w:rFonts w:ascii="Times New Roman" w:hAnsi="Times New Roman"/>
          <w:sz w:val="24"/>
          <w:szCs w:val="24"/>
          <w:lang w:val="id-ID"/>
        </w:rPr>
        <w:t>2) Ada dua persesuaian, yaitu bersesuaian antara masing-masing perbuatan, kejadian, dan keadaan satu sama lain ataupun bersesuaian antara perbuatan, kejadian, atau keadaan dengan tindak pidana yang didakwakan.</w:t>
      </w:r>
    </w:p>
    <w:p w14:paraId="2B27F3B9" w14:textId="77777777" w:rsidR="009A59D7" w:rsidRDefault="009A59D7" w:rsidP="00115B97">
      <w:pPr>
        <w:tabs>
          <w:tab w:val="left" w:pos="567"/>
        </w:tabs>
        <w:spacing w:after="0" w:line="240" w:lineRule="auto"/>
        <w:jc w:val="both"/>
        <w:rPr>
          <w:rFonts w:ascii="Times New Roman" w:hAnsi="Times New Roman"/>
          <w:sz w:val="24"/>
          <w:szCs w:val="24"/>
          <w:lang w:val="id-ID"/>
        </w:rPr>
      </w:pPr>
      <w:r w:rsidRPr="004D5E7A">
        <w:rPr>
          <w:rFonts w:ascii="Times New Roman" w:hAnsi="Times New Roman"/>
          <w:sz w:val="24"/>
          <w:szCs w:val="24"/>
          <w:lang w:val="id-ID"/>
        </w:rPr>
        <w:t xml:space="preserve">3) Persesuaian yang demikian itu menandakan atau menunjukan adanya dua hal, yaitu menunjukan siapa pelakunya. Unsur ini merupakan kesimpulan bekerjanya proses pembentukan alat bukti petunjuk, yang sekaligus merupakan tujuan dari alat bukti petunjuk. </w:t>
      </w:r>
    </w:p>
    <w:p w14:paraId="7E170460" w14:textId="37630C33" w:rsidR="00315274" w:rsidRPr="009A59D7" w:rsidRDefault="009A59D7" w:rsidP="00115B97">
      <w:pPr>
        <w:tabs>
          <w:tab w:val="left" w:pos="567"/>
        </w:tabs>
        <w:spacing w:after="0" w:line="240" w:lineRule="auto"/>
        <w:jc w:val="both"/>
        <w:rPr>
          <w:rFonts w:ascii="Times New Roman" w:hAnsi="Times New Roman"/>
          <w:sz w:val="24"/>
          <w:szCs w:val="24"/>
          <w:lang w:val="id-ID"/>
        </w:rPr>
      </w:pPr>
      <w:r w:rsidRPr="004D5E7A">
        <w:rPr>
          <w:rFonts w:ascii="Times New Roman" w:hAnsi="Times New Roman"/>
          <w:sz w:val="24"/>
          <w:szCs w:val="24"/>
          <w:lang w:val="id-ID"/>
        </w:rPr>
        <w:t>4) Hanya dapat dibentuk melalui tiga alat bukti, yaitu keterangan saksi, surat, dan keterangan terdakwa. Sesuai dengan asas minimum pembuktian seperti pada Pasal 183 KUHAP, selayaknya petunjuk juga dihasilkan dari minimal dua alat bukti yang sah.</w:t>
      </w:r>
    </w:p>
    <w:p w14:paraId="540FC7CB" w14:textId="77777777" w:rsidR="00315274" w:rsidRPr="00B00B8C" w:rsidRDefault="00315274" w:rsidP="00115B97">
      <w:pPr>
        <w:numPr>
          <w:ilvl w:val="0"/>
          <w:numId w:val="14"/>
        </w:numPr>
        <w:spacing w:after="0" w:line="240" w:lineRule="auto"/>
        <w:jc w:val="both"/>
        <w:rPr>
          <w:rFonts w:ascii="Times New Roman" w:hAnsi="Times New Roman"/>
          <w:color w:val="000000"/>
          <w:sz w:val="24"/>
          <w:szCs w:val="24"/>
          <w:lang w:val="id-ID"/>
        </w:rPr>
      </w:pPr>
      <w:r w:rsidRPr="00B00B8C">
        <w:rPr>
          <w:rFonts w:ascii="Times New Roman" w:hAnsi="Times New Roman"/>
          <w:color w:val="000000"/>
          <w:sz w:val="24"/>
          <w:szCs w:val="24"/>
          <w:lang w:val="id-ID"/>
        </w:rPr>
        <w:t>Keterangan Terdakwa</w:t>
      </w:r>
    </w:p>
    <w:p w14:paraId="53D362BB" w14:textId="1DB3F0A5" w:rsidR="009A59D7" w:rsidRPr="00B00B8C" w:rsidRDefault="00923ED4" w:rsidP="00115B97">
      <w:pPr>
        <w:tabs>
          <w:tab w:val="left" w:pos="567"/>
        </w:tabs>
        <w:spacing w:after="0" w:line="240" w:lineRule="auto"/>
        <w:jc w:val="both"/>
        <w:rPr>
          <w:rFonts w:ascii="Times New Roman" w:hAnsi="Times New Roman"/>
          <w:sz w:val="24"/>
          <w:szCs w:val="24"/>
          <w:lang w:val="id-ID"/>
        </w:rPr>
      </w:pPr>
      <w:r>
        <w:rPr>
          <w:rFonts w:ascii="Times New Roman" w:hAnsi="Times New Roman"/>
          <w:color w:val="000000"/>
          <w:sz w:val="24"/>
          <w:szCs w:val="24"/>
          <w:lang w:val="id-ID"/>
        </w:rPr>
        <w:tab/>
      </w:r>
      <w:r w:rsidR="00315274" w:rsidRPr="00B00B8C">
        <w:rPr>
          <w:rFonts w:ascii="Times New Roman" w:hAnsi="Times New Roman"/>
          <w:color w:val="000000"/>
          <w:sz w:val="24"/>
          <w:szCs w:val="24"/>
          <w:lang w:val="id-ID"/>
        </w:rPr>
        <w:t>Keterangan terdakwa ialah apa yang terdakwa nyatakan di sidang tentang perbua</w:t>
      </w:r>
      <w:r w:rsidR="006C0160">
        <w:rPr>
          <w:rFonts w:ascii="Times New Roman" w:hAnsi="Times New Roman"/>
          <w:color w:val="000000"/>
          <w:sz w:val="24"/>
          <w:szCs w:val="24"/>
          <w:lang w:val="id-ID"/>
        </w:rPr>
        <w:t>tan yang ia lakukan atau yang</w:t>
      </w:r>
      <w:r w:rsidR="00315274" w:rsidRPr="00B00B8C">
        <w:rPr>
          <w:rFonts w:ascii="Times New Roman" w:hAnsi="Times New Roman"/>
          <w:color w:val="000000"/>
          <w:sz w:val="24"/>
          <w:szCs w:val="24"/>
          <w:lang w:val="id-ID"/>
        </w:rPr>
        <w:t xml:space="preserve"> </w:t>
      </w:r>
      <w:r w:rsidR="006C0160">
        <w:rPr>
          <w:rFonts w:ascii="Times New Roman" w:hAnsi="Times New Roman"/>
          <w:color w:val="000000"/>
          <w:sz w:val="24"/>
          <w:szCs w:val="24"/>
          <w:lang w:val="id-ID"/>
        </w:rPr>
        <w:t>di</w:t>
      </w:r>
      <w:r w:rsidR="00315274" w:rsidRPr="00B00B8C">
        <w:rPr>
          <w:rFonts w:ascii="Times New Roman" w:hAnsi="Times New Roman"/>
          <w:color w:val="000000"/>
          <w:sz w:val="24"/>
          <w:szCs w:val="24"/>
          <w:lang w:val="id-ID"/>
        </w:rPr>
        <w:t>k</w:t>
      </w:r>
      <w:r w:rsidR="006C0160">
        <w:rPr>
          <w:rFonts w:ascii="Times New Roman" w:hAnsi="Times New Roman"/>
          <w:color w:val="000000"/>
          <w:sz w:val="24"/>
          <w:szCs w:val="24"/>
          <w:lang w:val="id-ID"/>
        </w:rPr>
        <w:t>eta</w:t>
      </w:r>
      <w:r w:rsidR="005A3594">
        <w:rPr>
          <w:rFonts w:ascii="Times New Roman" w:hAnsi="Times New Roman"/>
          <w:color w:val="000000"/>
          <w:sz w:val="24"/>
          <w:szCs w:val="24"/>
          <w:lang w:val="id-ID"/>
        </w:rPr>
        <w:t>h</w:t>
      </w:r>
      <w:r w:rsidR="00315274" w:rsidRPr="00B00B8C">
        <w:rPr>
          <w:rFonts w:ascii="Times New Roman" w:hAnsi="Times New Roman"/>
          <w:color w:val="000000"/>
          <w:sz w:val="24"/>
          <w:szCs w:val="24"/>
          <w:lang w:val="id-ID"/>
        </w:rPr>
        <w:t>ui sendiri atau alami sendiri (Pasal 189 ayat (1) KUHAP).</w:t>
      </w:r>
      <w:r w:rsidR="00315274" w:rsidRPr="00B00B8C">
        <w:rPr>
          <w:rStyle w:val="FootnoteReference"/>
          <w:rFonts w:ascii="Times New Roman" w:hAnsi="Times New Roman"/>
          <w:color w:val="000000"/>
          <w:sz w:val="24"/>
          <w:szCs w:val="24"/>
          <w:lang w:val="id-ID"/>
        </w:rPr>
        <w:footnoteReference w:id="14"/>
      </w:r>
      <w:r w:rsidR="009A59D7">
        <w:rPr>
          <w:rFonts w:ascii="Times New Roman" w:hAnsi="Times New Roman"/>
          <w:color w:val="000000"/>
          <w:sz w:val="24"/>
          <w:szCs w:val="24"/>
          <w:lang w:val="id-ID"/>
        </w:rPr>
        <w:t xml:space="preserve"> </w:t>
      </w:r>
      <w:r w:rsidR="009A59D7" w:rsidRPr="004D5E7A">
        <w:rPr>
          <w:rFonts w:ascii="Times New Roman" w:hAnsi="Times New Roman"/>
          <w:sz w:val="24"/>
          <w:szCs w:val="24"/>
          <w:lang w:val="id-ID"/>
        </w:rPr>
        <w:t xml:space="preserve">Penerapan pembuktian perkara pidana yang </w:t>
      </w:r>
      <w:r w:rsidR="009A59D7">
        <w:rPr>
          <w:rFonts w:ascii="Times New Roman" w:hAnsi="Times New Roman"/>
          <w:sz w:val="24"/>
          <w:szCs w:val="24"/>
          <w:lang w:val="id-ID"/>
        </w:rPr>
        <w:t xml:space="preserve">diatur dalam hukum acara pidana </w:t>
      </w:r>
      <w:r w:rsidR="009A59D7" w:rsidRPr="004D5E7A">
        <w:rPr>
          <w:rFonts w:ascii="Times New Roman" w:hAnsi="Times New Roman"/>
          <w:sz w:val="24"/>
          <w:szCs w:val="24"/>
          <w:lang w:val="id-ID"/>
        </w:rPr>
        <w:t xml:space="preserve">selamanya tetap </w:t>
      </w:r>
      <w:r w:rsidR="009A59D7" w:rsidRPr="004D5E7A">
        <w:rPr>
          <w:rFonts w:ascii="Times New Roman" w:hAnsi="Times New Roman"/>
          <w:sz w:val="24"/>
          <w:szCs w:val="24"/>
          <w:lang w:val="id-ID"/>
        </w:rPr>
        <w:lastRenderedPageBreak/>
        <w:t>diperlukan sekalipun terdakwa mengakui tindak pidana y</w:t>
      </w:r>
      <w:r w:rsidR="009A59D7">
        <w:rPr>
          <w:rFonts w:ascii="Times New Roman" w:hAnsi="Times New Roman"/>
          <w:sz w:val="24"/>
          <w:szCs w:val="24"/>
          <w:lang w:val="id-ID"/>
        </w:rPr>
        <w:t xml:space="preserve">ang didakwakan kepadanya. </w:t>
      </w:r>
      <w:r w:rsidR="009A59D7" w:rsidRPr="004D5E7A">
        <w:rPr>
          <w:rFonts w:ascii="Times New Roman" w:hAnsi="Times New Roman"/>
          <w:sz w:val="24"/>
          <w:szCs w:val="24"/>
          <w:lang w:val="id-ID"/>
        </w:rPr>
        <w:t>Terdakwa dalam Pasal 1 Butir 15 KUHAP adalah seseorang tersangka yang dituntut, diperiksa, da</w:t>
      </w:r>
      <w:r w:rsidR="009A59D7">
        <w:rPr>
          <w:rFonts w:ascii="Times New Roman" w:hAnsi="Times New Roman"/>
          <w:sz w:val="24"/>
          <w:szCs w:val="24"/>
          <w:lang w:val="id-ID"/>
        </w:rPr>
        <w:t xml:space="preserve">n diadili di sidang pengadilan. </w:t>
      </w:r>
      <w:r w:rsidR="009A59D7" w:rsidRPr="004D5E7A">
        <w:rPr>
          <w:rFonts w:ascii="Times New Roman" w:hAnsi="Times New Roman"/>
          <w:sz w:val="24"/>
          <w:szCs w:val="24"/>
          <w:lang w:val="id-ID"/>
        </w:rPr>
        <w:t xml:space="preserve">Menurut Pasal 189 ayat (1) KUHAP, “Keterangan terdakwa adalah apa yang terdakwa nyatakan di sidang tentang perbuatan yang dilakukan atau yang ia ketahui sendiri atau ia alami sendiri”. Keterangan terdakwa yang diberikan di luar sidang dapat digunakan untuk membantu menemukan bukti di sidang, asalkan keterangan itu didukung oleh suatu alat bukti yang sah sepanjang mengenai hal yang didakwakan kepadanya. Keterangan terdakwa hanya dapat digunakan terhadap dirinya sendiri, hal ini menunjuk pada Pasal 189 ayat (4) KUHAP “Keterangan terdakwa saja tidak cukup untuk membuktikan bahwa ia bersalah melakukan perbuatan yang didakwakan kepadanya”. Bahwa seorang terdakwa tidak dibebani kewajiban dalam pembuktian, jadi keterangan terdakwa yang sah adalah keterangan </w:t>
      </w:r>
      <w:r w:rsidR="009A59D7">
        <w:rPr>
          <w:rFonts w:ascii="Times New Roman" w:hAnsi="Times New Roman"/>
          <w:sz w:val="24"/>
          <w:szCs w:val="24"/>
          <w:lang w:val="id-ID"/>
        </w:rPr>
        <w:t>d</w:t>
      </w:r>
      <w:r w:rsidR="006C0160">
        <w:rPr>
          <w:rFonts w:ascii="Times New Roman" w:hAnsi="Times New Roman"/>
          <w:sz w:val="24"/>
          <w:szCs w:val="24"/>
          <w:lang w:val="id-ID"/>
        </w:rPr>
        <w:t>i</w:t>
      </w:r>
      <w:r w:rsidR="009A59D7" w:rsidRPr="004D5E7A">
        <w:rPr>
          <w:rFonts w:ascii="Times New Roman" w:hAnsi="Times New Roman"/>
          <w:sz w:val="24"/>
          <w:szCs w:val="24"/>
          <w:lang w:val="id-ID"/>
        </w:rPr>
        <w:t xml:space="preserve">nyatakan di sidang pengadilan.  </w:t>
      </w:r>
    </w:p>
    <w:p w14:paraId="03E0ADC2" w14:textId="77777777" w:rsidR="00315274" w:rsidRPr="00B00B8C" w:rsidRDefault="00315274" w:rsidP="00115B97">
      <w:pPr>
        <w:spacing w:after="0" w:line="240" w:lineRule="auto"/>
        <w:jc w:val="both"/>
        <w:rPr>
          <w:rFonts w:ascii="Times New Roman" w:hAnsi="Times New Roman"/>
          <w:color w:val="000000"/>
          <w:sz w:val="24"/>
          <w:szCs w:val="24"/>
          <w:lang w:val="id-ID"/>
        </w:rPr>
      </w:pPr>
    </w:p>
    <w:p w14:paraId="5D768FAA" w14:textId="77777777" w:rsidR="00315274" w:rsidRDefault="00315274" w:rsidP="00115B97">
      <w:pPr>
        <w:numPr>
          <w:ilvl w:val="0"/>
          <w:numId w:val="13"/>
        </w:numPr>
        <w:spacing w:after="0" w:line="240" w:lineRule="auto"/>
        <w:jc w:val="both"/>
        <w:rPr>
          <w:rFonts w:ascii="Times New Roman" w:hAnsi="Times New Roman"/>
          <w:b/>
          <w:color w:val="000000"/>
          <w:sz w:val="24"/>
          <w:szCs w:val="24"/>
          <w:lang w:val="id-ID"/>
        </w:rPr>
      </w:pPr>
      <w:r w:rsidRPr="00B00B8C">
        <w:rPr>
          <w:rFonts w:ascii="Times New Roman" w:hAnsi="Times New Roman"/>
          <w:b/>
          <w:color w:val="000000"/>
          <w:sz w:val="24"/>
          <w:szCs w:val="24"/>
          <w:lang w:val="id-ID"/>
        </w:rPr>
        <w:t>Alat Bukti Diluar KUHAP</w:t>
      </w:r>
    </w:p>
    <w:p w14:paraId="287262B2" w14:textId="77777777" w:rsidR="00315274" w:rsidRPr="00902949" w:rsidRDefault="00315274" w:rsidP="00115B97">
      <w:pPr>
        <w:spacing w:after="0" w:line="240" w:lineRule="auto"/>
        <w:ind w:firstLine="360"/>
        <w:jc w:val="both"/>
        <w:rPr>
          <w:rFonts w:ascii="Times New Roman" w:hAnsi="Times New Roman"/>
          <w:b/>
          <w:color w:val="000000"/>
          <w:sz w:val="24"/>
          <w:szCs w:val="24"/>
          <w:lang w:val="id-ID"/>
        </w:rPr>
      </w:pPr>
      <w:r>
        <w:rPr>
          <w:rFonts w:ascii="Times New Roman" w:hAnsi="Times New Roman"/>
          <w:color w:val="000000"/>
          <w:sz w:val="24"/>
          <w:szCs w:val="24"/>
          <w:lang w:val="id-ID"/>
        </w:rPr>
        <w:t xml:space="preserve">a. </w:t>
      </w:r>
      <w:r w:rsidRPr="00902949">
        <w:rPr>
          <w:rFonts w:ascii="Times New Roman" w:hAnsi="Times New Roman"/>
          <w:color w:val="000000"/>
          <w:sz w:val="24"/>
          <w:szCs w:val="24"/>
          <w:lang w:val="id-ID"/>
        </w:rPr>
        <w:t xml:space="preserve">Alat bukti dalam Undang-Undang Informasi dan Transaksi Elektronik (ITE)  Undang-undang yang mengatur mengenai cyberspace yaitu Undang-Undang No.11 Tahun 2008 Jo Undang-Undang No.19 Tahun 2016 tentang Informasi dan Transaksi Elektronik. Di dalam Undang-undang tersebut alat bukti mengalami perluasan yang digunakan sebagai pembuktian dalam mengungkap suatu tindak pidana, yaitu alat bukti elektronik sebagai bukti yang sah secara hukum. </w:t>
      </w:r>
    </w:p>
    <w:p w14:paraId="47411CC2" w14:textId="77777777" w:rsidR="00315274" w:rsidRPr="00B00B8C" w:rsidRDefault="00315274" w:rsidP="00115B97">
      <w:pPr>
        <w:spacing w:after="0" w:line="240" w:lineRule="auto"/>
        <w:ind w:firstLine="360"/>
        <w:jc w:val="both"/>
        <w:rPr>
          <w:rFonts w:ascii="Times New Roman" w:hAnsi="Times New Roman"/>
          <w:color w:val="000000"/>
          <w:sz w:val="24"/>
          <w:szCs w:val="24"/>
          <w:lang w:val="id-ID"/>
        </w:rPr>
      </w:pPr>
      <w:r w:rsidRPr="00B00B8C">
        <w:rPr>
          <w:rFonts w:ascii="Times New Roman" w:hAnsi="Times New Roman"/>
          <w:color w:val="000000"/>
          <w:sz w:val="24"/>
          <w:szCs w:val="24"/>
          <w:lang w:val="id-ID"/>
        </w:rPr>
        <w:t xml:space="preserve">Pasal 5 ayat (1) Undang-Undang ITE sudah mengakomodasi informasi dan dokumen elektronik tersebut sebagai alat bukti hukum yang sah, terlepas dari Pasal 184 KUHAP yang membuat penggolongan alat bukti yang sah, ini dijelaskan di Pasal 5 ayat (2) Undang-Undang ITE. Hal ini juga diperkuat pada pasal 44 huruf (b) bahwa informasi elektronik dan dokumen elektronik merupakan alat bukti lain, selain alat bukti yang sebagaimana dimaksud dalam ketentuan perundang-undangan yang ada. </w:t>
      </w:r>
    </w:p>
    <w:p w14:paraId="4875E03D" w14:textId="33F9E6E6" w:rsidR="00315274" w:rsidRPr="00B00B8C" w:rsidRDefault="00315274" w:rsidP="00115B97">
      <w:pPr>
        <w:spacing w:after="0" w:line="240" w:lineRule="auto"/>
        <w:ind w:firstLine="360"/>
        <w:jc w:val="both"/>
        <w:rPr>
          <w:rFonts w:ascii="Times New Roman" w:hAnsi="Times New Roman"/>
          <w:color w:val="000000"/>
          <w:sz w:val="24"/>
          <w:szCs w:val="24"/>
          <w:lang w:val="id-ID"/>
        </w:rPr>
      </w:pPr>
      <w:r w:rsidRPr="00B00B8C">
        <w:rPr>
          <w:rFonts w:ascii="Times New Roman" w:hAnsi="Times New Roman"/>
          <w:color w:val="000000"/>
          <w:sz w:val="24"/>
          <w:szCs w:val="24"/>
          <w:lang w:val="id-ID"/>
        </w:rPr>
        <w:t>Berdasarkan Pasal 1 ayat (1) Undang-Undang ITE menjelaskan bahwa Informasi elektronik adalah satu atau sekumpulan data elektronik, termasuk tetapi tidak terbatas pada tulisan, suara, gambar, peta, rancangan, foto, electronik data interchange (EDI), surat elektronik (electronic mail), telegram, teleks, telecopy atau sejenisnya, huruf, tanda, angka, kode akses, simbol, atau perforasi yang telah diolah yang memiliki arti atau dapat dipahami oleh orang yang mampu memahaminya”. Kemudian dalam Pasal 1 ayat (4) menjelaskan bahwa:</w:t>
      </w:r>
      <w:r>
        <w:rPr>
          <w:rFonts w:ascii="Times New Roman" w:hAnsi="Times New Roman"/>
          <w:color w:val="000000"/>
          <w:sz w:val="24"/>
          <w:szCs w:val="24"/>
          <w:lang w:val="id-ID"/>
        </w:rPr>
        <w:t xml:space="preserve"> </w:t>
      </w:r>
      <w:r w:rsidRPr="00B00B8C">
        <w:rPr>
          <w:rFonts w:ascii="Times New Roman" w:hAnsi="Times New Roman"/>
          <w:color w:val="000000"/>
          <w:sz w:val="24"/>
          <w:szCs w:val="24"/>
          <w:lang w:val="id-ID"/>
        </w:rPr>
        <w:t>“Dokumen Elektronik adalah setiap Informasi Elektronik yang dibuat, diteruskan, dikirim, diterima, atau disimpan dalam bentuk analog, digital, elektromagnetik, optikal, atau sejenisnya, yang dapat dilihat, ditampilkan, dan/atau didengar melalui komputer atau sistem elektronik, termasuk tapi tidak terbatas pada tulisan, suara, gambar, peta, rancangan, foto atau sejenisnya, huruf, tanda, angka, kode akses, simbol atau perforasi yang memil</w:t>
      </w:r>
      <w:r w:rsidR="001619F0">
        <w:rPr>
          <w:rFonts w:ascii="Times New Roman" w:hAnsi="Times New Roman"/>
          <w:color w:val="000000"/>
          <w:sz w:val="24"/>
          <w:szCs w:val="24"/>
          <w:lang w:val="id-ID"/>
        </w:rPr>
        <w:t>i</w:t>
      </w:r>
      <w:r w:rsidRPr="00B00B8C">
        <w:rPr>
          <w:rFonts w:ascii="Times New Roman" w:hAnsi="Times New Roman"/>
          <w:color w:val="000000"/>
          <w:sz w:val="24"/>
          <w:szCs w:val="24"/>
          <w:lang w:val="id-ID"/>
        </w:rPr>
        <w:t>ki makna atau arti atau dapat dipahami</w:t>
      </w:r>
    </w:p>
    <w:p w14:paraId="6D286DE2" w14:textId="77777777" w:rsidR="00315274" w:rsidRPr="00B00B8C" w:rsidRDefault="00315274" w:rsidP="00115B97">
      <w:pPr>
        <w:spacing w:after="0" w:line="240" w:lineRule="auto"/>
        <w:jc w:val="both"/>
        <w:rPr>
          <w:rFonts w:ascii="Times New Roman" w:hAnsi="Times New Roman"/>
          <w:color w:val="000000"/>
          <w:sz w:val="24"/>
          <w:szCs w:val="24"/>
          <w:lang w:val="id-ID"/>
        </w:rPr>
      </w:pPr>
      <w:r w:rsidRPr="00B00B8C">
        <w:rPr>
          <w:rFonts w:ascii="Times New Roman" w:hAnsi="Times New Roman"/>
          <w:color w:val="000000"/>
          <w:sz w:val="24"/>
          <w:szCs w:val="24"/>
          <w:lang w:val="id-ID"/>
        </w:rPr>
        <w:t>oleh orang yang mampu memahaminya”.</w:t>
      </w:r>
    </w:p>
    <w:p w14:paraId="430C5C41" w14:textId="77777777" w:rsidR="00315274" w:rsidRPr="00B00B8C" w:rsidRDefault="00315274" w:rsidP="00115B97">
      <w:pPr>
        <w:spacing w:after="0" w:line="240" w:lineRule="auto"/>
        <w:ind w:firstLine="720"/>
        <w:jc w:val="both"/>
        <w:rPr>
          <w:rFonts w:ascii="Times New Roman" w:hAnsi="Times New Roman"/>
          <w:color w:val="000000"/>
          <w:sz w:val="24"/>
          <w:szCs w:val="24"/>
          <w:lang w:val="id-ID"/>
        </w:rPr>
      </w:pPr>
      <w:r w:rsidRPr="00B00B8C">
        <w:rPr>
          <w:rFonts w:ascii="Times New Roman" w:hAnsi="Times New Roman"/>
          <w:color w:val="000000"/>
          <w:sz w:val="24"/>
          <w:szCs w:val="24"/>
          <w:lang w:val="id-ID"/>
        </w:rPr>
        <w:t>b. Undang-undang No.20 Tahun 2001 tentang Perubahan Undang-Undang</w:t>
      </w:r>
    </w:p>
    <w:p w14:paraId="4C3C0BD8" w14:textId="77777777" w:rsidR="00315274" w:rsidRPr="00B00B8C" w:rsidRDefault="00315274" w:rsidP="00115B97">
      <w:pPr>
        <w:spacing w:after="0" w:line="240" w:lineRule="auto"/>
        <w:jc w:val="both"/>
        <w:rPr>
          <w:rFonts w:ascii="Times New Roman" w:hAnsi="Times New Roman"/>
          <w:color w:val="000000"/>
          <w:sz w:val="24"/>
          <w:szCs w:val="24"/>
          <w:lang w:val="id-ID"/>
        </w:rPr>
      </w:pPr>
      <w:r w:rsidRPr="00B00B8C">
        <w:rPr>
          <w:rFonts w:ascii="Times New Roman" w:hAnsi="Times New Roman"/>
          <w:color w:val="000000"/>
          <w:sz w:val="24"/>
          <w:szCs w:val="24"/>
          <w:lang w:val="id-ID"/>
        </w:rPr>
        <w:t>No.31 Tahun 1999 tentang Tindak Pidana Korupsi. Alat bukti Informasi elektronik terdapat dalam (Pasal 26A).</w:t>
      </w:r>
    </w:p>
    <w:p w14:paraId="369F3C54" w14:textId="77777777" w:rsidR="00315274" w:rsidRPr="00B00B8C" w:rsidRDefault="00315274" w:rsidP="00115B97">
      <w:pPr>
        <w:spacing w:after="0" w:line="240" w:lineRule="auto"/>
        <w:ind w:firstLine="720"/>
        <w:jc w:val="both"/>
        <w:rPr>
          <w:rFonts w:ascii="Times New Roman" w:hAnsi="Times New Roman"/>
          <w:color w:val="000000"/>
          <w:sz w:val="24"/>
          <w:szCs w:val="24"/>
          <w:lang w:val="id-ID"/>
        </w:rPr>
      </w:pPr>
      <w:r w:rsidRPr="00B00B8C">
        <w:rPr>
          <w:rFonts w:ascii="Times New Roman" w:hAnsi="Times New Roman"/>
          <w:color w:val="000000"/>
          <w:sz w:val="24"/>
          <w:szCs w:val="24"/>
          <w:lang w:val="id-ID"/>
        </w:rPr>
        <w:t>c. Undang-Undang Tindak Pidana Pencucian Uang yang mana dalam pasal 38 jo Pasal 1 butir 7 Undang undang No.15 Tahun 2002 jo Pasal 1 butir 9 Undang- undang No.25 tahun 2003 tentang Tindak Pidana Pencucian Uang mengatur tentang alat bukti berupa informasi elektronik.</w:t>
      </w:r>
    </w:p>
    <w:p w14:paraId="15DA3AB6" w14:textId="77777777" w:rsidR="00315274" w:rsidRPr="00B00B8C" w:rsidRDefault="00315274" w:rsidP="00115B97">
      <w:pPr>
        <w:spacing w:after="0" w:line="240" w:lineRule="auto"/>
        <w:ind w:firstLine="720"/>
        <w:jc w:val="both"/>
        <w:rPr>
          <w:rFonts w:ascii="Times New Roman" w:hAnsi="Times New Roman"/>
          <w:color w:val="000000"/>
          <w:sz w:val="24"/>
          <w:szCs w:val="24"/>
          <w:lang w:val="id-ID"/>
        </w:rPr>
      </w:pPr>
      <w:r w:rsidRPr="00B00B8C">
        <w:rPr>
          <w:rFonts w:ascii="Times New Roman" w:hAnsi="Times New Roman"/>
          <w:color w:val="000000"/>
          <w:sz w:val="24"/>
          <w:szCs w:val="24"/>
          <w:lang w:val="id-ID"/>
        </w:rPr>
        <w:t>d. Undang-Undang No.15 Tahun 2003 tentang Tindak Pidana Terorisme mengatur alat bukti dalam Pasal 27.</w:t>
      </w:r>
    </w:p>
    <w:p w14:paraId="700B0393" w14:textId="4086019A" w:rsidR="00315274" w:rsidRDefault="00315274" w:rsidP="00115B97">
      <w:pPr>
        <w:spacing w:after="0" w:line="240" w:lineRule="auto"/>
        <w:ind w:firstLine="720"/>
        <w:jc w:val="both"/>
        <w:rPr>
          <w:rFonts w:ascii="Times New Roman" w:hAnsi="Times New Roman"/>
          <w:color w:val="000000"/>
          <w:sz w:val="24"/>
          <w:szCs w:val="24"/>
          <w:lang w:val="id-ID"/>
        </w:rPr>
      </w:pPr>
      <w:r w:rsidRPr="00B00B8C">
        <w:rPr>
          <w:rFonts w:ascii="Times New Roman" w:hAnsi="Times New Roman"/>
          <w:color w:val="000000"/>
          <w:sz w:val="24"/>
          <w:szCs w:val="24"/>
          <w:lang w:val="id-ID"/>
        </w:rPr>
        <w:lastRenderedPageBreak/>
        <w:t>e. Undang-Undang No.17 Tahun 2006 Tentang Kepabeanan</w:t>
      </w:r>
      <w:r w:rsidR="001619F0">
        <w:rPr>
          <w:rFonts w:ascii="Times New Roman" w:hAnsi="Times New Roman"/>
          <w:color w:val="000000"/>
          <w:sz w:val="24"/>
          <w:szCs w:val="24"/>
          <w:lang w:val="id-ID"/>
        </w:rPr>
        <w:t xml:space="preserve"> </w:t>
      </w:r>
      <w:r w:rsidR="005A3594">
        <w:rPr>
          <w:rFonts w:ascii="Times New Roman" w:hAnsi="Times New Roman"/>
          <w:color w:val="000000"/>
          <w:sz w:val="24"/>
          <w:szCs w:val="24"/>
          <w:lang w:val="id-ID"/>
        </w:rPr>
        <w:t>D</w:t>
      </w:r>
      <w:r w:rsidRPr="00B00B8C">
        <w:rPr>
          <w:rFonts w:ascii="Times New Roman" w:hAnsi="Times New Roman"/>
          <w:color w:val="000000"/>
          <w:sz w:val="24"/>
          <w:szCs w:val="24"/>
          <w:lang w:val="id-ID"/>
        </w:rPr>
        <w:t>alam penjelasan Pasal 5A ayat (1) dapat juga ditemukan data elektronik sebagai alat bukti.</w:t>
      </w:r>
    </w:p>
    <w:p w14:paraId="5CA9B304" w14:textId="77777777" w:rsidR="00380B65" w:rsidRDefault="00380B65" w:rsidP="00380B65">
      <w:pPr>
        <w:spacing w:after="0" w:line="240" w:lineRule="auto"/>
        <w:jc w:val="both"/>
        <w:rPr>
          <w:rFonts w:ascii="Times New Roman" w:hAnsi="Times New Roman"/>
          <w:color w:val="000000"/>
          <w:sz w:val="24"/>
          <w:szCs w:val="24"/>
          <w:lang w:val="id-ID"/>
        </w:rPr>
      </w:pPr>
    </w:p>
    <w:p w14:paraId="4D20B53C" w14:textId="38F90A67" w:rsidR="006129EC" w:rsidRDefault="006129EC" w:rsidP="005D6688">
      <w:pPr>
        <w:spacing w:after="0" w:line="240" w:lineRule="auto"/>
        <w:ind w:firstLine="720"/>
        <w:jc w:val="both"/>
        <w:rPr>
          <w:rFonts w:ascii="Times New Roman" w:hAnsi="Times New Roman"/>
          <w:color w:val="000000"/>
          <w:sz w:val="24"/>
          <w:szCs w:val="24"/>
          <w:lang w:val="id-ID"/>
        </w:rPr>
      </w:pPr>
      <w:r w:rsidRPr="006129EC">
        <w:rPr>
          <w:rFonts w:ascii="Times New Roman" w:hAnsi="Times New Roman"/>
          <w:color w:val="000000"/>
          <w:sz w:val="24"/>
          <w:szCs w:val="24"/>
          <w:lang w:val="id-ID"/>
        </w:rPr>
        <w:t xml:space="preserve">Sedangkan saksi dalam perkara </w:t>
      </w:r>
      <w:r w:rsidRPr="00FE39A6">
        <w:rPr>
          <w:rFonts w:ascii="Times New Roman" w:hAnsi="Times New Roman"/>
          <w:i/>
          <w:color w:val="000000"/>
          <w:sz w:val="24"/>
          <w:szCs w:val="24"/>
          <w:lang w:val="id-ID"/>
        </w:rPr>
        <w:t>cybercrime</w:t>
      </w:r>
      <w:r w:rsidRPr="006129EC">
        <w:rPr>
          <w:rFonts w:ascii="Times New Roman" w:hAnsi="Times New Roman"/>
          <w:color w:val="000000"/>
          <w:sz w:val="24"/>
          <w:szCs w:val="24"/>
          <w:lang w:val="id-ID"/>
        </w:rPr>
        <w:t xml:space="preserve"> melibatkan orang yang melihat dan menguasai dunia maya yang keterangannya dapat dijadikan pertimbangan hakim dalam mengungkap fakta di persidangan, hal ini diatur dalam Pasal 7 Undang-Undang No. 11 tahun 2008 tentang Informasi dan Transaksi Elektronik yang berbunyi “Setiap orang yang menyatakan hak, memperkuat hak yang telah ada, atau menolak hak orang lain berdasarkan adanya Informasi Elektronik dan/atau Dokumen Elektronik harus memastikan bahwa Informasi Elektronik dan/atau Dokumen Elektronik yang ada padanya berasal dari</w:t>
      </w:r>
      <w:r>
        <w:rPr>
          <w:rFonts w:ascii="Times New Roman" w:hAnsi="Times New Roman"/>
          <w:color w:val="000000"/>
          <w:sz w:val="24"/>
          <w:szCs w:val="24"/>
          <w:lang w:val="id-ID"/>
        </w:rPr>
        <w:t xml:space="preserve"> </w:t>
      </w:r>
      <w:r w:rsidRPr="006129EC">
        <w:rPr>
          <w:rFonts w:ascii="Times New Roman" w:hAnsi="Times New Roman"/>
          <w:color w:val="000000"/>
          <w:sz w:val="24"/>
          <w:szCs w:val="24"/>
          <w:lang w:val="id-ID"/>
        </w:rPr>
        <w:t>sistem Elektronik yang memenuhi syarat berdasarkan peraturan perundang-undangan”. Dalam Undang-Undang No. 11 tahun 2008 tentang Informasi dan Transaksi Elektronik, seorang saksi dapat menggunakan media elektronik untuk memberikan keterangan nya, sehingga tidak harus datang langsung ke pengadilan sehingga bisa melalui media komunikasi berdasarkan pada Pasal 44 Undang-Undang No. 11 tahun 2008 tentang Informasi dan Transaksi Elektronik menyebutkan “Alat bukti penyidikan penuntutan dan pemeriksaan sidang pengadilan menurut ketentuan undang-undang ini adalah sebagai berikut : alat bukti sebagaimana dimaksud dalam ketentuan perundang-undangan, alat bukti berupa Informasi Elektronik dan/atau Dokumen Elektronik sebagaimana dimaksud dalam Pasal 1 angka 1 dan angka 4 serta Pasal 5 ayat (1), ayat (2), dan ayat (3)”.</w:t>
      </w:r>
    </w:p>
    <w:p w14:paraId="7955B882" w14:textId="40C77F09" w:rsidR="00534CDC" w:rsidRDefault="00534CDC" w:rsidP="00534CDC">
      <w:pPr>
        <w:spacing w:after="0" w:line="240" w:lineRule="auto"/>
        <w:ind w:firstLine="720"/>
        <w:jc w:val="both"/>
        <w:rPr>
          <w:rFonts w:ascii="Times New Roman" w:hAnsi="Times New Roman"/>
          <w:color w:val="000000"/>
          <w:sz w:val="24"/>
          <w:szCs w:val="24"/>
          <w:lang w:val="id-ID"/>
        </w:rPr>
      </w:pPr>
      <w:r>
        <w:rPr>
          <w:rFonts w:ascii="Times New Roman" w:hAnsi="Times New Roman"/>
          <w:color w:val="000000"/>
          <w:sz w:val="24"/>
          <w:szCs w:val="24"/>
          <w:lang w:val="id-ID"/>
        </w:rPr>
        <w:t>A</w:t>
      </w:r>
      <w:r w:rsidRPr="00534CDC">
        <w:rPr>
          <w:rFonts w:ascii="Times New Roman" w:hAnsi="Times New Roman"/>
          <w:color w:val="000000"/>
          <w:sz w:val="24"/>
          <w:szCs w:val="24"/>
          <w:lang w:val="id-ID"/>
        </w:rPr>
        <w:t>lat bukti surat yang dipakai dalam pembuktian cyber crime merupakan alat bukti yang sah sepanjang itu sesuai dengan sistem elektronik yang d</w:t>
      </w:r>
      <w:r w:rsidR="001619F0">
        <w:rPr>
          <w:rFonts w:ascii="Times New Roman" w:hAnsi="Times New Roman"/>
          <w:color w:val="000000"/>
          <w:sz w:val="24"/>
          <w:szCs w:val="24"/>
          <w:lang w:val="id-ID"/>
        </w:rPr>
        <w:t>i</w:t>
      </w:r>
      <w:r w:rsidRPr="00534CDC">
        <w:rPr>
          <w:rFonts w:ascii="Times New Roman" w:hAnsi="Times New Roman"/>
          <w:color w:val="000000"/>
          <w:sz w:val="24"/>
          <w:szCs w:val="24"/>
          <w:lang w:val="id-ID"/>
        </w:rPr>
        <w:t>atur dalam undang-undang yang mengaturnya, karena alat bukti surat terlebih yang berbentuk digital dapat d</w:t>
      </w:r>
      <w:r w:rsidR="001619F0">
        <w:rPr>
          <w:rFonts w:ascii="Times New Roman" w:hAnsi="Times New Roman"/>
          <w:color w:val="000000"/>
          <w:sz w:val="24"/>
          <w:szCs w:val="24"/>
          <w:lang w:val="id-ID"/>
        </w:rPr>
        <w:t>i</w:t>
      </w:r>
      <w:r w:rsidRPr="00534CDC">
        <w:rPr>
          <w:rFonts w:ascii="Times New Roman" w:hAnsi="Times New Roman"/>
          <w:color w:val="000000"/>
          <w:sz w:val="24"/>
          <w:szCs w:val="24"/>
          <w:lang w:val="id-ID"/>
        </w:rPr>
        <w:t>ubah keasliannya dalam hitungan detik dan tanpa harus memegang barang bukti yang ditunjukan di persidangan. Dengan demikian dapat diketahui bahwa surat merupakan alat bukti yang sah sesuai dengan pasal 5 ayat (1) Undang-Undang No. 11 tahun 2008 tentang Informasi dan Transaksi Elektronik Serta merujuk pada pertimbangan hakim yang bersangkut</w:t>
      </w:r>
      <w:r>
        <w:rPr>
          <w:rFonts w:ascii="Times New Roman" w:hAnsi="Times New Roman"/>
          <w:color w:val="000000"/>
          <w:sz w:val="24"/>
          <w:szCs w:val="24"/>
          <w:lang w:val="id-ID"/>
        </w:rPr>
        <w:t>an.</w:t>
      </w:r>
    </w:p>
    <w:p w14:paraId="754596E9" w14:textId="40615210" w:rsidR="00380B65" w:rsidRPr="00B00B8C" w:rsidRDefault="00380B65" w:rsidP="00380B65">
      <w:pPr>
        <w:spacing w:after="0" w:line="240" w:lineRule="auto"/>
        <w:ind w:firstLine="720"/>
        <w:jc w:val="both"/>
        <w:rPr>
          <w:rFonts w:ascii="Times New Roman" w:hAnsi="Times New Roman"/>
          <w:color w:val="000000"/>
          <w:sz w:val="24"/>
          <w:szCs w:val="24"/>
          <w:lang w:val="id-ID"/>
        </w:rPr>
      </w:pPr>
      <w:r w:rsidRPr="00380B65">
        <w:rPr>
          <w:rFonts w:ascii="Times New Roman" w:hAnsi="Times New Roman"/>
          <w:color w:val="000000"/>
          <w:sz w:val="24"/>
          <w:szCs w:val="24"/>
          <w:lang w:val="id-ID"/>
        </w:rPr>
        <w:t>Dengan merujuk pada arti kata bukti, yakni sesuatu yang menyatakan kebenaran suatu peristiwa, Penulis berpendapat bahwa arti penting pembuktian adalah mencari kebenaran atas suatu peristiwa. Dalam konteks hukum, arti penting pembuktian adalah mencari kebenaran suatu peristiwa hukum. Peristiwa hukum adalah peristiwa yang mempunya</w:t>
      </w:r>
      <w:r w:rsidR="001619F0">
        <w:rPr>
          <w:rFonts w:ascii="Times New Roman" w:hAnsi="Times New Roman"/>
          <w:color w:val="000000"/>
          <w:sz w:val="24"/>
          <w:szCs w:val="24"/>
          <w:lang w:val="id-ID"/>
        </w:rPr>
        <w:t>i</w:t>
      </w:r>
      <w:r w:rsidRPr="00380B65">
        <w:rPr>
          <w:rFonts w:ascii="Times New Roman" w:hAnsi="Times New Roman"/>
          <w:color w:val="000000"/>
          <w:sz w:val="24"/>
          <w:szCs w:val="24"/>
          <w:lang w:val="id-ID"/>
        </w:rPr>
        <w:t xml:space="preserve"> akibat hukum. Jadi, dapat dimengerti bahwa pembuktian dilihat dari perspektif hukum acara pidana, yakni ketentuan yang membatasi sidang pengadilan dalam usaha mencari dan mempertahankan kebenaran, baik oleh hakim, penuntut umum, terdakwa maupun penasehat hukum, semuanya terikat pada ketentuan dan tata cara, serta penilaian alat bukti yang ada pada Undang-Undang No. 11 tahun 2008 tentang Informasi dan Transaksi Elektronik</w:t>
      </w:r>
      <w:r>
        <w:rPr>
          <w:rFonts w:ascii="Times New Roman" w:hAnsi="Times New Roman"/>
          <w:color w:val="000000"/>
          <w:sz w:val="24"/>
          <w:szCs w:val="24"/>
          <w:lang w:val="id-ID"/>
        </w:rPr>
        <w:t>.</w:t>
      </w:r>
    </w:p>
    <w:p w14:paraId="719505BA" w14:textId="77777777" w:rsidR="00315274" w:rsidRPr="00B00B8C" w:rsidRDefault="00315274" w:rsidP="00115B97">
      <w:pPr>
        <w:spacing w:after="0" w:line="240" w:lineRule="auto"/>
        <w:jc w:val="both"/>
        <w:rPr>
          <w:rFonts w:ascii="Times New Roman" w:hAnsi="Times New Roman"/>
          <w:b/>
          <w:color w:val="000000"/>
          <w:sz w:val="24"/>
          <w:szCs w:val="24"/>
          <w:lang w:val="id-ID"/>
        </w:rPr>
      </w:pPr>
    </w:p>
    <w:p w14:paraId="7D099CFD" w14:textId="77777777" w:rsidR="00315274" w:rsidRDefault="00315274" w:rsidP="00115B97">
      <w:pPr>
        <w:numPr>
          <w:ilvl w:val="0"/>
          <w:numId w:val="13"/>
        </w:numPr>
        <w:spacing w:after="0" w:line="240" w:lineRule="auto"/>
        <w:jc w:val="both"/>
        <w:rPr>
          <w:rFonts w:ascii="Times New Roman" w:hAnsi="Times New Roman"/>
          <w:b/>
          <w:color w:val="000000"/>
          <w:sz w:val="24"/>
          <w:szCs w:val="24"/>
          <w:lang w:val="id-ID"/>
        </w:rPr>
      </w:pPr>
      <w:r w:rsidRPr="00B00B8C">
        <w:rPr>
          <w:rFonts w:ascii="Times New Roman" w:hAnsi="Times New Roman"/>
          <w:b/>
          <w:color w:val="000000"/>
          <w:sz w:val="24"/>
          <w:szCs w:val="24"/>
          <w:lang w:val="id-ID"/>
        </w:rPr>
        <w:t xml:space="preserve">Peranan digital forensik dalam menganalisis barang bukti digital </w:t>
      </w:r>
    </w:p>
    <w:p w14:paraId="2532FA03" w14:textId="77777777" w:rsidR="003456B1" w:rsidRDefault="003456B1" w:rsidP="00534CDC">
      <w:pPr>
        <w:spacing w:after="0" w:line="240" w:lineRule="auto"/>
        <w:ind w:firstLine="720"/>
        <w:jc w:val="both"/>
        <w:rPr>
          <w:rFonts w:ascii="Times New Roman" w:hAnsi="Times New Roman"/>
          <w:color w:val="000000"/>
          <w:sz w:val="24"/>
          <w:szCs w:val="24"/>
          <w:lang w:val="id-ID"/>
        </w:rPr>
      </w:pPr>
      <w:r w:rsidRPr="003456B1">
        <w:rPr>
          <w:rFonts w:ascii="Times New Roman" w:hAnsi="Times New Roman"/>
          <w:color w:val="000000"/>
          <w:sz w:val="24"/>
          <w:szCs w:val="24"/>
          <w:lang w:val="id-ID"/>
        </w:rPr>
        <w:t xml:space="preserve">Belajar forensik tidak sama dengan menjadi ahli dalam bidang forensik. Dibutuhkan lebih dari sekedar pengetahuan umum tentang komputer, tetapi juga pengalaman </w:t>
      </w:r>
      <w:r w:rsidRPr="003456B1">
        <w:rPr>
          <w:rFonts w:ascii="Times New Roman" w:hAnsi="Times New Roman"/>
          <w:i/>
          <w:color w:val="000000"/>
          <w:sz w:val="24"/>
          <w:szCs w:val="24"/>
          <w:lang w:val="id-ID"/>
        </w:rPr>
        <w:t>(experience)</w:t>
      </w:r>
      <w:r w:rsidRPr="003456B1">
        <w:rPr>
          <w:rFonts w:ascii="Times New Roman" w:hAnsi="Times New Roman"/>
          <w:color w:val="000000"/>
          <w:sz w:val="24"/>
          <w:szCs w:val="24"/>
          <w:lang w:val="id-ID"/>
        </w:rPr>
        <w:t xml:space="preserve"> disamping berbagai pelatihan </w:t>
      </w:r>
      <w:r w:rsidRPr="003456B1">
        <w:rPr>
          <w:rFonts w:ascii="Times New Roman" w:hAnsi="Times New Roman"/>
          <w:i/>
          <w:color w:val="000000"/>
          <w:sz w:val="24"/>
          <w:szCs w:val="24"/>
          <w:lang w:val="id-ID"/>
        </w:rPr>
        <w:t>(training)</w:t>
      </w:r>
      <w:r w:rsidRPr="003456B1">
        <w:rPr>
          <w:rFonts w:ascii="Times New Roman" w:hAnsi="Times New Roman"/>
          <w:color w:val="000000"/>
          <w:sz w:val="24"/>
          <w:szCs w:val="24"/>
          <w:lang w:val="id-ID"/>
        </w:rPr>
        <w:t xml:space="preserve"> pada materimateri digital forensik yang telah ditempuh dan dibuktikan dengan sertifikatsertifikat pendukung. Ada tiga kelompok sebagai pelaku digital forensik: </w:t>
      </w:r>
    </w:p>
    <w:p w14:paraId="43AF1B9C" w14:textId="11D648DF" w:rsidR="003456B1" w:rsidRPr="003456B1" w:rsidRDefault="003456B1" w:rsidP="00534CDC">
      <w:pPr>
        <w:spacing w:after="0" w:line="240" w:lineRule="auto"/>
        <w:ind w:firstLine="720"/>
        <w:jc w:val="both"/>
        <w:rPr>
          <w:rFonts w:ascii="Times New Roman" w:hAnsi="Times New Roman"/>
          <w:i/>
          <w:color w:val="000000"/>
          <w:sz w:val="24"/>
          <w:szCs w:val="24"/>
          <w:lang w:val="id-ID"/>
        </w:rPr>
      </w:pPr>
      <w:r w:rsidRPr="003456B1">
        <w:rPr>
          <w:rFonts w:ascii="Times New Roman" w:hAnsi="Times New Roman"/>
          <w:color w:val="000000"/>
          <w:sz w:val="24"/>
          <w:szCs w:val="24"/>
          <w:lang w:val="id-ID"/>
        </w:rPr>
        <w:t xml:space="preserve">1. </w:t>
      </w:r>
      <w:r w:rsidRPr="003456B1">
        <w:rPr>
          <w:rFonts w:ascii="Times New Roman" w:hAnsi="Times New Roman"/>
          <w:i/>
          <w:color w:val="000000"/>
          <w:sz w:val="24"/>
          <w:szCs w:val="24"/>
          <w:lang w:val="id-ID"/>
        </w:rPr>
        <w:t>Collection Specialist</w:t>
      </w:r>
      <w:r w:rsidRPr="003456B1">
        <w:rPr>
          <w:rFonts w:ascii="Times New Roman" w:hAnsi="Times New Roman"/>
          <w:color w:val="000000"/>
          <w:sz w:val="24"/>
          <w:szCs w:val="24"/>
          <w:lang w:val="id-ID"/>
        </w:rPr>
        <w:t>, yang bertugas mengumpulkan barang bukti berupa</w:t>
      </w:r>
      <w:r>
        <w:rPr>
          <w:rFonts w:ascii="Times New Roman" w:hAnsi="Times New Roman"/>
          <w:color w:val="000000"/>
          <w:sz w:val="24"/>
          <w:szCs w:val="24"/>
          <w:lang w:val="id-ID"/>
        </w:rPr>
        <w:t xml:space="preserve"> bukti digital</w:t>
      </w:r>
      <w:r w:rsidRPr="003456B1">
        <w:rPr>
          <w:rFonts w:ascii="Times New Roman" w:hAnsi="Times New Roman"/>
          <w:color w:val="000000"/>
          <w:sz w:val="24"/>
          <w:szCs w:val="24"/>
          <w:lang w:val="id-ID"/>
        </w:rPr>
        <w:t xml:space="preserve"> </w:t>
      </w:r>
      <w:r w:rsidRPr="003456B1">
        <w:rPr>
          <w:rFonts w:ascii="Times New Roman" w:hAnsi="Times New Roman"/>
          <w:i/>
          <w:color w:val="000000"/>
          <w:sz w:val="24"/>
          <w:szCs w:val="24"/>
          <w:lang w:val="id-ID"/>
        </w:rPr>
        <w:t>(digital evidence),</w:t>
      </w:r>
    </w:p>
    <w:p w14:paraId="692E0E4D" w14:textId="27E631EF" w:rsidR="003456B1" w:rsidRDefault="003456B1" w:rsidP="00534CDC">
      <w:pPr>
        <w:spacing w:after="0" w:line="240" w:lineRule="auto"/>
        <w:ind w:firstLine="720"/>
        <w:jc w:val="both"/>
        <w:rPr>
          <w:rFonts w:ascii="Times New Roman" w:hAnsi="Times New Roman"/>
          <w:color w:val="000000"/>
          <w:sz w:val="24"/>
          <w:szCs w:val="24"/>
          <w:lang w:val="id-ID"/>
        </w:rPr>
      </w:pPr>
      <w:r w:rsidRPr="003456B1">
        <w:rPr>
          <w:rFonts w:ascii="Times New Roman" w:hAnsi="Times New Roman"/>
          <w:color w:val="000000"/>
          <w:sz w:val="24"/>
          <w:szCs w:val="24"/>
          <w:lang w:val="id-ID"/>
        </w:rPr>
        <w:t xml:space="preserve">2. </w:t>
      </w:r>
      <w:r w:rsidRPr="003456B1">
        <w:rPr>
          <w:rFonts w:ascii="Times New Roman" w:hAnsi="Times New Roman"/>
          <w:i/>
          <w:color w:val="000000"/>
          <w:sz w:val="24"/>
          <w:szCs w:val="24"/>
          <w:lang w:val="id-ID"/>
        </w:rPr>
        <w:t>Examiner</w:t>
      </w:r>
      <w:r w:rsidRPr="003456B1">
        <w:rPr>
          <w:rFonts w:ascii="Times New Roman" w:hAnsi="Times New Roman"/>
          <w:color w:val="000000"/>
          <w:sz w:val="24"/>
          <w:szCs w:val="24"/>
          <w:lang w:val="id-ID"/>
        </w:rPr>
        <w:t>, tingkatan ini hanya memiliki kemampuan sebagai penguji terha</w:t>
      </w:r>
      <w:r>
        <w:rPr>
          <w:rFonts w:ascii="Times New Roman" w:hAnsi="Times New Roman"/>
          <w:color w:val="000000"/>
          <w:sz w:val="24"/>
          <w:szCs w:val="24"/>
          <w:lang w:val="id-ID"/>
        </w:rPr>
        <w:t>dap media dan mengekstrak data,</w:t>
      </w:r>
    </w:p>
    <w:p w14:paraId="44FB9AFA" w14:textId="26E79550" w:rsidR="003456B1" w:rsidRDefault="003456B1" w:rsidP="00534CDC">
      <w:pPr>
        <w:spacing w:after="0" w:line="240" w:lineRule="auto"/>
        <w:ind w:firstLine="720"/>
        <w:jc w:val="both"/>
        <w:rPr>
          <w:rFonts w:ascii="Times New Roman" w:hAnsi="Times New Roman"/>
          <w:color w:val="000000"/>
          <w:sz w:val="24"/>
          <w:szCs w:val="24"/>
          <w:lang w:val="id-ID"/>
        </w:rPr>
      </w:pPr>
      <w:r w:rsidRPr="003456B1">
        <w:rPr>
          <w:rFonts w:ascii="Times New Roman" w:hAnsi="Times New Roman"/>
          <w:color w:val="000000"/>
          <w:sz w:val="24"/>
          <w:szCs w:val="24"/>
          <w:lang w:val="id-ID"/>
        </w:rPr>
        <w:t xml:space="preserve">3. </w:t>
      </w:r>
      <w:r w:rsidRPr="003456B1">
        <w:rPr>
          <w:rFonts w:ascii="Times New Roman" w:hAnsi="Times New Roman"/>
          <w:i/>
          <w:color w:val="000000"/>
          <w:sz w:val="24"/>
          <w:szCs w:val="24"/>
          <w:lang w:val="id-ID"/>
        </w:rPr>
        <w:t>Investigator</w:t>
      </w:r>
      <w:r w:rsidRPr="003456B1">
        <w:rPr>
          <w:rFonts w:ascii="Times New Roman" w:hAnsi="Times New Roman"/>
          <w:color w:val="000000"/>
          <w:sz w:val="24"/>
          <w:szCs w:val="24"/>
          <w:lang w:val="id-ID"/>
        </w:rPr>
        <w:t>, tingkatan ini sudah masuk kedalam tingkatan ahli atau sebagai Penyidik.</w:t>
      </w:r>
    </w:p>
    <w:p w14:paraId="39C6579C" w14:textId="3A54DF46" w:rsidR="001E3405" w:rsidRDefault="001E3405" w:rsidP="00534CDC">
      <w:pPr>
        <w:spacing w:after="0" w:line="240" w:lineRule="auto"/>
        <w:ind w:firstLine="720"/>
        <w:jc w:val="both"/>
        <w:rPr>
          <w:rFonts w:ascii="Times New Roman" w:hAnsi="Times New Roman"/>
          <w:color w:val="000000"/>
          <w:sz w:val="24"/>
          <w:szCs w:val="24"/>
          <w:lang w:val="id-ID"/>
        </w:rPr>
      </w:pPr>
      <w:r w:rsidRPr="001E3405">
        <w:rPr>
          <w:rFonts w:ascii="Times New Roman" w:hAnsi="Times New Roman"/>
          <w:color w:val="000000"/>
          <w:sz w:val="24"/>
          <w:szCs w:val="24"/>
          <w:lang w:val="id-ID"/>
        </w:rPr>
        <w:lastRenderedPageBreak/>
        <w:t xml:space="preserve">Peran </w:t>
      </w:r>
      <w:r>
        <w:rPr>
          <w:rFonts w:ascii="Times New Roman" w:hAnsi="Times New Roman"/>
          <w:color w:val="000000"/>
          <w:sz w:val="24"/>
          <w:szCs w:val="24"/>
          <w:lang w:val="id-ID"/>
        </w:rPr>
        <w:t xml:space="preserve">digital forensik dalam membantu pembuktian suatu kejahatan secara digital sangatlah penting, namun digital forensik bukan hanya dapat digunakan untuk mengungkap bukti kejahatan digital tapi kejahatan konvensional yang memiliki barang bukti elektronik/digital. Tentunya digital forensik penting untuk menganalisis barang bukti elektronik dari kejahatan komputer dan/atau kejahatan terkait komputer. Kejahatan terkait komputer adalah segala jenis macam kejahatan tradisional seperti pencurian, perampokan, pembunuhan, korupsi, narkoba, dan lain-lain. Sedangkan kejahatan komputer merupakan kejahatan yang menggunakan komputer sebagai alat utama untuk melakukan aksi kejahatannya, misalnya </w:t>
      </w:r>
      <w:r w:rsidRPr="003456B1">
        <w:rPr>
          <w:rFonts w:ascii="Times New Roman" w:hAnsi="Times New Roman"/>
          <w:i/>
          <w:color w:val="000000"/>
          <w:sz w:val="24"/>
          <w:szCs w:val="24"/>
          <w:lang w:val="id-ID"/>
        </w:rPr>
        <w:t>defacement</w:t>
      </w:r>
      <w:r>
        <w:rPr>
          <w:rFonts w:ascii="Times New Roman" w:hAnsi="Times New Roman"/>
          <w:color w:val="000000"/>
          <w:sz w:val="24"/>
          <w:szCs w:val="24"/>
          <w:lang w:val="id-ID"/>
        </w:rPr>
        <w:t xml:space="preserve"> (pengubahan halaman-halaman suatu situs secara ilegal), </w:t>
      </w:r>
      <w:r w:rsidRPr="003456B1">
        <w:rPr>
          <w:rFonts w:ascii="Times New Roman" w:hAnsi="Times New Roman"/>
          <w:i/>
          <w:color w:val="000000"/>
          <w:sz w:val="24"/>
          <w:szCs w:val="24"/>
          <w:lang w:val="id-ID"/>
        </w:rPr>
        <w:t>denial distributed of service</w:t>
      </w:r>
      <w:r>
        <w:rPr>
          <w:rFonts w:ascii="Times New Roman" w:hAnsi="Times New Roman"/>
          <w:color w:val="000000"/>
          <w:sz w:val="24"/>
          <w:szCs w:val="24"/>
          <w:lang w:val="id-ID"/>
        </w:rPr>
        <w:t xml:space="preserve"> (membuat suatu sistem tidak berjalan atau berfungsi sebagaimana mestinya), </w:t>
      </w:r>
      <w:r w:rsidRPr="003456B1">
        <w:rPr>
          <w:rFonts w:ascii="Times New Roman" w:hAnsi="Times New Roman"/>
          <w:i/>
          <w:color w:val="000000"/>
          <w:sz w:val="24"/>
          <w:szCs w:val="24"/>
          <w:lang w:val="id-ID"/>
        </w:rPr>
        <w:t>keylogging</w:t>
      </w:r>
      <w:r>
        <w:rPr>
          <w:rFonts w:ascii="Times New Roman" w:hAnsi="Times New Roman"/>
          <w:color w:val="000000"/>
          <w:sz w:val="24"/>
          <w:szCs w:val="24"/>
          <w:lang w:val="id-ID"/>
        </w:rPr>
        <w:t xml:space="preserve"> (merekam setiap a</w:t>
      </w:r>
      <w:r w:rsidR="001619F0">
        <w:rPr>
          <w:rFonts w:ascii="Times New Roman" w:hAnsi="Times New Roman"/>
          <w:color w:val="000000"/>
          <w:sz w:val="24"/>
          <w:szCs w:val="24"/>
          <w:lang w:val="id-ID"/>
        </w:rPr>
        <w:t>ktiv</w:t>
      </w:r>
      <w:r>
        <w:rPr>
          <w:rFonts w:ascii="Times New Roman" w:hAnsi="Times New Roman"/>
          <w:color w:val="000000"/>
          <w:sz w:val="24"/>
          <w:szCs w:val="24"/>
          <w:lang w:val="id-ID"/>
        </w:rPr>
        <w:t xml:space="preserve">itas pengetikan di keyboard dan aplikasi yang tertampil di layar), </w:t>
      </w:r>
      <w:r w:rsidRPr="003456B1">
        <w:rPr>
          <w:rFonts w:ascii="Times New Roman" w:hAnsi="Times New Roman"/>
          <w:i/>
          <w:color w:val="000000"/>
          <w:sz w:val="24"/>
          <w:szCs w:val="24"/>
          <w:lang w:val="id-ID"/>
        </w:rPr>
        <w:t>identity theft</w:t>
      </w:r>
      <w:r>
        <w:rPr>
          <w:rFonts w:ascii="Times New Roman" w:hAnsi="Times New Roman"/>
          <w:color w:val="000000"/>
          <w:sz w:val="24"/>
          <w:szCs w:val="24"/>
          <w:lang w:val="id-ID"/>
        </w:rPr>
        <w:t xml:space="preserve"> (pencurian data-data penting dari orang-orang yang menjadi target), </w:t>
      </w:r>
      <w:r w:rsidRPr="003456B1">
        <w:rPr>
          <w:rFonts w:ascii="Times New Roman" w:hAnsi="Times New Roman"/>
          <w:i/>
          <w:color w:val="000000"/>
          <w:sz w:val="24"/>
          <w:szCs w:val="24"/>
          <w:lang w:val="id-ID"/>
        </w:rPr>
        <w:t>intrusion</w:t>
      </w:r>
      <w:r>
        <w:rPr>
          <w:rFonts w:ascii="Times New Roman" w:hAnsi="Times New Roman"/>
          <w:color w:val="000000"/>
          <w:sz w:val="24"/>
          <w:szCs w:val="24"/>
          <w:lang w:val="id-ID"/>
        </w:rPr>
        <w:t xml:space="preserve"> (masuk secara ilegal ke</w:t>
      </w:r>
      <w:r w:rsidR="001619F0">
        <w:rPr>
          <w:rFonts w:ascii="Times New Roman" w:hAnsi="Times New Roman"/>
          <w:color w:val="000000"/>
          <w:sz w:val="24"/>
          <w:szCs w:val="24"/>
          <w:lang w:val="id-ID"/>
        </w:rPr>
        <w:t xml:space="preserve"> </w:t>
      </w:r>
      <w:r>
        <w:rPr>
          <w:rFonts w:ascii="Times New Roman" w:hAnsi="Times New Roman"/>
          <w:color w:val="000000"/>
          <w:sz w:val="24"/>
          <w:szCs w:val="24"/>
          <w:lang w:val="id-ID"/>
        </w:rPr>
        <w:t>dalam suatu sistem), dan lain-lain.</w:t>
      </w:r>
      <w:r>
        <w:rPr>
          <w:rStyle w:val="FootnoteReference"/>
          <w:rFonts w:ascii="Times New Roman" w:hAnsi="Times New Roman"/>
          <w:color w:val="000000"/>
          <w:sz w:val="24"/>
          <w:szCs w:val="24"/>
          <w:lang w:val="id-ID"/>
        </w:rPr>
        <w:footnoteReference w:id="15"/>
      </w:r>
    </w:p>
    <w:p w14:paraId="3CEA9E96" w14:textId="6315A9C7" w:rsidR="003456B1" w:rsidRDefault="003456B1" w:rsidP="00534CDC">
      <w:pPr>
        <w:spacing w:after="0" w:line="240" w:lineRule="auto"/>
        <w:ind w:firstLine="720"/>
        <w:jc w:val="both"/>
        <w:rPr>
          <w:rFonts w:ascii="Times New Roman" w:hAnsi="Times New Roman"/>
          <w:color w:val="000000"/>
          <w:sz w:val="24"/>
          <w:szCs w:val="24"/>
          <w:lang w:val="id-ID"/>
        </w:rPr>
      </w:pPr>
      <w:r w:rsidRPr="003456B1">
        <w:rPr>
          <w:rFonts w:ascii="Times New Roman" w:hAnsi="Times New Roman"/>
          <w:color w:val="000000"/>
          <w:sz w:val="24"/>
          <w:szCs w:val="24"/>
          <w:lang w:val="id-ID"/>
        </w:rPr>
        <w:t>Tujuan digital forensik Sesuai dengan defenisinya, tujuan dari akti</w:t>
      </w:r>
      <w:r>
        <w:rPr>
          <w:rFonts w:ascii="Times New Roman" w:hAnsi="Times New Roman"/>
          <w:color w:val="000000"/>
          <w:sz w:val="24"/>
          <w:szCs w:val="24"/>
          <w:lang w:val="id-ID"/>
        </w:rPr>
        <w:t>vitas digital forensik, yaitu:</w:t>
      </w:r>
      <w:r w:rsidRPr="003456B1">
        <w:rPr>
          <w:rFonts w:ascii="Times New Roman" w:hAnsi="Times New Roman"/>
          <w:color w:val="000000"/>
          <w:sz w:val="24"/>
          <w:szCs w:val="24"/>
          <w:lang w:val="id-ID"/>
        </w:rPr>
        <w:t xml:space="preserve"> </w:t>
      </w:r>
    </w:p>
    <w:p w14:paraId="30D28C29" w14:textId="7D3B724B" w:rsidR="003456B1" w:rsidRPr="003456B1" w:rsidRDefault="003456B1" w:rsidP="003456B1">
      <w:pPr>
        <w:pStyle w:val="ListParagraph"/>
        <w:numPr>
          <w:ilvl w:val="0"/>
          <w:numId w:val="33"/>
        </w:numPr>
        <w:spacing w:after="0" w:line="240" w:lineRule="auto"/>
        <w:jc w:val="both"/>
        <w:rPr>
          <w:rFonts w:ascii="Times New Roman" w:hAnsi="Times New Roman"/>
          <w:color w:val="000000"/>
          <w:sz w:val="24"/>
          <w:szCs w:val="24"/>
          <w:lang w:val="id-ID"/>
        </w:rPr>
      </w:pPr>
      <w:r w:rsidRPr="003456B1">
        <w:rPr>
          <w:rFonts w:ascii="Times New Roman" w:hAnsi="Times New Roman"/>
          <w:color w:val="000000"/>
          <w:sz w:val="24"/>
          <w:szCs w:val="24"/>
          <w:lang w:val="id-ID"/>
        </w:rPr>
        <w:t>Untuk membantu memulihkan, menganalisa, dan mempresentasikan materi berbasis digital atau elektronik sedemikian rupa sehingga dapat dipergunakan sebagai alat bukti yang sah di pengadilan,</w:t>
      </w:r>
    </w:p>
    <w:p w14:paraId="6B742916" w14:textId="42049602" w:rsidR="003456B1" w:rsidRPr="003456B1" w:rsidRDefault="003456B1" w:rsidP="003456B1">
      <w:pPr>
        <w:pStyle w:val="ListParagraph"/>
        <w:numPr>
          <w:ilvl w:val="0"/>
          <w:numId w:val="33"/>
        </w:numPr>
        <w:spacing w:after="0" w:line="240" w:lineRule="auto"/>
        <w:jc w:val="both"/>
        <w:rPr>
          <w:rFonts w:ascii="Times New Roman" w:hAnsi="Times New Roman"/>
          <w:color w:val="000000"/>
          <w:sz w:val="24"/>
          <w:szCs w:val="24"/>
          <w:lang w:val="id-ID"/>
        </w:rPr>
      </w:pPr>
      <w:r w:rsidRPr="003456B1">
        <w:rPr>
          <w:rFonts w:ascii="Times New Roman" w:hAnsi="Times New Roman"/>
          <w:color w:val="000000"/>
          <w:sz w:val="24"/>
          <w:szCs w:val="24"/>
          <w:lang w:val="id-ID"/>
        </w:rPr>
        <w:t>Untuk mendukung proses identifikasi alat bukti dalam waktu yang relatif cepat, agar dapat diperhitungkan perkiraan potensi dampak yang ditimbulkan akibat perilaku jahat yang dilakuakan oleh kriminal terhadap korbannya, sekaligus mengungkapkan alasan dan motivasi tindakan tersebut sambil mencari pihak-pihak terkait yang terlibat secara langsung maupun tidak langsung dengan perbuatan pidana tersebut. Tujuan utama dari digital forensik adalah untuk mengamankan dan menganalisa bukti digital dengan cara menjabarkan keadaan terkini dari suatu artefak digital. Istilah artefak digital dapat mencakup sebuah sistem komputer, media penyimpanan (harddisk, flashdisk, CD-ROM), sebuah dokumen elekteronik (misalnya sebuah email atau gambar), atau bahkan sederetan paket yang berpin</w:t>
      </w:r>
      <w:r>
        <w:rPr>
          <w:rFonts w:ascii="Times New Roman" w:hAnsi="Times New Roman"/>
          <w:color w:val="000000"/>
          <w:sz w:val="24"/>
          <w:szCs w:val="24"/>
          <w:lang w:val="id-ID"/>
        </w:rPr>
        <w:t>dah melalui jaringan komputer.</w:t>
      </w:r>
    </w:p>
    <w:p w14:paraId="74D88FD1" w14:textId="77777777" w:rsidR="00315274" w:rsidRPr="00B00B8C" w:rsidRDefault="00315274" w:rsidP="00380B65">
      <w:pPr>
        <w:spacing w:after="0" w:line="240" w:lineRule="auto"/>
        <w:ind w:firstLine="720"/>
        <w:jc w:val="both"/>
        <w:rPr>
          <w:rFonts w:ascii="Times New Roman" w:hAnsi="Times New Roman"/>
          <w:sz w:val="24"/>
          <w:szCs w:val="24"/>
          <w:lang w:val="id-ID" w:eastAsia="id-ID"/>
        </w:rPr>
      </w:pPr>
      <w:r w:rsidRPr="00B00B8C">
        <w:rPr>
          <w:rFonts w:ascii="Times New Roman" w:hAnsi="Times New Roman"/>
          <w:sz w:val="24"/>
          <w:szCs w:val="24"/>
          <w:lang w:val="id-ID" w:eastAsia="id-ID"/>
        </w:rPr>
        <w:t>Dalam Digital forensik ada prisip-prinsip yang harus diikuti, agar menjamin analisis terhadap barang bukti dijamin keasliannya dan dapat diterima dalam persidangan, antara lain:</w:t>
      </w:r>
    </w:p>
    <w:p w14:paraId="33123325" w14:textId="77777777" w:rsidR="00315274" w:rsidRPr="00B00B8C" w:rsidRDefault="00315274" w:rsidP="00115B97">
      <w:pPr>
        <w:numPr>
          <w:ilvl w:val="0"/>
          <w:numId w:val="15"/>
        </w:numPr>
        <w:spacing w:after="0" w:line="240" w:lineRule="auto"/>
        <w:jc w:val="both"/>
        <w:rPr>
          <w:rFonts w:ascii="Times New Roman" w:hAnsi="Times New Roman"/>
          <w:sz w:val="24"/>
          <w:szCs w:val="24"/>
          <w:lang w:val="id-ID" w:eastAsia="id-ID"/>
        </w:rPr>
      </w:pPr>
      <w:r w:rsidRPr="00B00B8C">
        <w:rPr>
          <w:rFonts w:ascii="Times New Roman" w:hAnsi="Times New Roman"/>
          <w:sz w:val="24"/>
          <w:szCs w:val="24"/>
          <w:lang w:val="id-ID" w:eastAsia="id-ID"/>
        </w:rPr>
        <w:t>Prinsip dasar pertama</w:t>
      </w:r>
    </w:p>
    <w:p w14:paraId="5C40F3C6" w14:textId="77777777" w:rsidR="00315274" w:rsidRPr="00B00B8C" w:rsidRDefault="00315274" w:rsidP="00115B97">
      <w:pPr>
        <w:spacing w:after="0" w:line="240" w:lineRule="auto"/>
        <w:ind w:firstLine="360"/>
        <w:jc w:val="both"/>
        <w:rPr>
          <w:rFonts w:ascii="Times New Roman" w:hAnsi="Times New Roman"/>
          <w:sz w:val="24"/>
          <w:szCs w:val="24"/>
          <w:lang w:val="id-ID" w:eastAsia="id-ID"/>
        </w:rPr>
      </w:pPr>
      <w:r w:rsidRPr="00B00B8C">
        <w:rPr>
          <w:rFonts w:ascii="Times New Roman" w:hAnsi="Times New Roman"/>
          <w:sz w:val="24"/>
          <w:szCs w:val="24"/>
          <w:lang w:val="id-ID" w:eastAsia="id-ID"/>
        </w:rPr>
        <w:t>Sebuah media penyimpanan seperti harddisk, floppy disk, dan flashdisk yang merupakan barang bukti harus dijaga keutuhannya sesuai dengan prinsip Chain of custody, ini dimaksudkan agar informasi digital yang tersimpan di media tersebut tetap ada dan terjaga keutuhannya hingga bisa dibawa ke pengadilan, serta bisa dipertanggungjawabkan asal-usulnya, khususnya dari kemungkina</w:t>
      </w:r>
      <w:r>
        <w:rPr>
          <w:rFonts w:ascii="Times New Roman" w:hAnsi="Times New Roman"/>
          <w:sz w:val="24"/>
          <w:szCs w:val="24"/>
          <w:lang w:val="id-ID" w:eastAsia="id-ID"/>
        </w:rPr>
        <w:t>n adanya rekayasa data digital.</w:t>
      </w:r>
    </w:p>
    <w:p w14:paraId="42D4CAE5" w14:textId="77777777" w:rsidR="00315274" w:rsidRPr="00B00B8C" w:rsidRDefault="00315274" w:rsidP="00115B97">
      <w:pPr>
        <w:numPr>
          <w:ilvl w:val="0"/>
          <w:numId w:val="15"/>
        </w:numPr>
        <w:spacing w:after="0" w:line="240" w:lineRule="auto"/>
        <w:jc w:val="both"/>
        <w:rPr>
          <w:rFonts w:ascii="Times New Roman" w:hAnsi="Times New Roman"/>
          <w:sz w:val="24"/>
          <w:szCs w:val="24"/>
          <w:lang w:val="id-ID" w:eastAsia="id-ID"/>
        </w:rPr>
      </w:pPr>
      <w:r w:rsidRPr="00B00B8C">
        <w:rPr>
          <w:rFonts w:ascii="Times New Roman" w:hAnsi="Times New Roman"/>
          <w:sz w:val="24"/>
          <w:szCs w:val="24"/>
          <w:lang w:val="id-ID" w:eastAsia="id-ID"/>
        </w:rPr>
        <w:t>Prinsip kedua</w:t>
      </w:r>
    </w:p>
    <w:p w14:paraId="3F9D105D" w14:textId="77777777" w:rsidR="00315274" w:rsidRPr="00B00B8C" w:rsidRDefault="00315274" w:rsidP="00115B97">
      <w:pPr>
        <w:spacing w:after="0" w:line="240" w:lineRule="auto"/>
        <w:ind w:firstLine="720"/>
        <w:jc w:val="both"/>
        <w:rPr>
          <w:rFonts w:ascii="Times New Roman" w:hAnsi="Times New Roman"/>
          <w:sz w:val="24"/>
          <w:szCs w:val="24"/>
          <w:lang w:val="id-ID" w:eastAsia="id-ID"/>
        </w:rPr>
      </w:pPr>
      <w:r w:rsidRPr="00B00B8C">
        <w:rPr>
          <w:rFonts w:ascii="Times New Roman" w:hAnsi="Times New Roman"/>
          <w:sz w:val="24"/>
          <w:szCs w:val="24"/>
          <w:lang w:val="id-ID" w:eastAsia="id-ID"/>
        </w:rPr>
        <w:t>Seorang investigator dan analis forensik yang akan memeriksa dan menganalisis media penyimpanan barang bukti harus memiliki kompetensi yang jelas, baik melalui jalur formal maupun non-formal. Dengan begitu diharapkan bahwa mereka dapat menjelaskan, baik secara teknis maupun praktis alasan</w:t>
      </w:r>
      <w:r>
        <w:rPr>
          <w:rFonts w:ascii="Times New Roman" w:hAnsi="Times New Roman"/>
          <w:sz w:val="24"/>
          <w:szCs w:val="24"/>
          <w:lang w:val="id-ID" w:eastAsia="id-ID"/>
        </w:rPr>
        <w:t>-</w:t>
      </w:r>
      <w:r w:rsidRPr="00B00B8C">
        <w:rPr>
          <w:rFonts w:ascii="Times New Roman" w:hAnsi="Times New Roman"/>
          <w:sz w:val="24"/>
          <w:szCs w:val="24"/>
          <w:lang w:val="id-ID" w:eastAsia="id-ID"/>
        </w:rPr>
        <w:t xml:space="preserve">alasan mereka dalam melakukan tindakan-tindakan terhadap </w:t>
      </w:r>
      <w:r>
        <w:rPr>
          <w:rFonts w:ascii="Times New Roman" w:hAnsi="Times New Roman"/>
          <w:sz w:val="24"/>
          <w:szCs w:val="24"/>
          <w:lang w:val="id-ID" w:eastAsia="id-ID"/>
        </w:rPr>
        <w:t>media penyimpanan barang bukti.</w:t>
      </w:r>
    </w:p>
    <w:p w14:paraId="0789A7CA" w14:textId="77777777" w:rsidR="00315274" w:rsidRPr="00B00B8C" w:rsidRDefault="00315274" w:rsidP="00115B97">
      <w:pPr>
        <w:numPr>
          <w:ilvl w:val="0"/>
          <w:numId w:val="15"/>
        </w:numPr>
        <w:spacing w:after="0" w:line="240" w:lineRule="auto"/>
        <w:jc w:val="both"/>
        <w:rPr>
          <w:rFonts w:ascii="Times New Roman" w:hAnsi="Times New Roman"/>
          <w:sz w:val="24"/>
          <w:szCs w:val="24"/>
          <w:lang w:val="id-ID" w:eastAsia="id-ID"/>
        </w:rPr>
      </w:pPr>
      <w:r w:rsidRPr="00B00B8C">
        <w:rPr>
          <w:rFonts w:ascii="Times New Roman" w:hAnsi="Times New Roman"/>
          <w:sz w:val="24"/>
          <w:szCs w:val="24"/>
          <w:lang w:val="id-ID" w:eastAsia="id-ID"/>
        </w:rPr>
        <w:t>Prinsip Ketiga</w:t>
      </w:r>
    </w:p>
    <w:p w14:paraId="46F6A85B" w14:textId="77777777" w:rsidR="00315274" w:rsidRPr="00B00B8C" w:rsidRDefault="00315274" w:rsidP="00115B97">
      <w:pPr>
        <w:spacing w:after="0" w:line="240" w:lineRule="auto"/>
        <w:ind w:firstLine="720"/>
        <w:jc w:val="both"/>
        <w:rPr>
          <w:rFonts w:ascii="Times New Roman" w:hAnsi="Times New Roman"/>
          <w:sz w:val="24"/>
          <w:szCs w:val="24"/>
          <w:lang w:val="id-ID" w:eastAsia="id-ID"/>
        </w:rPr>
      </w:pPr>
      <w:r w:rsidRPr="00B00B8C">
        <w:rPr>
          <w:rFonts w:ascii="Times New Roman" w:hAnsi="Times New Roman"/>
          <w:sz w:val="24"/>
          <w:szCs w:val="24"/>
          <w:lang w:val="id-ID" w:eastAsia="id-ID"/>
        </w:rPr>
        <w:t xml:space="preserve">Adanya catatan teknis dan praktis terhadap langkah-langkah yang diterapkan terhadap media penyimpanan barang bukti selama pemeriksaan dan analisis berlangsung, sehingga </w:t>
      </w:r>
      <w:r w:rsidRPr="00B00B8C">
        <w:rPr>
          <w:rFonts w:ascii="Times New Roman" w:hAnsi="Times New Roman"/>
          <w:sz w:val="24"/>
          <w:szCs w:val="24"/>
          <w:lang w:val="id-ID" w:eastAsia="id-ID"/>
        </w:rPr>
        <w:lastRenderedPageBreak/>
        <w:t>ketika barang bukti tersebut diperiksa oleh pihak ketiga maka seharusnya pihak ketiga tersebut akan mendapatkan hasil yang sama dengan hasil yang telah dilakukan oleh investigator a</w:t>
      </w:r>
      <w:r>
        <w:rPr>
          <w:rFonts w:ascii="Times New Roman" w:hAnsi="Times New Roman"/>
          <w:sz w:val="24"/>
          <w:szCs w:val="24"/>
          <w:lang w:val="id-ID" w:eastAsia="id-ID"/>
        </w:rPr>
        <w:t>tau analis forensik sebelumnya.</w:t>
      </w:r>
    </w:p>
    <w:p w14:paraId="7FA578D5" w14:textId="77777777" w:rsidR="00315274" w:rsidRPr="00B00B8C" w:rsidRDefault="00315274" w:rsidP="00115B97">
      <w:pPr>
        <w:numPr>
          <w:ilvl w:val="0"/>
          <w:numId w:val="15"/>
        </w:numPr>
        <w:spacing w:after="0" w:line="240" w:lineRule="auto"/>
        <w:jc w:val="both"/>
        <w:rPr>
          <w:rFonts w:ascii="Times New Roman" w:hAnsi="Times New Roman"/>
          <w:sz w:val="24"/>
          <w:szCs w:val="24"/>
          <w:lang w:val="id-ID" w:eastAsia="id-ID"/>
        </w:rPr>
      </w:pPr>
      <w:r w:rsidRPr="00B00B8C">
        <w:rPr>
          <w:rFonts w:ascii="Times New Roman" w:hAnsi="Times New Roman"/>
          <w:sz w:val="24"/>
          <w:szCs w:val="24"/>
          <w:lang w:val="id-ID" w:eastAsia="id-ID"/>
        </w:rPr>
        <w:t xml:space="preserve"> Prinsip Keempat</w:t>
      </w:r>
    </w:p>
    <w:p w14:paraId="0A19720D" w14:textId="65065180" w:rsidR="00315274" w:rsidRPr="00B00B8C" w:rsidRDefault="00315274" w:rsidP="00115B97">
      <w:pPr>
        <w:spacing w:after="0" w:line="240" w:lineRule="auto"/>
        <w:ind w:firstLine="720"/>
        <w:jc w:val="both"/>
        <w:rPr>
          <w:rFonts w:ascii="Times New Roman" w:hAnsi="Times New Roman"/>
          <w:sz w:val="24"/>
          <w:szCs w:val="24"/>
          <w:lang w:val="id-ID" w:eastAsia="id-ID"/>
        </w:rPr>
      </w:pPr>
      <w:r w:rsidRPr="00B00B8C">
        <w:rPr>
          <w:rFonts w:ascii="Times New Roman" w:hAnsi="Times New Roman"/>
          <w:sz w:val="24"/>
          <w:szCs w:val="24"/>
          <w:lang w:val="id-ID" w:eastAsia="id-ID"/>
        </w:rPr>
        <w:t>Seseorang yang be</w:t>
      </w:r>
      <w:r w:rsidR="001619F0">
        <w:rPr>
          <w:rFonts w:ascii="Times New Roman" w:hAnsi="Times New Roman"/>
          <w:sz w:val="24"/>
          <w:szCs w:val="24"/>
          <w:lang w:val="id-ID" w:eastAsia="id-ID"/>
        </w:rPr>
        <w:t>r</w:t>
      </w:r>
      <w:r w:rsidRPr="00B00B8C">
        <w:rPr>
          <w:rFonts w:ascii="Times New Roman" w:hAnsi="Times New Roman"/>
          <w:sz w:val="24"/>
          <w:szCs w:val="24"/>
          <w:lang w:val="id-ID" w:eastAsia="id-ID"/>
        </w:rPr>
        <w:t>tanggung jawab terhadap investigasi kasus maupun pemeriksaan dan analisis barang bukti elektronik harus dapat memastikan bahwa proses yang berlangsung sesuai dengan hukum yang berlaku dan prinsip-prinsip dasar sebelumnya dan dapat diaplikasikan dengan baik. Ini dimaksudkan agar hasil pemeriksaan dan analisis terhadap media penyimpanan barang bukti elektronik yang berupa data digital tidak bertentangan dengan hukum positif yang</w:t>
      </w:r>
    </w:p>
    <w:p w14:paraId="0D391B24" w14:textId="77777777" w:rsidR="00315274" w:rsidRPr="00B00B8C" w:rsidRDefault="00315274" w:rsidP="00115B97">
      <w:pPr>
        <w:spacing w:after="0" w:line="240" w:lineRule="auto"/>
        <w:jc w:val="both"/>
        <w:rPr>
          <w:rFonts w:ascii="Times New Roman" w:hAnsi="Times New Roman"/>
          <w:sz w:val="24"/>
          <w:szCs w:val="24"/>
          <w:lang w:val="id-ID" w:eastAsia="id-ID"/>
        </w:rPr>
      </w:pPr>
      <w:r w:rsidRPr="00B00B8C">
        <w:rPr>
          <w:rFonts w:ascii="Times New Roman" w:hAnsi="Times New Roman"/>
          <w:sz w:val="24"/>
          <w:szCs w:val="24"/>
          <w:lang w:val="id-ID" w:eastAsia="id-ID"/>
        </w:rPr>
        <w:t>berlaku sehingga dapat diterima secara teknis dan hukum oleh majelis hakim di</w:t>
      </w:r>
    </w:p>
    <w:p w14:paraId="62D2F351" w14:textId="77777777" w:rsidR="00315274" w:rsidRPr="00B00B8C" w:rsidRDefault="00315274" w:rsidP="00115B97">
      <w:pPr>
        <w:spacing w:after="0" w:line="240" w:lineRule="auto"/>
        <w:jc w:val="both"/>
        <w:rPr>
          <w:rFonts w:ascii="Times New Roman" w:hAnsi="Times New Roman"/>
          <w:sz w:val="24"/>
          <w:szCs w:val="24"/>
          <w:lang w:val="id-ID" w:eastAsia="id-ID"/>
        </w:rPr>
      </w:pPr>
      <w:r w:rsidRPr="00B00B8C">
        <w:rPr>
          <w:rFonts w:ascii="Times New Roman" w:hAnsi="Times New Roman"/>
          <w:sz w:val="24"/>
          <w:szCs w:val="24"/>
          <w:lang w:val="id-ID" w:eastAsia="id-ID"/>
        </w:rPr>
        <w:t>persidangan.</w:t>
      </w:r>
      <w:r w:rsidRPr="00B00B8C">
        <w:rPr>
          <w:rStyle w:val="FootnoteReference"/>
          <w:rFonts w:ascii="Times New Roman" w:hAnsi="Times New Roman"/>
          <w:sz w:val="24"/>
          <w:szCs w:val="24"/>
          <w:lang w:val="id-ID" w:eastAsia="id-ID"/>
        </w:rPr>
        <w:footnoteReference w:id="16"/>
      </w:r>
    </w:p>
    <w:p w14:paraId="51CD4FF4" w14:textId="77777777" w:rsidR="00315274" w:rsidRPr="00B00B8C" w:rsidRDefault="00315274" w:rsidP="00115B97">
      <w:pPr>
        <w:spacing w:after="0" w:line="240" w:lineRule="auto"/>
        <w:ind w:firstLine="720"/>
        <w:jc w:val="both"/>
        <w:rPr>
          <w:rFonts w:ascii="Times New Roman" w:hAnsi="Times New Roman"/>
          <w:sz w:val="24"/>
          <w:szCs w:val="24"/>
          <w:lang w:val="id-ID" w:eastAsia="id-ID"/>
        </w:rPr>
      </w:pPr>
      <w:r w:rsidRPr="00B00B8C">
        <w:rPr>
          <w:rFonts w:ascii="Times New Roman" w:hAnsi="Times New Roman"/>
          <w:sz w:val="24"/>
          <w:szCs w:val="24"/>
          <w:lang w:val="id-ID" w:eastAsia="id-ID"/>
        </w:rPr>
        <w:t>Menurut Kemmish yang dikutip Asrizal, ada empat tahapan pada proses implementasi digital forensik, yaitu:</w:t>
      </w:r>
    </w:p>
    <w:p w14:paraId="4C812233" w14:textId="77777777" w:rsidR="00315274" w:rsidRPr="00B00B8C" w:rsidRDefault="00315274" w:rsidP="00115B97">
      <w:pPr>
        <w:spacing w:after="0" w:line="240" w:lineRule="auto"/>
        <w:jc w:val="both"/>
        <w:rPr>
          <w:rFonts w:ascii="Times New Roman" w:hAnsi="Times New Roman"/>
          <w:sz w:val="24"/>
          <w:szCs w:val="24"/>
          <w:lang w:val="id-ID" w:eastAsia="id-ID"/>
        </w:rPr>
      </w:pPr>
      <w:r w:rsidRPr="00B00B8C">
        <w:rPr>
          <w:rFonts w:ascii="Times New Roman" w:hAnsi="Times New Roman"/>
          <w:sz w:val="24"/>
          <w:szCs w:val="24"/>
          <w:lang w:val="id-ID" w:eastAsia="id-ID"/>
        </w:rPr>
        <w:t>a. Identifikasi Bukti Digital</w:t>
      </w:r>
    </w:p>
    <w:p w14:paraId="1109E136" w14:textId="77777777" w:rsidR="00315274" w:rsidRPr="00B00B8C" w:rsidRDefault="00315274" w:rsidP="00115B97">
      <w:pPr>
        <w:spacing w:after="0" w:line="240" w:lineRule="auto"/>
        <w:ind w:firstLine="720"/>
        <w:jc w:val="both"/>
        <w:rPr>
          <w:rFonts w:ascii="Times New Roman" w:hAnsi="Times New Roman"/>
          <w:sz w:val="24"/>
          <w:szCs w:val="24"/>
          <w:lang w:val="id-ID" w:eastAsia="id-ID"/>
        </w:rPr>
      </w:pPr>
      <w:r w:rsidRPr="00B00B8C">
        <w:rPr>
          <w:rFonts w:ascii="Times New Roman" w:hAnsi="Times New Roman"/>
          <w:sz w:val="24"/>
          <w:szCs w:val="24"/>
          <w:lang w:val="id-ID" w:eastAsia="id-ID"/>
        </w:rPr>
        <w:t>Merupakan tahapan paling awal dalam forensik. Pada tahapan ini dilakukan identifikasi dimana bukti itu berada, dimana bukti itu disimpan, dan bagaimana penyimpanannya untuk mempermudah tahapan selanjutnya. Media digital yang bisa dijadikan sebagai barang bukti mencakup sebuah sistem komputer, media penyimpanan (seperti flashdisk, pen drive).</w:t>
      </w:r>
    </w:p>
    <w:p w14:paraId="4311908F" w14:textId="77777777" w:rsidR="00315274" w:rsidRPr="00B00B8C" w:rsidRDefault="00315274" w:rsidP="00115B97">
      <w:pPr>
        <w:spacing w:after="0" w:line="240" w:lineRule="auto"/>
        <w:jc w:val="both"/>
        <w:rPr>
          <w:rFonts w:ascii="Times New Roman" w:hAnsi="Times New Roman"/>
          <w:sz w:val="24"/>
          <w:szCs w:val="24"/>
          <w:lang w:val="id-ID" w:eastAsia="id-ID"/>
        </w:rPr>
      </w:pPr>
      <w:r w:rsidRPr="00B00B8C">
        <w:rPr>
          <w:rFonts w:ascii="Times New Roman" w:hAnsi="Times New Roman"/>
          <w:sz w:val="24"/>
          <w:szCs w:val="24"/>
          <w:lang w:val="id-ID" w:eastAsia="id-ID"/>
        </w:rPr>
        <w:t>b. Penyimpanan Bukti Digital</w:t>
      </w:r>
    </w:p>
    <w:p w14:paraId="6435F7D9" w14:textId="77777777" w:rsidR="00315274" w:rsidRPr="00B00B8C" w:rsidRDefault="00315274" w:rsidP="00115B97">
      <w:pPr>
        <w:spacing w:after="0" w:line="240" w:lineRule="auto"/>
        <w:ind w:firstLine="720"/>
        <w:jc w:val="both"/>
        <w:rPr>
          <w:rFonts w:ascii="Times New Roman" w:hAnsi="Times New Roman"/>
          <w:sz w:val="24"/>
          <w:szCs w:val="24"/>
          <w:lang w:val="id-ID" w:eastAsia="id-ID"/>
        </w:rPr>
      </w:pPr>
      <w:r w:rsidRPr="00B00B8C">
        <w:rPr>
          <w:rFonts w:ascii="Times New Roman" w:hAnsi="Times New Roman"/>
          <w:sz w:val="24"/>
          <w:szCs w:val="24"/>
          <w:lang w:val="id-ID" w:eastAsia="id-ID"/>
        </w:rPr>
        <w:t>Termasuk ke tahap yang paling kritis dalam forensik. Pada tahapan ini, bukti digital dapat saja hilang karena penyimpanannya kurang baik. Penyimpanan</w:t>
      </w:r>
      <w:r w:rsidRPr="00B00B8C">
        <w:rPr>
          <w:rFonts w:ascii="Times New Roman" w:hAnsi="Times New Roman"/>
        </w:rPr>
        <w:t xml:space="preserve"> </w:t>
      </w:r>
      <w:r w:rsidRPr="00B00B8C">
        <w:rPr>
          <w:rFonts w:ascii="Times New Roman" w:hAnsi="Times New Roman"/>
          <w:sz w:val="24"/>
          <w:szCs w:val="24"/>
          <w:lang w:val="id-ID" w:eastAsia="id-ID"/>
        </w:rPr>
        <w:t>ini lebih menekankan bahwa bukti digital pada saat ditemukan akan tetap, tidak berubah baik bentuk, isi, makna, dan sebagainya dalam jangka waktu yang lama. ini adalah konsep ideal dari penyimpanan bukti digital.</w:t>
      </w:r>
    </w:p>
    <w:p w14:paraId="05723C38" w14:textId="77777777" w:rsidR="00315274" w:rsidRPr="00B00B8C" w:rsidRDefault="00315274" w:rsidP="00115B97">
      <w:pPr>
        <w:spacing w:after="0" w:line="240" w:lineRule="auto"/>
        <w:jc w:val="both"/>
        <w:rPr>
          <w:rFonts w:ascii="Times New Roman" w:hAnsi="Times New Roman"/>
          <w:sz w:val="24"/>
          <w:szCs w:val="24"/>
          <w:lang w:val="id-ID" w:eastAsia="id-ID"/>
        </w:rPr>
      </w:pPr>
      <w:r w:rsidRPr="00B00B8C">
        <w:rPr>
          <w:rFonts w:ascii="Times New Roman" w:hAnsi="Times New Roman"/>
          <w:sz w:val="24"/>
          <w:szCs w:val="24"/>
          <w:lang w:val="id-ID" w:eastAsia="id-ID"/>
        </w:rPr>
        <w:t>c. Analisa Bukti Digital</w:t>
      </w:r>
    </w:p>
    <w:p w14:paraId="0A7CD18A" w14:textId="24C2F8D8" w:rsidR="00315274" w:rsidRDefault="00315274" w:rsidP="00115B97">
      <w:pPr>
        <w:spacing w:after="0" w:line="240" w:lineRule="auto"/>
        <w:ind w:firstLine="720"/>
        <w:jc w:val="both"/>
        <w:rPr>
          <w:rFonts w:ascii="Times New Roman" w:hAnsi="Times New Roman"/>
          <w:sz w:val="24"/>
          <w:szCs w:val="24"/>
          <w:lang w:val="id-ID" w:eastAsia="id-ID"/>
        </w:rPr>
      </w:pPr>
      <w:r w:rsidRPr="00B00B8C">
        <w:rPr>
          <w:rFonts w:ascii="Times New Roman" w:hAnsi="Times New Roman"/>
          <w:sz w:val="24"/>
          <w:szCs w:val="24"/>
          <w:lang w:val="id-ID" w:eastAsia="id-ID"/>
        </w:rPr>
        <w:t>Bukti yang telah didapatkan perlu di-explore kembali ke</w:t>
      </w:r>
      <w:r w:rsidR="001619F0">
        <w:rPr>
          <w:rFonts w:ascii="Times New Roman" w:hAnsi="Times New Roman"/>
          <w:sz w:val="24"/>
          <w:szCs w:val="24"/>
          <w:lang w:val="id-ID" w:eastAsia="id-ID"/>
        </w:rPr>
        <w:t xml:space="preserve"> </w:t>
      </w:r>
      <w:r w:rsidRPr="00B00B8C">
        <w:rPr>
          <w:rFonts w:ascii="Times New Roman" w:hAnsi="Times New Roman"/>
          <w:sz w:val="24"/>
          <w:szCs w:val="24"/>
          <w:lang w:val="id-ID" w:eastAsia="id-ID"/>
        </w:rPr>
        <w:t>dalam sejumlah skenario yang berhubungan dengan tindak pengusutan. Termasuk juga pengecekan pada metadata. Kebanyakan file mempunyai metadata yang berisi informasi yang ditambahkan mengenai file tersebut seperti computer name, total edit time, jumlah editing session, dimana dicetak, beberapa kali terjadi penyimpanan, tanggal dan waktu modif</w:t>
      </w:r>
      <w:r w:rsidR="001619F0">
        <w:rPr>
          <w:rFonts w:ascii="Times New Roman" w:hAnsi="Times New Roman"/>
          <w:sz w:val="24"/>
          <w:szCs w:val="24"/>
          <w:lang w:val="id-ID" w:eastAsia="id-ID"/>
        </w:rPr>
        <w:t>i</w:t>
      </w:r>
      <w:r w:rsidRPr="00B00B8C">
        <w:rPr>
          <w:rFonts w:ascii="Times New Roman" w:hAnsi="Times New Roman"/>
          <w:sz w:val="24"/>
          <w:szCs w:val="24"/>
          <w:lang w:val="id-ID" w:eastAsia="id-ID"/>
        </w:rPr>
        <w:t>kasi. Selanjutnya melakukan recovery dengan mengembalikan file dan folder yang terhapus, unformat drive, membuat ulang partisi, mengembalikan password, merekonstruksi ulang halaman web yang pernah dikunjungi, mengembalikan email-email yang terhapus dan seterusnya. Tahapan analisis terbagi dua yaitu analisis media dan analisis aplikasi pada barang bukti yang ada.</w:t>
      </w:r>
    </w:p>
    <w:p w14:paraId="22D685DF" w14:textId="262BD166" w:rsidR="00491701" w:rsidRPr="00491701" w:rsidRDefault="00491701" w:rsidP="00491701">
      <w:pPr>
        <w:spacing w:after="0" w:line="240" w:lineRule="auto"/>
        <w:ind w:firstLine="720"/>
        <w:jc w:val="both"/>
        <w:rPr>
          <w:rFonts w:ascii="Times New Roman" w:hAnsi="Times New Roman"/>
          <w:sz w:val="24"/>
          <w:szCs w:val="24"/>
          <w:lang w:val="id-ID" w:eastAsia="id-ID"/>
        </w:rPr>
      </w:pPr>
      <w:r w:rsidRPr="00491701">
        <w:rPr>
          <w:rFonts w:ascii="Times New Roman" w:hAnsi="Times New Roman"/>
          <w:sz w:val="24"/>
          <w:szCs w:val="24"/>
          <w:lang w:val="id-ID" w:eastAsia="id-ID"/>
        </w:rPr>
        <w:t>Keberadaan barang bukti sangat penting dalam investigasi kasus-kasus computer crime maupun computer-related crime karena dengan barang bukti inilah investigator dan forensic analyst dapat mengungkap kasus-kasus tersebut dengan kronologis yang lengkap, untuk kemudian melacak keberadaan pelaku dan menangkapnya.Oleh karena posisi barang bukti ini sangat strategis, investigator dan forensic analyst harus paham jenis-jenis barang bukti. Diharapkan ketika ia datang ke TKP yang berhubungan dengan kasus computer crime dan computer-related crime, ia dapat mengenali keberadaan barang bukti tersebut untuk kemudian diperi</w:t>
      </w:r>
      <w:r>
        <w:rPr>
          <w:rFonts w:ascii="Times New Roman" w:hAnsi="Times New Roman"/>
          <w:sz w:val="24"/>
          <w:szCs w:val="24"/>
          <w:lang w:val="id-ID" w:eastAsia="id-ID"/>
        </w:rPr>
        <w:t xml:space="preserve">ksa dan dianalisa lebih lanjut. </w:t>
      </w:r>
      <w:r w:rsidRPr="00491701">
        <w:rPr>
          <w:rFonts w:ascii="Times New Roman" w:hAnsi="Times New Roman"/>
          <w:sz w:val="24"/>
          <w:szCs w:val="24"/>
          <w:lang w:val="id-ID" w:eastAsia="id-ID"/>
        </w:rPr>
        <w:t>Barang bukti elektronik. Barang bukti ini bersifat fisik dan dapat dikenali secara visual, oleh karena itu investigator dan forensic analyst harus sudah memahami untuk kemudian dapat mengenali masing-masing barang bukti elektronik ini ketika sedang melakukan proses searching (pencarian) barang bukti di TKP. Jenis-jenis barang bukti elektronik adalah sebagai berikut :</w:t>
      </w:r>
    </w:p>
    <w:p w14:paraId="1ADA7D94" w14:textId="77777777" w:rsidR="00491701" w:rsidRPr="00491701" w:rsidRDefault="00491701" w:rsidP="00491701">
      <w:pPr>
        <w:spacing w:after="0" w:line="240" w:lineRule="auto"/>
        <w:ind w:firstLine="720"/>
        <w:jc w:val="both"/>
        <w:rPr>
          <w:rFonts w:ascii="Times New Roman" w:hAnsi="Times New Roman"/>
          <w:sz w:val="24"/>
          <w:szCs w:val="24"/>
          <w:lang w:val="id-ID" w:eastAsia="id-ID"/>
        </w:rPr>
      </w:pPr>
      <w:r w:rsidRPr="00491701">
        <w:rPr>
          <w:rFonts w:ascii="Times New Roman" w:hAnsi="Times New Roman"/>
          <w:sz w:val="24"/>
          <w:szCs w:val="24"/>
          <w:lang w:val="id-ID" w:eastAsia="id-ID"/>
        </w:rPr>
        <w:lastRenderedPageBreak/>
        <w:t>a.             Komputer PC, laptop/notebook, netbook, tablet</w:t>
      </w:r>
    </w:p>
    <w:p w14:paraId="4B1047C5" w14:textId="77777777" w:rsidR="00491701" w:rsidRPr="00491701" w:rsidRDefault="00491701" w:rsidP="00491701">
      <w:pPr>
        <w:spacing w:after="0" w:line="240" w:lineRule="auto"/>
        <w:ind w:firstLine="720"/>
        <w:jc w:val="both"/>
        <w:rPr>
          <w:rFonts w:ascii="Times New Roman" w:hAnsi="Times New Roman"/>
          <w:sz w:val="24"/>
          <w:szCs w:val="24"/>
          <w:lang w:val="id-ID" w:eastAsia="id-ID"/>
        </w:rPr>
      </w:pPr>
      <w:r w:rsidRPr="00491701">
        <w:rPr>
          <w:rFonts w:ascii="Times New Roman" w:hAnsi="Times New Roman"/>
          <w:sz w:val="24"/>
          <w:szCs w:val="24"/>
          <w:lang w:val="id-ID" w:eastAsia="id-ID"/>
        </w:rPr>
        <w:t>b.            Handphone, smartphone</w:t>
      </w:r>
    </w:p>
    <w:p w14:paraId="4A9E2276" w14:textId="77777777" w:rsidR="00491701" w:rsidRPr="00491701" w:rsidRDefault="00491701" w:rsidP="00491701">
      <w:pPr>
        <w:spacing w:after="0" w:line="240" w:lineRule="auto"/>
        <w:ind w:firstLine="720"/>
        <w:jc w:val="both"/>
        <w:rPr>
          <w:rFonts w:ascii="Times New Roman" w:hAnsi="Times New Roman"/>
          <w:sz w:val="24"/>
          <w:szCs w:val="24"/>
          <w:lang w:val="id-ID" w:eastAsia="id-ID"/>
        </w:rPr>
      </w:pPr>
      <w:r w:rsidRPr="00491701">
        <w:rPr>
          <w:rFonts w:ascii="Times New Roman" w:hAnsi="Times New Roman"/>
          <w:sz w:val="24"/>
          <w:szCs w:val="24"/>
          <w:lang w:val="id-ID" w:eastAsia="id-ID"/>
        </w:rPr>
        <w:t>c.             Flashdisk/thumb drive</w:t>
      </w:r>
    </w:p>
    <w:p w14:paraId="2F9CF72A" w14:textId="77777777" w:rsidR="00491701" w:rsidRPr="00491701" w:rsidRDefault="00491701" w:rsidP="00491701">
      <w:pPr>
        <w:spacing w:after="0" w:line="240" w:lineRule="auto"/>
        <w:ind w:firstLine="720"/>
        <w:jc w:val="both"/>
        <w:rPr>
          <w:rFonts w:ascii="Times New Roman" w:hAnsi="Times New Roman"/>
          <w:sz w:val="24"/>
          <w:szCs w:val="24"/>
          <w:lang w:val="id-ID" w:eastAsia="id-ID"/>
        </w:rPr>
      </w:pPr>
      <w:r w:rsidRPr="00491701">
        <w:rPr>
          <w:rFonts w:ascii="Times New Roman" w:hAnsi="Times New Roman"/>
          <w:sz w:val="24"/>
          <w:szCs w:val="24"/>
          <w:lang w:val="id-ID" w:eastAsia="id-ID"/>
        </w:rPr>
        <w:t>d.            Floppydisk</w:t>
      </w:r>
    </w:p>
    <w:p w14:paraId="33C2C81F" w14:textId="77777777" w:rsidR="00491701" w:rsidRPr="00491701" w:rsidRDefault="00491701" w:rsidP="00491701">
      <w:pPr>
        <w:spacing w:after="0" w:line="240" w:lineRule="auto"/>
        <w:ind w:firstLine="720"/>
        <w:jc w:val="both"/>
        <w:rPr>
          <w:rFonts w:ascii="Times New Roman" w:hAnsi="Times New Roman"/>
          <w:sz w:val="24"/>
          <w:szCs w:val="24"/>
          <w:lang w:val="id-ID" w:eastAsia="id-ID"/>
        </w:rPr>
      </w:pPr>
      <w:r w:rsidRPr="00491701">
        <w:rPr>
          <w:rFonts w:ascii="Times New Roman" w:hAnsi="Times New Roman"/>
          <w:sz w:val="24"/>
          <w:szCs w:val="24"/>
          <w:lang w:val="id-ID" w:eastAsia="id-ID"/>
        </w:rPr>
        <w:t>e.             Harddisk</w:t>
      </w:r>
    </w:p>
    <w:p w14:paraId="52841A23" w14:textId="77777777" w:rsidR="00491701" w:rsidRPr="00491701" w:rsidRDefault="00491701" w:rsidP="00491701">
      <w:pPr>
        <w:spacing w:after="0" w:line="240" w:lineRule="auto"/>
        <w:ind w:firstLine="720"/>
        <w:jc w:val="both"/>
        <w:rPr>
          <w:rFonts w:ascii="Times New Roman" w:hAnsi="Times New Roman"/>
          <w:sz w:val="24"/>
          <w:szCs w:val="24"/>
          <w:lang w:val="id-ID" w:eastAsia="id-ID"/>
        </w:rPr>
      </w:pPr>
      <w:r w:rsidRPr="00491701">
        <w:rPr>
          <w:rFonts w:ascii="Times New Roman" w:hAnsi="Times New Roman"/>
          <w:sz w:val="24"/>
          <w:szCs w:val="24"/>
          <w:lang w:val="id-ID" w:eastAsia="id-ID"/>
        </w:rPr>
        <w:t>f.             CD/DVD</w:t>
      </w:r>
    </w:p>
    <w:p w14:paraId="30EB987E" w14:textId="77777777" w:rsidR="00491701" w:rsidRPr="00491701" w:rsidRDefault="00491701" w:rsidP="00491701">
      <w:pPr>
        <w:spacing w:after="0" w:line="240" w:lineRule="auto"/>
        <w:ind w:firstLine="720"/>
        <w:jc w:val="both"/>
        <w:rPr>
          <w:rFonts w:ascii="Times New Roman" w:hAnsi="Times New Roman"/>
          <w:sz w:val="24"/>
          <w:szCs w:val="24"/>
          <w:lang w:val="id-ID" w:eastAsia="id-ID"/>
        </w:rPr>
      </w:pPr>
      <w:r w:rsidRPr="00491701">
        <w:rPr>
          <w:rFonts w:ascii="Times New Roman" w:hAnsi="Times New Roman"/>
          <w:sz w:val="24"/>
          <w:szCs w:val="24"/>
          <w:lang w:val="id-ID" w:eastAsia="id-ID"/>
        </w:rPr>
        <w:t>g.            Router, switch, hub</w:t>
      </w:r>
    </w:p>
    <w:p w14:paraId="5945E334" w14:textId="77777777" w:rsidR="00491701" w:rsidRPr="00491701" w:rsidRDefault="00491701" w:rsidP="00491701">
      <w:pPr>
        <w:spacing w:after="0" w:line="240" w:lineRule="auto"/>
        <w:ind w:firstLine="720"/>
        <w:jc w:val="both"/>
        <w:rPr>
          <w:rFonts w:ascii="Times New Roman" w:hAnsi="Times New Roman"/>
          <w:sz w:val="24"/>
          <w:szCs w:val="24"/>
          <w:lang w:val="id-ID" w:eastAsia="id-ID"/>
        </w:rPr>
      </w:pPr>
      <w:r w:rsidRPr="00491701">
        <w:rPr>
          <w:rFonts w:ascii="Times New Roman" w:hAnsi="Times New Roman"/>
          <w:sz w:val="24"/>
          <w:szCs w:val="24"/>
          <w:lang w:val="id-ID" w:eastAsia="id-ID"/>
        </w:rPr>
        <w:t>h.            Kamera video, cctv</w:t>
      </w:r>
    </w:p>
    <w:p w14:paraId="692A1C07" w14:textId="77777777" w:rsidR="00491701" w:rsidRPr="00491701" w:rsidRDefault="00491701" w:rsidP="00491701">
      <w:pPr>
        <w:spacing w:after="0" w:line="240" w:lineRule="auto"/>
        <w:ind w:firstLine="720"/>
        <w:jc w:val="both"/>
        <w:rPr>
          <w:rFonts w:ascii="Times New Roman" w:hAnsi="Times New Roman"/>
          <w:sz w:val="24"/>
          <w:szCs w:val="24"/>
          <w:lang w:val="id-ID" w:eastAsia="id-ID"/>
        </w:rPr>
      </w:pPr>
      <w:r w:rsidRPr="00491701">
        <w:rPr>
          <w:rFonts w:ascii="Times New Roman" w:hAnsi="Times New Roman"/>
          <w:sz w:val="24"/>
          <w:szCs w:val="24"/>
          <w:lang w:val="id-ID" w:eastAsia="id-ID"/>
        </w:rPr>
        <w:t>i.              Kamera digital</w:t>
      </w:r>
    </w:p>
    <w:p w14:paraId="0F822617" w14:textId="77777777" w:rsidR="00491701" w:rsidRPr="00491701" w:rsidRDefault="00491701" w:rsidP="00491701">
      <w:pPr>
        <w:spacing w:after="0" w:line="240" w:lineRule="auto"/>
        <w:ind w:firstLine="720"/>
        <w:jc w:val="both"/>
        <w:rPr>
          <w:rFonts w:ascii="Times New Roman" w:hAnsi="Times New Roman"/>
          <w:sz w:val="24"/>
          <w:szCs w:val="24"/>
          <w:lang w:val="id-ID" w:eastAsia="id-ID"/>
        </w:rPr>
      </w:pPr>
      <w:r w:rsidRPr="00491701">
        <w:rPr>
          <w:rFonts w:ascii="Times New Roman" w:hAnsi="Times New Roman"/>
          <w:sz w:val="24"/>
          <w:szCs w:val="24"/>
          <w:lang w:val="id-ID" w:eastAsia="id-ID"/>
        </w:rPr>
        <w:t>j.              Digital recorder</w:t>
      </w:r>
    </w:p>
    <w:p w14:paraId="6BFA1CFC" w14:textId="0EFC0944" w:rsidR="00491701" w:rsidRPr="00B00B8C" w:rsidRDefault="00491701" w:rsidP="00491701">
      <w:pPr>
        <w:spacing w:after="0" w:line="240" w:lineRule="auto"/>
        <w:ind w:firstLine="720"/>
        <w:jc w:val="both"/>
        <w:rPr>
          <w:rFonts w:ascii="Times New Roman" w:hAnsi="Times New Roman"/>
          <w:sz w:val="24"/>
          <w:szCs w:val="24"/>
          <w:lang w:val="id-ID" w:eastAsia="id-ID"/>
        </w:rPr>
      </w:pPr>
      <w:r w:rsidRPr="00491701">
        <w:rPr>
          <w:rFonts w:ascii="Times New Roman" w:hAnsi="Times New Roman"/>
          <w:sz w:val="24"/>
          <w:szCs w:val="24"/>
          <w:lang w:val="id-ID" w:eastAsia="id-ID"/>
        </w:rPr>
        <w:t>k.            Music/video player</w:t>
      </w:r>
    </w:p>
    <w:p w14:paraId="717F6084" w14:textId="77777777" w:rsidR="00315274" w:rsidRPr="00B00B8C" w:rsidRDefault="00315274" w:rsidP="00115B97">
      <w:pPr>
        <w:spacing w:after="0" w:line="240" w:lineRule="auto"/>
        <w:jc w:val="both"/>
        <w:rPr>
          <w:rFonts w:ascii="Times New Roman" w:hAnsi="Times New Roman"/>
          <w:sz w:val="24"/>
          <w:szCs w:val="24"/>
          <w:lang w:val="id-ID" w:eastAsia="id-ID"/>
        </w:rPr>
      </w:pPr>
      <w:r w:rsidRPr="00B00B8C">
        <w:rPr>
          <w:rFonts w:ascii="Times New Roman" w:hAnsi="Times New Roman"/>
          <w:sz w:val="24"/>
          <w:szCs w:val="24"/>
          <w:lang w:val="id-ID" w:eastAsia="id-ID"/>
        </w:rPr>
        <w:t>d. Presentasi</w:t>
      </w:r>
    </w:p>
    <w:p w14:paraId="4FE05669" w14:textId="7AA6D80F" w:rsidR="00F902B4" w:rsidRDefault="00315274" w:rsidP="00115B97">
      <w:pPr>
        <w:spacing w:after="0" w:line="240" w:lineRule="auto"/>
        <w:ind w:firstLine="360"/>
        <w:jc w:val="both"/>
        <w:rPr>
          <w:rFonts w:ascii="Times New Roman" w:hAnsi="Times New Roman"/>
          <w:sz w:val="24"/>
          <w:szCs w:val="24"/>
          <w:lang w:val="id-ID" w:eastAsia="id-ID"/>
        </w:rPr>
      </w:pPr>
      <w:r w:rsidRPr="00B00B8C">
        <w:rPr>
          <w:rFonts w:ascii="Times New Roman" w:hAnsi="Times New Roman"/>
          <w:sz w:val="24"/>
          <w:szCs w:val="24"/>
          <w:lang w:val="id-ID" w:eastAsia="id-ID"/>
        </w:rPr>
        <w:t>Adalah proses persidangan dimana bukti digital akan diuji otentifikasi dan k</w:t>
      </w:r>
      <w:r w:rsidR="001619F0">
        <w:rPr>
          <w:rFonts w:ascii="Times New Roman" w:hAnsi="Times New Roman"/>
          <w:sz w:val="24"/>
          <w:szCs w:val="24"/>
          <w:lang w:val="id-ID" w:eastAsia="id-ID"/>
        </w:rPr>
        <w:t>orela</w:t>
      </w:r>
      <w:r w:rsidRPr="00B00B8C">
        <w:rPr>
          <w:rFonts w:ascii="Times New Roman" w:hAnsi="Times New Roman"/>
          <w:sz w:val="24"/>
          <w:szCs w:val="24"/>
          <w:lang w:val="id-ID" w:eastAsia="id-ID"/>
        </w:rPr>
        <w:t>sinya dengan kasus yang ada. Presentasi disini berupa penunjukan bukti digital yang berhubungan dengan kasus yang disidangkan. Presentasi dilakukan dengan menyajikan dan menguraikan secara detail laporan penyelidikan dengan bukti-bukti yang sudah dianalisa secara mendalam dan dapat d</w:t>
      </w:r>
      <w:r w:rsidR="001619F0">
        <w:rPr>
          <w:rFonts w:ascii="Times New Roman" w:hAnsi="Times New Roman"/>
          <w:sz w:val="24"/>
          <w:szCs w:val="24"/>
          <w:lang w:val="id-ID" w:eastAsia="id-ID"/>
        </w:rPr>
        <w:t>ipertanggung</w:t>
      </w:r>
      <w:r w:rsidRPr="00B00B8C">
        <w:rPr>
          <w:rFonts w:ascii="Times New Roman" w:hAnsi="Times New Roman"/>
          <w:sz w:val="24"/>
          <w:szCs w:val="24"/>
          <w:lang w:val="id-ID" w:eastAsia="id-ID"/>
        </w:rPr>
        <w:t>jawabkan secara umum di pengadilan. Laporan yang disajikan harus di</w:t>
      </w:r>
      <w:r w:rsidR="001619F0">
        <w:rPr>
          <w:rFonts w:ascii="Times New Roman" w:hAnsi="Times New Roman"/>
          <w:sz w:val="24"/>
          <w:szCs w:val="24"/>
          <w:lang w:val="id-ID" w:eastAsia="id-ID"/>
        </w:rPr>
        <w:t xml:space="preserve"> </w:t>
      </w:r>
      <w:r w:rsidRPr="00B00B8C">
        <w:rPr>
          <w:rFonts w:ascii="Times New Roman" w:hAnsi="Times New Roman"/>
          <w:sz w:val="24"/>
          <w:szCs w:val="24"/>
          <w:lang w:val="id-ID" w:eastAsia="id-ID"/>
        </w:rPr>
        <w:t>crosscheck langsung dengan saksi yang ada, baik saksi yang terlibat langsung maupun tidak langsung.</w:t>
      </w:r>
      <w:r w:rsidRPr="00B00B8C">
        <w:rPr>
          <w:rStyle w:val="FootnoteReference"/>
          <w:rFonts w:ascii="Times New Roman" w:hAnsi="Times New Roman"/>
          <w:sz w:val="24"/>
          <w:szCs w:val="24"/>
          <w:lang w:val="id-ID" w:eastAsia="id-ID"/>
        </w:rPr>
        <w:footnoteReference w:id="17"/>
      </w:r>
    </w:p>
    <w:p w14:paraId="1A28889D" w14:textId="77777777" w:rsidR="00AF06AE" w:rsidRPr="00315274" w:rsidRDefault="00AF06AE" w:rsidP="00115B97">
      <w:pPr>
        <w:spacing w:after="0" w:line="240" w:lineRule="auto"/>
        <w:ind w:firstLine="360"/>
        <w:jc w:val="both"/>
        <w:rPr>
          <w:rFonts w:ascii="Times New Roman" w:hAnsi="Times New Roman"/>
          <w:sz w:val="24"/>
          <w:szCs w:val="24"/>
          <w:lang w:val="id-ID" w:eastAsia="id-ID"/>
        </w:rPr>
      </w:pPr>
    </w:p>
    <w:p w14:paraId="7D38E01A" w14:textId="672EB3BC" w:rsidR="00F75068" w:rsidRDefault="00F902B4" w:rsidP="00115B97">
      <w:pPr>
        <w:pStyle w:val="ListParagraph"/>
        <w:numPr>
          <w:ilvl w:val="0"/>
          <w:numId w:val="11"/>
        </w:numPr>
        <w:spacing w:after="0" w:line="240" w:lineRule="auto"/>
        <w:jc w:val="both"/>
        <w:rPr>
          <w:rFonts w:ascii="Times New Roman" w:hAnsi="Times New Roman"/>
          <w:b/>
          <w:sz w:val="24"/>
          <w:szCs w:val="24"/>
          <w:lang w:val="id-ID" w:eastAsia="id-ID"/>
        </w:rPr>
      </w:pPr>
      <w:r w:rsidRPr="00F75068">
        <w:rPr>
          <w:rFonts w:ascii="Times New Roman" w:hAnsi="Times New Roman"/>
          <w:b/>
          <w:sz w:val="24"/>
          <w:szCs w:val="24"/>
          <w:lang w:val="id-ID" w:eastAsia="id-ID"/>
        </w:rPr>
        <w:t>Pertimbangan hakim atas penghadiran bukti digital forensik dalam perkara k</w:t>
      </w:r>
      <w:r w:rsidR="00F75068" w:rsidRPr="00F75068">
        <w:rPr>
          <w:rFonts w:ascii="Times New Roman" w:hAnsi="Times New Roman"/>
          <w:b/>
          <w:sz w:val="24"/>
          <w:szCs w:val="24"/>
          <w:lang w:val="id-ID" w:eastAsia="id-ID"/>
        </w:rPr>
        <w:t>ejahatan fraud.</w:t>
      </w:r>
    </w:p>
    <w:p w14:paraId="47B349D8" w14:textId="77777777" w:rsidR="0074681C" w:rsidRPr="0074681C" w:rsidRDefault="0074681C" w:rsidP="0074681C">
      <w:pPr>
        <w:spacing w:after="0" w:line="240" w:lineRule="auto"/>
        <w:ind w:firstLine="567"/>
        <w:jc w:val="both"/>
        <w:rPr>
          <w:rFonts w:ascii="Times New Roman" w:hAnsi="Times New Roman"/>
          <w:sz w:val="24"/>
          <w:szCs w:val="24"/>
          <w:lang w:val="id-ID" w:eastAsia="id-ID"/>
        </w:rPr>
      </w:pPr>
      <w:r w:rsidRPr="0074681C">
        <w:rPr>
          <w:rFonts w:ascii="Times New Roman" w:hAnsi="Times New Roman"/>
          <w:sz w:val="24"/>
          <w:szCs w:val="24"/>
          <w:lang w:val="id-ID" w:eastAsia="id-ID"/>
        </w:rPr>
        <w:t xml:space="preserve">Pertimbangan hakim merupakan salah satu aspek terpenting dalam menentukan terwujudnya nilai dari suatu putusan hakim yang mengandung keadilan </w:t>
      </w:r>
      <w:r w:rsidRPr="0074681C">
        <w:rPr>
          <w:rFonts w:ascii="Times New Roman" w:hAnsi="Times New Roman"/>
          <w:i/>
          <w:sz w:val="24"/>
          <w:szCs w:val="24"/>
          <w:lang w:val="id-ID" w:eastAsia="id-ID"/>
        </w:rPr>
        <w:t>(ex aequo et bono)</w:t>
      </w:r>
      <w:r w:rsidRPr="0074681C">
        <w:rPr>
          <w:rFonts w:ascii="Times New Roman" w:hAnsi="Times New Roman"/>
          <w:sz w:val="24"/>
          <w:szCs w:val="24"/>
          <w:lang w:val="id-ID" w:eastAsia="id-ID"/>
        </w:rPr>
        <w:t xml:space="preserve"> dan mengandung kepastian hukum, di samping itu juga mengandung manfaat bagi para pihak yang bersangkutan sehingga pertimbangan hakim ini harus disikapi dengan teliti, baik, dan cermat. Apabila pertimbangan hakim tidak teliti, baik, dan cermat, maka putusan hakim yang berasal dari pertimbangan hakim tersebut akan dibatalkan oleh Pengadilan Tinggi Mahkamah Agung</w:t>
      </w:r>
      <w:r>
        <w:rPr>
          <w:rFonts w:ascii="Times New Roman" w:hAnsi="Times New Roman"/>
          <w:sz w:val="24"/>
          <w:szCs w:val="24"/>
          <w:lang w:val="id-ID" w:eastAsia="id-ID"/>
        </w:rPr>
        <w:t xml:space="preserve">. </w:t>
      </w:r>
      <w:r w:rsidRPr="0074681C">
        <w:rPr>
          <w:rFonts w:ascii="Times New Roman" w:hAnsi="Times New Roman"/>
          <w:sz w:val="24"/>
          <w:szCs w:val="24"/>
          <w:lang w:val="id-ID" w:eastAsia="id-ID"/>
        </w:rPr>
        <w:t xml:space="preserve">Dalam pemeriksaan suatu perkara juga memerlukan adanya pembuktian, dimana hasil dari pembuktian itu akan digunakan sebagai bahan pertimbangan dalam memutus perkara. Pembuktian merupakan tahap yang paling penting dalam pemeriksaan di persidangan. Pembuktian bertujuan untuk memperoleh kepastian bahwa suatu peristiwa / fakta yang diajukan itu benar-benar terjadi, guna mendapatkan putusan hakim yang benar dan adil. Hakim tidak dapat menjatuhkan suatu putusan sebelum nyata baginya bahwa peristiwa / fakta tersebut benar-benar terjadi, yakni dibuktikan kebenaranya, sehingga nampak adanya hubungan hukum antara para pihak. Selain itu, pada hakikatnya pertimbangan hakim hendaknya juga memuat tentang hal-hal sebagai berikut: </w:t>
      </w:r>
    </w:p>
    <w:p w14:paraId="4424CBD8" w14:textId="77777777" w:rsidR="0074681C" w:rsidRPr="0074681C" w:rsidRDefault="0074681C" w:rsidP="0074681C">
      <w:pPr>
        <w:spacing w:after="0" w:line="240" w:lineRule="auto"/>
        <w:ind w:firstLine="567"/>
        <w:jc w:val="both"/>
        <w:rPr>
          <w:rFonts w:ascii="Times New Roman" w:hAnsi="Times New Roman"/>
          <w:sz w:val="24"/>
          <w:szCs w:val="24"/>
          <w:lang w:val="id-ID" w:eastAsia="id-ID"/>
        </w:rPr>
      </w:pPr>
      <w:r w:rsidRPr="0074681C">
        <w:rPr>
          <w:rFonts w:ascii="Times New Roman" w:hAnsi="Times New Roman"/>
          <w:sz w:val="24"/>
          <w:szCs w:val="24"/>
          <w:lang w:val="id-ID" w:eastAsia="id-ID"/>
        </w:rPr>
        <w:t xml:space="preserve">a. Pokok persoalan dan hal-hal yang diakui atau dalil-dalil yang tidak disangkal. </w:t>
      </w:r>
    </w:p>
    <w:p w14:paraId="52ACF848" w14:textId="77777777" w:rsidR="0074681C" w:rsidRPr="0074681C" w:rsidRDefault="0074681C" w:rsidP="0074681C">
      <w:pPr>
        <w:spacing w:after="0" w:line="240" w:lineRule="auto"/>
        <w:ind w:firstLine="567"/>
        <w:jc w:val="both"/>
        <w:rPr>
          <w:rFonts w:ascii="Times New Roman" w:hAnsi="Times New Roman"/>
          <w:sz w:val="24"/>
          <w:szCs w:val="24"/>
          <w:lang w:val="id-ID" w:eastAsia="id-ID"/>
        </w:rPr>
      </w:pPr>
      <w:r w:rsidRPr="0074681C">
        <w:rPr>
          <w:rFonts w:ascii="Times New Roman" w:hAnsi="Times New Roman"/>
          <w:sz w:val="24"/>
          <w:szCs w:val="24"/>
          <w:lang w:val="id-ID" w:eastAsia="id-ID"/>
        </w:rPr>
        <w:t xml:space="preserve">b. Adanya analisis secara yuridis terhadap putusan segala aspek menyangkut semua fakta / hal-hal yang terbukti dalam persidangan. </w:t>
      </w:r>
    </w:p>
    <w:p w14:paraId="670AD066" w14:textId="50BDC1B0" w:rsidR="0074681C" w:rsidRDefault="0074681C" w:rsidP="0074681C">
      <w:pPr>
        <w:spacing w:after="0" w:line="240" w:lineRule="auto"/>
        <w:ind w:firstLine="567"/>
        <w:jc w:val="both"/>
        <w:rPr>
          <w:rFonts w:ascii="Times New Roman" w:hAnsi="Times New Roman"/>
          <w:sz w:val="24"/>
          <w:szCs w:val="24"/>
          <w:lang w:val="id-ID" w:eastAsia="id-ID"/>
        </w:rPr>
      </w:pPr>
      <w:r w:rsidRPr="0074681C">
        <w:rPr>
          <w:rFonts w:ascii="Times New Roman" w:hAnsi="Times New Roman"/>
          <w:sz w:val="24"/>
          <w:szCs w:val="24"/>
          <w:lang w:val="id-ID" w:eastAsia="id-ID"/>
        </w:rPr>
        <w:t>c. Adanya semua bagian dari petitum Penggugat harus dipertimbangkan / diadili secara satu demi satu sehingga hakim dapat menarik kesimpulan tentang terbukti / tidaknya dan dapat dikabulkan / tidaknya tuntutan tersebut dalam amar putusan.</w:t>
      </w:r>
    </w:p>
    <w:p w14:paraId="01768647" w14:textId="7DB04619" w:rsidR="00721499" w:rsidRPr="00721499" w:rsidRDefault="00721499" w:rsidP="00721499">
      <w:pPr>
        <w:spacing w:after="0" w:line="240" w:lineRule="auto"/>
        <w:ind w:firstLine="567"/>
        <w:jc w:val="both"/>
        <w:rPr>
          <w:rFonts w:ascii="Times New Roman" w:hAnsi="Times New Roman"/>
          <w:sz w:val="24"/>
          <w:szCs w:val="24"/>
          <w:lang w:val="id-ID" w:eastAsia="id-ID"/>
        </w:rPr>
      </w:pPr>
      <w:r w:rsidRPr="00721499">
        <w:rPr>
          <w:rFonts w:ascii="Times New Roman" w:hAnsi="Times New Roman"/>
          <w:sz w:val="24"/>
          <w:szCs w:val="24"/>
          <w:lang w:val="id-ID" w:eastAsia="id-ID"/>
        </w:rPr>
        <w:t xml:space="preserve">Menurut Wiryono Kusumo, Pertimbangan atau yang sering disebut juga </w:t>
      </w:r>
      <w:r w:rsidRPr="008B7E4F">
        <w:rPr>
          <w:rFonts w:ascii="Times New Roman" w:hAnsi="Times New Roman"/>
          <w:i/>
          <w:sz w:val="24"/>
          <w:szCs w:val="24"/>
          <w:lang w:val="id-ID" w:eastAsia="id-ID"/>
        </w:rPr>
        <w:t>considerans</w:t>
      </w:r>
      <w:r w:rsidRPr="00721499">
        <w:rPr>
          <w:rFonts w:ascii="Times New Roman" w:hAnsi="Times New Roman"/>
          <w:sz w:val="24"/>
          <w:szCs w:val="24"/>
          <w:lang w:val="id-ID" w:eastAsia="id-ID"/>
        </w:rPr>
        <w:t xml:space="preserve"> merupakan dasar putusan Hakim atau argumentasi Hakim dalam memutuskan suatu perkara. Jika argumen hukum itu ti</w:t>
      </w:r>
      <w:r w:rsidR="008B7E4F">
        <w:rPr>
          <w:rFonts w:ascii="Times New Roman" w:hAnsi="Times New Roman"/>
          <w:sz w:val="24"/>
          <w:szCs w:val="24"/>
          <w:lang w:val="id-ID" w:eastAsia="id-ID"/>
        </w:rPr>
        <w:t>dak benar dan tidak sepantasnya, maka orang</w:t>
      </w:r>
      <w:r w:rsidRPr="00721499">
        <w:rPr>
          <w:rFonts w:ascii="Times New Roman" w:hAnsi="Times New Roman"/>
          <w:sz w:val="24"/>
          <w:szCs w:val="24"/>
          <w:lang w:val="id-ID" w:eastAsia="id-ID"/>
        </w:rPr>
        <w:t xml:space="preserve"> </w:t>
      </w:r>
      <w:r w:rsidR="008B7E4F">
        <w:rPr>
          <w:rFonts w:ascii="Times New Roman" w:hAnsi="Times New Roman"/>
          <w:sz w:val="24"/>
          <w:szCs w:val="24"/>
          <w:lang w:val="id-ID" w:eastAsia="id-ID"/>
        </w:rPr>
        <w:t xml:space="preserve">kemudian </w:t>
      </w:r>
      <w:r w:rsidRPr="00721499">
        <w:rPr>
          <w:rFonts w:ascii="Times New Roman" w:hAnsi="Times New Roman"/>
          <w:sz w:val="24"/>
          <w:szCs w:val="24"/>
          <w:lang w:val="id-ID" w:eastAsia="id-ID"/>
        </w:rPr>
        <w:t xml:space="preserve">dapat menilai </w:t>
      </w:r>
      <w:r w:rsidRPr="00721499">
        <w:rPr>
          <w:rFonts w:ascii="Times New Roman" w:hAnsi="Times New Roman"/>
          <w:sz w:val="24"/>
          <w:szCs w:val="24"/>
          <w:lang w:val="id-ID" w:eastAsia="id-ID"/>
        </w:rPr>
        <w:lastRenderedPageBreak/>
        <w:t>bahwa putusan itu</w:t>
      </w:r>
      <w:r>
        <w:rPr>
          <w:rFonts w:ascii="Times New Roman" w:hAnsi="Times New Roman"/>
          <w:sz w:val="24"/>
          <w:szCs w:val="24"/>
          <w:lang w:val="id-ID" w:eastAsia="id-ID"/>
        </w:rPr>
        <w:t xml:space="preserve"> tidak benar dan tidak adil.</w:t>
      </w:r>
      <w:r w:rsidRPr="00721499">
        <w:rPr>
          <w:rFonts w:ascii="Times New Roman" w:hAnsi="Times New Roman"/>
          <w:sz w:val="24"/>
          <w:szCs w:val="24"/>
          <w:lang w:val="id-ID" w:eastAsia="id-ID"/>
        </w:rPr>
        <w:t xml:space="preserve"> Kemudian menurut Sudikno Mertokusumo, secara sederhana putusan hakim mencakup irah-irah dan kepala putusan, pertimbangan, dan amar. Dari cakupan itu, yang dipandang sebagai dasar putusan adalah pertimbangan. Alasan-alasan yang kuat dalam pertimbangan sebagai dasar putusan membuat putusan sang hakim </w:t>
      </w:r>
      <w:r>
        <w:rPr>
          <w:rFonts w:ascii="Times New Roman" w:hAnsi="Times New Roman"/>
          <w:sz w:val="24"/>
          <w:szCs w:val="24"/>
          <w:lang w:val="id-ID" w:eastAsia="id-ID"/>
        </w:rPr>
        <w:t>menjadi objektif dan berwibawa.</w:t>
      </w:r>
      <w:r>
        <w:rPr>
          <w:rStyle w:val="FootnoteReference"/>
          <w:rFonts w:ascii="Times New Roman" w:hAnsi="Times New Roman"/>
          <w:sz w:val="24"/>
          <w:szCs w:val="24"/>
          <w:lang w:val="id-ID" w:eastAsia="id-ID"/>
        </w:rPr>
        <w:footnoteReference w:id="18"/>
      </w:r>
      <w:r w:rsidR="008B7E4F">
        <w:rPr>
          <w:rFonts w:ascii="Times New Roman" w:hAnsi="Times New Roman"/>
          <w:sz w:val="24"/>
          <w:szCs w:val="24"/>
          <w:lang w:val="id-ID" w:eastAsia="id-ID"/>
        </w:rPr>
        <w:t xml:space="preserve"> </w:t>
      </w:r>
      <w:r w:rsidR="008B7E4F" w:rsidRPr="008B7E4F">
        <w:rPr>
          <w:rFonts w:ascii="Times New Roman" w:hAnsi="Times New Roman"/>
          <w:sz w:val="24"/>
          <w:szCs w:val="24"/>
          <w:lang w:val="id-ID" w:eastAsia="id-ID"/>
        </w:rPr>
        <w:t>Sehingga dapat dikatakan dasar petimbangan merupakan,</w:t>
      </w:r>
      <w:r w:rsidR="0074681C">
        <w:rPr>
          <w:rFonts w:ascii="Times New Roman" w:hAnsi="Times New Roman"/>
          <w:sz w:val="24"/>
          <w:szCs w:val="24"/>
          <w:lang w:val="id-ID" w:eastAsia="id-ID"/>
        </w:rPr>
        <w:t xml:space="preserve"> </w:t>
      </w:r>
      <w:r w:rsidR="008B7E4F" w:rsidRPr="008B7E4F">
        <w:rPr>
          <w:rFonts w:ascii="Times New Roman" w:hAnsi="Times New Roman"/>
          <w:sz w:val="24"/>
          <w:szCs w:val="24"/>
          <w:lang w:val="id-ID" w:eastAsia="id-ID"/>
        </w:rPr>
        <w:t>argumen yang menjadi dasar/bahan untuk menyusun pertimbangan majelis hakim sebelum majelis hakim membuat analisa hukum yang kemudian digunakan untuk menjatuhkan putusan kepada terdakwa,dasar pertimbangan hakim itu sendiri memiliki kedudukan yang penting di dalam suatu putusan yang dibuat oleh hakim sebab semakin baik dan tepat pertimbangan yang di gunakan oleh hakim dalam sebuah putusan,</w:t>
      </w:r>
      <w:r w:rsidR="0074681C">
        <w:rPr>
          <w:rFonts w:ascii="Times New Roman" w:hAnsi="Times New Roman"/>
          <w:sz w:val="24"/>
          <w:szCs w:val="24"/>
          <w:lang w:val="id-ID" w:eastAsia="id-ID"/>
        </w:rPr>
        <w:t xml:space="preserve"> </w:t>
      </w:r>
      <w:r w:rsidR="008B7E4F" w:rsidRPr="008B7E4F">
        <w:rPr>
          <w:rFonts w:ascii="Times New Roman" w:hAnsi="Times New Roman"/>
          <w:sz w:val="24"/>
          <w:szCs w:val="24"/>
          <w:lang w:val="id-ID" w:eastAsia="id-ID"/>
        </w:rPr>
        <w:t>akan mencerminkan sejauh mana rasa keadilan yang ada di dalam diri si hakim yang membuat putusan tersebut. Selain itu berkaitan dengan keadilan itu sendiri kedudukan seorang hakim yang memiliki tugas mengadili dan memutus perkara haruslah benar-benar bisa di percaya,</w:t>
      </w:r>
      <w:r w:rsidR="0074681C">
        <w:rPr>
          <w:rFonts w:ascii="Times New Roman" w:hAnsi="Times New Roman"/>
          <w:sz w:val="24"/>
          <w:szCs w:val="24"/>
          <w:lang w:val="id-ID" w:eastAsia="id-ID"/>
        </w:rPr>
        <w:t xml:space="preserve"> </w:t>
      </w:r>
      <w:r w:rsidR="008B7E4F" w:rsidRPr="008B7E4F">
        <w:rPr>
          <w:rFonts w:ascii="Times New Roman" w:hAnsi="Times New Roman"/>
          <w:sz w:val="24"/>
          <w:szCs w:val="24"/>
          <w:lang w:val="id-ID" w:eastAsia="id-ID"/>
        </w:rPr>
        <w:t>adil dan tidak memihak di dalam mengadili dan memutus suatu perkara. Oleh sebab itu maka,</w:t>
      </w:r>
      <w:r w:rsidR="0074681C">
        <w:rPr>
          <w:rFonts w:ascii="Times New Roman" w:hAnsi="Times New Roman"/>
          <w:sz w:val="24"/>
          <w:szCs w:val="24"/>
          <w:lang w:val="id-ID" w:eastAsia="id-ID"/>
        </w:rPr>
        <w:t xml:space="preserve"> </w:t>
      </w:r>
      <w:r w:rsidR="008B7E4F" w:rsidRPr="008B7E4F">
        <w:rPr>
          <w:rFonts w:ascii="Times New Roman" w:hAnsi="Times New Roman"/>
          <w:sz w:val="24"/>
          <w:szCs w:val="24"/>
          <w:lang w:val="id-ID" w:eastAsia="id-ID"/>
        </w:rPr>
        <w:t>ke obyektifan hakim dalam mengadili perkara,</w:t>
      </w:r>
      <w:r w:rsidR="0074681C">
        <w:rPr>
          <w:rFonts w:ascii="Times New Roman" w:hAnsi="Times New Roman"/>
          <w:sz w:val="24"/>
          <w:szCs w:val="24"/>
          <w:lang w:val="id-ID" w:eastAsia="id-ID"/>
        </w:rPr>
        <w:t xml:space="preserve"> </w:t>
      </w:r>
      <w:r w:rsidR="008B7E4F" w:rsidRPr="008B7E4F">
        <w:rPr>
          <w:rFonts w:ascii="Times New Roman" w:hAnsi="Times New Roman"/>
          <w:sz w:val="24"/>
          <w:szCs w:val="24"/>
          <w:lang w:val="id-ID" w:eastAsia="id-ID"/>
        </w:rPr>
        <w:t>tanggung jawab hakim terhadap putusanya,</w:t>
      </w:r>
      <w:r w:rsidR="0074681C">
        <w:rPr>
          <w:rFonts w:ascii="Times New Roman" w:hAnsi="Times New Roman"/>
          <w:sz w:val="24"/>
          <w:szCs w:val="24"/>
          <w:lang w:val="id-ID" w:eastAsia="id-ID"/>
        </w:rPr>
        <w:t xml:space="preserve"> </w:t>
      </w:r>
      <w:r w:rsidR="008B7E4F" w:rsidRPr="008B7E4F">
        <w:rPr>
          <w:rFonts w:ascii="Times New Roman" w:hAnsi="Times New Roman"/>
          <w:sz w:val="24"/>
          <w:szCs w:val="24"/>
          <w:lang w:val="id-ID" w:eastAsia="id-ID"/>
        </w:rPr>
        <w:t>serta kebebasan hakim dalam mengadili dan memutus perkara menjadi faktor-faktor yang perlu diperhatikan juga.</w:t>
      </w:r>
    </w:p>
    <w:p w14:paraId="0D224EDA" w14:textId="3ABC9481" w:rsidR="00F75068" w:rsidRDefault="00F75068" w:rsidP="00115B97">
      <w:pPr>
        <w:spacing w:after="0" w:line="240" w:lineRule="auto"/>
        <w:ind w:firstLine="567"/>
        <w:jc w:val="both"/>
        <w:rPr>
          <w:rFonts w:ascii="Times New Roman" w:hAnsi="Times New Roman"/>
          <w:sz w:val="24"/>
          <w:szCs w:val="24"/>
          <w:lang w:val="id-ID" w:eastAsia="id-ID"/>
        </w:rPr>
      </w:pPr>
      <w:r w:rsidRPr="00F75068">
        <w:rPr>
          <w:rFonts w:ascii="Times New Roman" w:hAnsi="Times New Roman"/>
          <w:sz w:val="24"/>
          <w:szCs w:val="24"/>
          <w:lang w:val="id-ID" w:eastAsia="id-ID"/>
        </w:rPr>
        <w:t>Sebelum diundangkannya Undang-Undang Nomor 11 Tahun 2008 tentang Informasi dan Transaksi Elektronik, penegakan hukum terhadap tindak pidana fraud di Indonesia dilakukan melalui Kitab Undang-Undang Hukum Pidana (KUHP), yaitu pasal 263-276 tentang pemalsuan, pasal 362-367 tentang</w:t>
      </w:r>
      <w:r>
        <w:rPr>
          <w:rFonts w:ascii="Times New Roman" w:hAnsi="Times New Roman"/>
          <w:sz w:val="24"/>
          <w:szCs w:val="24"/>
          <w:lang w:val="id-ID" w:eastAsia="id-ID"/>
        </w:rPr>
        <w:t xml:space="preserve"> </w:t>
      </w:r>
      <w:r w:rsidRPr="00F75068">
        <w:rPr>
          <w:rFonts w:ascii="Times New Roman" w:hAnsi="Times New Roman"/>
          <w:sz w:val="24"/>
          <w:szCs w:val="24"/>
          <w:lang w:val="id-ID" w:eastAsia="id-ID"/>
        </w:rPr>
        <w:t xml:space="preserve">pencurian, dan pasal 378-395 tentang penipuan. Sejatinya, pasal-pasal ini merupakan antisipasi kejahatan-kejahatan konvensional, dan agak sulit untuk diterapkan pada kejahatan cyber. </w:t>
      </w:r>
    </w:p>
    <w:p w14:paraId="2EFA2F5E" w14:textId="5613ECE5" w:rsidR="00F80186" w:rsidRDefault="00F80186" w:rsidP="00115B97">
      <w:pPr>
        <w:tabs>
          <w:tab w:val="left" w:pos="567"/>
        </w:tabs>
        <w:spacing w:after="0" w:line="240" w:lineRule="auto"/>
        <w:jc w:val="both"/>
        <w:rPr>
          <w:rFonts w:ascii="Times New Roman" w:hAnsi="Times New Roman"/>
          <w:sz w:val="24"/>
          <w:szCs w:val="24"/>
          <w:lang w:val="id-ID"/>
        </w:rPr>
      </w:pPr>
      <w:r>
        <w:rPr>
          <w:rFonts w:ascii="Times New Roman" w:hAnsi="Times New Roman"/>
          <w:sz w:val="24"/>
          <w:szCs w:val="24"/>
          <w:lang w:val="id-ID"/>
        </w:rPr>
        <w:tab/>
      </w:r>
      <w:r w:rsidRPr="0088756D">
        <w:rPr>
          <w:rFonts w:ascii="Times New Roman" w:hAnsi="Times New Roman"/>
          <w:sz w:val="24"/>
          <w:szCs w:val="24"/>
          <w:lang w:val="id-ID"/>
        </w:rPr>
        <w:t>Pertimbangan hakim dalam mengungkap fakta di persidangan dengan menggunakan alat bukti digital ialah  pada Pasal 5 ayat (1) Undang-Undang No</w:t>
      </w:r>
      <w:r w:rsidR="001619F0">
        <w:rPr>
          <w:rFonts w:ascii="Times New Roman" w:hAnsi="Times New Roman"/>
          <w:sz w:val="24"/>
          <w:szCs w:val="24"/>
          <w:lang w:val="id-ID"/>
        </w:rPr>
        <w:t xml:space="preserve">mor </w:t>
      </w:r>
      <w:r w:rsidRPr="0088756D">
        <w:rPr>
          <w:rFonts w:ascii="Times New Roman" w:hAnsi="Times New Roman"/>
          <w:sz w:val="24"/>
          <w:szCs w:val="24"/>
          <w:lang w:val="id-ID"/>
        </w:rPr>
        <w:t>11 tahun 2008 tentang Informasi dan Transaksi Elektronik</w:t>
      </w:r>
      <w:r w:rsidR="009C7F93">
        <w:rPr>
          <w:rStyle w:val="FootnoteReference"/>
          <w:rFonts w:ascii="Times New Roman" w:hAnsi="Times New Roman"/>
          <w:sz w:val="24"/>
          <w:szCs w:val="24"/>
          <w:lang w:val="id-ID"/>
        </w:rPr>
        <w:footnoteReference w:id="19"/>
      </w:r>
      <w:r w:rsidRPr="0088756D">
        <w:rPr>
          <w:rFonts w:ascii="Times New Roman" w:hAnsi="Times New Roman"/>
          <w:sz w:val="24"/>
          <w:szCs w:val="24"/>
          <w:lang w:val="id-ID"/>
        </w:rPr>
        <w:t xml:space="preserve"> menjelaskan “Informasi Elektronik dan/atau Dokumen Elektronik dan/atau hasil cetaknya merupakan alat bukti hukum yang sah”. Untuk mengungkap alat bukti digital maka hakim memerlukan saksi ahli dalam menjelaskan alat bukti tersebut seperti yang tercantum pada Pasal 1 angka 1 dan angka 4 yang menjelaskan “angka 1 : Informasi Elektronik adalah satu atau sekumpulan data elektronik, termasuk tetapi tidak terbatas pada tulisan, suara, gambar, peta, rancangan, foto, electronic data interchange (EDI), surat elektronik </w:t>
      </w:r>
      <w:r w:rsidRPr="00BD71CE">
        <w:rPr>
          <w:rFonts w:ascii="Times New Roman" w:hAnsi="Times New Roman" w:cs="Times New Roman"/>
          <w:i/>
          <w:sz w:val="24"/>
          <w:szCs w:val="24"/>
          <w:lang w:val="id-ID"/>
        </w:rPr>
        <w:t>(electronic mail),</w:t>
      </w:r>
      <w:r w:rsidRPr="0088756D">
        <w:rPr>
          <w:rFonts w:ascii="Times New Roman" w:hAnsi="Times New Roman"/>
          <w:sz w:val="24"/>
          <w:szCs w:val="24"/>
          <w:lang w:val="id-ID"/>
        </w:rPr>
        <w:t xml:space="preserve"> telegram, teleks, telecopy atau sejenisnya, huruf, tanda, angka, Kode Akses, simbol, atau perforasi yang telah diolah yang memiliki arti atau dapat dipahami oleh orang yang mampu memahaminya, angka 4 : Dokumen Elektronik adalah setiap Informasi Elektronik yang dibuat, diteruskan, dikirimkan, diterima, atau disimpan dalam bentuk analog, digital, elektromagnetik, optikal, atau sejenisnya, yang dapat dilihat, ditampilkan, dan/atau didengar melalui Komputer atau Sistem Elektronik, termasuk tetapi tidak terbatas pada tulisan, suara, gambar, peta, rancangan, foto atau sejenisnya, huruf, tanda, angka, Kode Akses, simbol atau perforasi yang memiliki makna atau arti atau dapat dipahami oleh orang yang mampu memahaminya</w:t>
      </w:r>
      <w:r>
        <w:rPr>
          <w:rFonts w:ascii="Times New Roman" w:hAnsi="Times New Roman"/>
          <w:sz w:val="24"/>
          <w:szCs w:val="24"/>
          <w:lang w:val="id-ID"/>
        </w:rPr>
        <w:t xml:space="preserve">. </w:t>
      </w:r>
      <w:r w:rsidRPr="0088756D">
        <w:rPr>
          <w:rFonts w:ascii="Times New Roman" w:hAnsi="Times New Roman"/>
          <w:sz w:val="24"/>
          <w:szCs w:val="24"/>
          <w:lang w:val="id-ID"/>
        </w:rPr>
        <w:t xml:space="preserve">Majelis Hakim membutuhkan alat bukti digital dalam perkara </w:t>
      </w:r>
      <w:r w:rsidRPr="00FE39A6">
        <w:rPr>
          <w:rFonts w:ascii="Times New Roman" w:hAnsi="Times New Roman"/>
          <w:i/>
          <w:sz w:val="24"/>
          <w:szCs w:val="24"/>
          <w:lang w:val="id-ID"/>
        </w:rPr>
        <w:t>cyber crime</w:t>
      </w:r>
      <w:r w:rsidRPr="0088756D">
        <w:rPr>
          <w:rFonts w:ascii="Times New Roman" w:hAnsi="Times New Roman"/>
          <w:sz w:val="24"/>
          <w:szCs w:val="24"/>
          <w:lang w:val="id-ID"/>
        </w:rPr>
        <w:t xml:space="preserve"> dan peran saksi ahli dalam menguatkan peran kedudukan alat bukti digital tersebut, karena dalam Pasal 1 angka 1 dan angka 4 Undang-Undang No. 11 tahun 2008 menjelaskan bahwa Informasi Elektronik dan Dokumen Elektronik hanya bisa dipahami oleh orang yang mampu memahaminya, orang yang mampu memahaminya berarti mempunyai keahlian dalam bidang Informasi dan Transaksi Elektronik, dalam hal ini disebut saksi ahli</w:t>
      </w:r>
      <w:r>
        <w:rPr>
          <w:rFonts w:ascii="Times New Roman" w:hAnsi="Times New Roman"/>
          <w:sz w:val="24"/>
          <w:szCs w:val="24"/>
          <w:lang w:val="id-ID"/>
        </w:rPr>
        <w:t>.</w:t>
      </w:r>
      <w:r w:rsidRPr="0088756D">
        <w:rPr>
          <w:rFonts w:ascii="Times New Roman" w:hAnsi="Times New Roman"/>
          <w:sz w:val="24"/>
          <w:szCs w:val="24"/>
          <w:lang w:val="id-ID"/>
        </w:rPr>
        <w:t xml:space="preserve"> Karena kedudukan alat bukti digital dalam putusan mempengaruhi pertimbangan hakim untuk membuat putusan.</w:t>
      </w:r>
    </w:p>
    <w:p w14:paraId="5F7FECFE" w14:textId="74C36126" w:rsidR="00F80186" w:rsidRDefault="00F80186" w:rsidP="00115B97">
      <w:pPr>
        <w:tabs>
          <w:tab w:val="left" w:pos="567"/>
        </w:tabs>
        <w:spacing w:after="0" w:line="240" w:lineRule="auto"/>
        <w:jc w:val="both"/>
        <w:rPr>
          <w:rFonts w:ascii="Times New Roman" w:hAnsi="Times New Roman"/>
          <w:sz w:val="24"/>
          <w:szCs w:val="24"/>
          <w:lang w:val="id-ID"/>
        </w:rPr>
      </w:pPr>
      <w:r>
        <w:rPr>
          <w:rFonts w:ascii="Times New Roman" w:hAnsi="Times New Roman"/>
          <w:sz w:val="24"/>
          <w:szCs w:val="24"/>
          <w:lang w:val="id-ID"/>
        </w:rPr>
        <w:lastRenderedPageBreak/>
        <w:tab/>
      </w:r>
      <w:r w:rsidRPr="0088756D">
        <w:rPr>
          <w:rFonts w:ascii="Times New Roman" w:hAnsi="Times New Roman"/>
          <w:sz w:val="24"/>
          <w:szCs w:val="24"/>
          <w:lang w:val="id-ID"/>
        </w:rPr>
        <w:t xml:space="preserve">Alat bukti digital adalah Informasi Elektronik dan/atau Dokumen Elektronik yang memenuhi persyaratan formil dan persyaratan materiil yang diatur dalam Undang-Undang No. 11 tahun 2008 tentang Informasi dan Transaksi Elektronik. Barang bukti dapat dikatakan alat bukti digital karena berbentuk Informasi Elektronik dan/atau Dokumen Elektronik yang sesuai dengan kriteria Pada Pasal 1 angka 1 dan angka 4 Undang-Undang No. 11 tahun 2008 yang </w:t>
      </w:r>
      <w:r>
        <w:rPr>
          <w:rFonts w:ascii="Times New Roman" w:hAnsi="Times New Roman"/>
          <w:sz w:val="24"/>
          <w:szCs w:val="24"/>
          <w:lang w:val="id-ID"/>
        </w:rPr>
        <w:t xml:space="preserve"> </w:t>
      </w:r>
      <w:r w:rsidRPr="0088756D">
        <w:rPr>
          <w:rFonts w:ascii="Times New Roman" w:hAnsi="Times New Roman"/>
          <w:sz w:val="24"/>
          <w:szCs w:val="24"/>
          <w:lang w:val="id-ID"/>
        </w:rPr>
        <w:t xml:space="preserve">meliputi tulisan, suara, gambar, peta, rancangan, foto, </w:t>
      </w:r>
      <w:r w:rsidRPr="00497E90">
        <w:rPr>
          <w:rFonts w:ascii="Times New Roman" w:hAnsi="Times New Roman"/>
          <w:i/>
          <w:sz w:val="24"/>
          <w:szCs w:val="24"/>
          <w:lang w:val="id-ID"/>
        </w:rPr>
        <w:t>electronic data interchange</w:t>
      </w:r>
      <w:r w:rsidRPr="0088756D">
        <w:rPr>
          <w:rFonts w:ascii="Times New Roman" w:hAnsi="Times New Roman"/>
          <w:sz w:val="24"/>
          <w:szCs w:val="24"/>
          <w:lang w:val="id-ID"/>
        </w:rPr>
        <w:t xml:space="preserve"> (EDI), surat elektronik </w:t>
      </w:r>
      <w:r w:rsidRPr="001619F0">
        <w:rPr>
          <w:rFonts w:ascii="Times New Roman" w:hAnsi="Times New Roman"/>
          <w:i/>
          <w:sz w:val="24"/>
          <w:szCs w:val="24"/>
          <w:lang w:val="id-ID"/>
        </w:rPr>
        <w:t>(electronic mail</w:t>
      </w:r>
      <w:r w:rsidR="001619F0">
        <w:rPr>
          <w:rFonts w:ascii="Times New Roman" w:hAnsi="Times New Roman"/>
          <w:i/>
          <w:sz w:val="24"/>
          <w:szCs w:val="24"/>
          <w:lang w:val="id-ID"/>
        </w:rPr>
        <w:t>),</w:t>
      </w:r>
      <w:r w:rsidRPr="0088756D">
        <w:rPr>
          <w:rFonts w:ascii="Times New Roman" w:hAnsi="Times New Roman"/>
          <w:sz w:val="24"/>
          <w:szCs w:val="24"/>
          <w:lang w:val="id-ID"/>
        </w:rPr>
        <w:t xml:space="preserve"> telegram, teleks, telecopy atau sejenisnya, huruf, tanda, angka, Kode Akses, simbol, atau perforasi yang telah diolah yang memiliki arti atau dapat dipahami oleh orang yang mampu memahaminya dan bentuk analog, digital, elektromagnetik, optikal, atau sejenisnya, yang dapat dilihat, ditampilkan, dan/atau didengar melalui Komputer atau Sistem Elektronik, termasuk tetapi tidak terbatas pada tulisan, suara, gambar, peta, rancangan, foto atau sejenisnya, huruf, tanda, angka, Kode Akses, simbol atau perforasi yang memiliki makna atau arti atau dapat dipahami oleh orang yang mampu memahaminya, yang dalam putusan diatas merupakan alat bukti yang mempunyai kedudukan untuk menjelaskan suatu tindak cyber crime yang mungkin dilakukan oleh tersangka, sehingga alat bukti digital ini memperjelas fakta yang terjadi dengan didukung alat bukti lainnya. </w:t>
      </w:r>
    </w:p>
    <w:p w14:paraId="7F9C26A0" w14:textId="251F346C" w:rsidR="00080F69" w:rsidRDefault="00923ED4" w:rsidP="001C591F">
      <w:pPr>
        <w:tabs>
          <w:tab w:val="left" w:pos="567"/>
        </w:tabs>
        <w:spacing w:after="0" w:line="240" w:lineRule="auto"/>
        <w:jc w:val="both"/>
        <w:rPr>
          <w:rFonts w:ascii="Times New Roman" w:hAnsi="Times New Roman"/>
          <w:sz w:val="24"/>
          <w:szCs w:val="24"/>
          <w:lang w:val="id-ID"/>
        </w:rPr>
      </w:pPr>
      <w:r>
        <w:rPr>
          <w:rFonts w:ascii="Times New Roman" w:hAnsi="Times New Roman"/>
          <w:sz w:val="24"/>
          <w:szCs w:val="24"/>
          <w:lang w:val="id-ID" w:eastAsia="id-ID"/>
        </w:rPr>
        <w:tab/>
      </w:r>
      <w:r w:rsidR="00F80186" w:rsidRPr="00E75136">
        <w:rPr>
          <w:rFonts w:ascii="Times New Roman" w:hAnsi="Times New Roman"/>
          <w:sz w:val="24"/>
          <w:szCs w:val="24"/>
          <w:lang w:val="id-ID"/>
        </w:rPr>
        <w:t>Yang membedakan antara Informasi Elektronik dan Dokumen Elektronik ialah sarana yang dipakai dalam pembuktian alat bukti digital tersebut, sesuai dengan Pasal 1 angka 1, Informasi Elektronik hanya terbatas pada orang yang mampu memahami Informasi yang selanjutnya dapat mengartikan Informasi Elektronik tersebut , sedangkan pada Pasal 1 angka 4 menggunakan sarana  komputer dan/atau sistem elektronik untuk menerjemahkan Informasi yang ada dalam Dokumen Elektronik. Yang dimaksud Sistem Elektronik ialah serangkaian perangkat dan prosedur elektronik yang berfungsi mempersiapkan, mengumpulkan, mengolah, menganalisis, menyimpan, menampilkan, mengumumkan, mengirimkan, dan/atau menyebarkan Informasi Elektronik (Penjelasan Pasal 1 angka 5 Undang-Undang No. 11 tahun 2008 tentang Informasi dan Transaksi Elektronik). Dalam Pasa</w:t>
      </w:r>
      <w:r w:rsidR="00F80186">
        <w:rPr>
          <w:rFonts w:ascii="Times New Roman" w:hAnsi="Times New Roman"/>
          <w:sz w:val="24"/>
          <w:szCs w:val="24"/>
          <w:lang w:val="id-ID"/>
        </w:rPr>
        <w:t xml:space="preserve">l 183 KUHAP “Hakim tidak boleh </w:t>
      </w:r>
      <w:r w:rsidR="00F80186" w:rsidRPr="00E75136">
        <w:rPr>
          <w:rFonts w:ascii="Times New Roman" w:hAnsi="Times New Roman"/>
          <w:sz w:val="24"/>
          <w:szCs w:val="24"/>
          <w:lang w:val="id-ID"/>
        </w:rPr>
        <w:t>menjatuhkan pidana kepada seorang kecuali apabila dengan sekurang-kurangnya dua alat bukti yang sah ia memperoleh keyakinan bahwa suatu tindak pidana benar-benar terjadi dan bahwa terdakwalah yang bersalah melakukannya”.</w:t>
      </w:r>
    </w:p>
    <w:p w14:paraId="392ADF70" w14:textId="77777777" w:rsidR="001C591F" w:rsidRPr="001C591F" w:rsidRDefault="001C591F" w:rsidP="001C591F">
      <w:pPr>
        <w:tabs>
          <w:tab w:val="left" w:pos="567"/>
        </w:tabs>
        <w:spacing w:after="0" w:line="240" w:lineRule="auto"/>
        <w:jc w:val="both"/>
        <w:rPr>
          <w:rFonts w:ascii="Times New Roman" w:hAnsi="Times New Roman"/>
          <w:sz w:val="24"/>
          <w:szCs w:val="24"/>
          <w:lang w:val="id-ID"/>
        </w:rPr>
      </w:pPr>
    </w:p>
    <w:p w14:paraId="46929BC7" w14:textId="38C28A10" w:rsidR="00923ED4" w:rsidRPr="0074681C" w:rsidRDefault="00315274" w:rsidP="0074681C">
      <w:pPr>
        <w:spacing w:after="0" w:line="240" w:lineRule="auto"/>
        <w:rPr>
          <w:rFonts w:ascii="Times New Roman" w:hAnsi="Times New Roman" w:cs="Times New Roman"/>
          <w:b/>
          <w:sz w:val="24"/>
          <w:szCs w:val="24"/>
        </w:rPr>
      </w:pPr>
      <w:r w:rsidRPr="001619F0">
        <w:rPr>
          <w:rFonts w:ascii="Times New Roman" w:hAnsi="Times New Roman" w:cs="Times New Roman"/>
          <w:b/>
          <w:sz w:val="24"/>
          <w:szCs w:val="24"/>
        </w:rPr>
        <w:t>PENUTUP</w:t>
      </w:r>
    </w:p>
    <w:p w14:paraId="36EDD585" w14:textId="77777777" w:rsidR="00315274" w:rsidRPr="001619F0" w:rsidRDefault="00315274" w:rsidP="001619F0">
      <w:pPr>
        <w:spacing w:after="0" w:line="240" w:lineRule="auto"/>
        <w:jc w:val="both"/>
        <w:rPr>
          <w:rFonts w:ascii="Times New Roman" w:hAnsi="Times New Roman"/>
          <w:b/>
          <w:sz w:val="24"/>
          <w:szCs w:val="24"/>
          <w:lang w:val="id-ID"/>
        </w:rPr>
      </w:pPr>
      <w:r w:rsidRPr="001619F0">
        <w:rPr>
          <w:rFonts w:ascii="Times New Roman" w:hAnsi="Times New Roman"/>
          <w:b/>
          <w:sz w:val="24"/>
          <w:szCs w:val="24"/>
          <w:lang w:val="id-ID"/>
        </w:rPr>
        <w:t>Kes</w:t>
      </w:r>
      <w:proofErr w:type="spellStart"/>
      <w:r w:rsidRPr="001619F0">
        <w:rPr>
          <w:rFonts w:ascii="Times New Roman" w:hAnsi="Times New Roman"/>
          <w:b/>
          <w:sz w:val="24"/>
          <w:szCs w:val="24"/>
        </w:rPr>
        <w:t>impulan</w:t>
      </w:r>
      <w:proofErr w:type="spellEnd"/>
      <w:r w:rsidRPr="001619F0">
        <w:rPr>
          <w:rFonts w:ascii="Times New Roman" w:hAnsi="Times New Roman"/>
          <w:b/>
          <w:sz w:val="24"/>
          <w:szCs w:val="24"/>
          <w:lang w:val="id-ID"/>
        </w:rPr>
        <w:t xml:space="preserve"> </w:t>
      </w:r>
    </w:p>
    <w:p w14:paraId="0105925D" w14:textId="77777777" w:rsidR="003456B1" w:rsidRPr="003456B1" w:rsidRDefault="00315274" w:rsidP="00534CDC">
      <w:pPr>
        <w:pStyle w:val="ListParagraph"/>
        <w:spacing w:after="0" w:line="240" w:lineRule="auto"/>
        <w:ind w:left="0" w:firstLine="567"/>
        <w:jc w:val="both"/>
        <w:rPr>
          <w:rFonts w:ascii="Times New Roman" w:hAnsi="Times New Roman"/>
          <w:sz w:val="24"/>
          <w:szCs w:val="24"/>
          <w:lang w:val="id-ID"/>
        </w:rPr>
      </w:pPr>
      <w:r w:rsidRPr="00B00B8C">
        <w:rPr>
          <w:rFonts w:ascii="Times New Roman" w:hAnsi="Times New Roman"/>
          <w:sz w:val="24"/>
          <w:szCs w:val="24"/>
          <w:lang w:val="id-ID"/>
        </w:rPr>
        <w:t xml:space="preserve">Pengaturan hukum digital forensik dalam sistem pembuktian tindak pidana di Indonesia, pada pembuktian dalam hukum pidana merupaka sub sistem kebijakan kriminal sebagai </w:t>
      </w:r>
      <w:r w:rsidRPr="00FE39A6">
        <w:rPr>
          <w:rFonts w:ascii="Times New Roman" w:hAnsi="Times New Roman"/>
          <w:i/>
          <w:sz w:val="24"/>
          <w:szCs w:val="24"/>
          <w:lang w:val="id-ID"/>
        </w:rPr>
        <w:t>science of response</w:t>
      </w:r>
      <w:r w:rsidRPr="00B00B8C">
        <w:rPr>
          <w:rFonts w:ascii="Times New Roman" w:hAnsi="Times New Roman"/>
          <w:sz w:val="24"/>
          <w:szCs w:val="24"/>
          <w:lang w:val="id-ID"/>
        </w:rPr>
        <w:t xml:space="preserve"> yang mencakup berbagai disiplin ilmu. Hal ini disebabkan oleh luasnya kuasa dan motif berkembangnya jenis kejahatan yang berbasis teknologi informasi. Penggunaan transaksi elektronik yang tidak menggunakan kertas dalam sistem pembayaran menimbulkan permasalahan khususnya terkait dengan ketentuan pembuktian sebagaimana diatur dalam Pasal 184 Kitab Undang-Undang Hukum Acara Pidana ( KUHAP). Menurut Kemmish yang dikutip Asrizal, ada empat tahapan pada proses implementasi digital forensik, yaitu:</w:t>
      </w:r>
      <w:r w:rsidRPr="00B00B8C">
        <w:rPr>
          <w:rFonts w:ascii="Times New Roman" w:hAnsi="Times New Roman"/>
        </w:rPr>
        <w:t xml:space="preserve"> </w:t>
      </w:r>
      <w:r w:rsidRPr="00B00B8C">
        <w:rPr>
          <w:rFonts w:ascii="Times New Roman" w:hAnsi="Times New Roman"/>
          <w:sz w:val="24"/>
          <w:szCs w:val="24"/>
          <w:lang w:val="id-ID"/>
        </w:rPr>
        <w:t>Identifikasi Bukti Digital,  Penyimpanan Bukti Digital, Ana</w:t>
      </w:r>
      <w:r w:rsidR="003456B1">
        <w:rPr>
          <w:rFonts w:ascii="Times New Roman" w:hAnsi="Times New Roman"/>
          <w:sz w:val="24"/>
          <w:szCs w:val="24"/>
          <w:lang w:val="id-ID"/>
        </w:rPr>
        <w:t xml:space="preserve">lisa Bukti Digital, </w:t>
      </w:r>
      <w:r w:rsidR="003456B1" w:rsidRPr="003456B1">
        <w:rPr>
          <w:rFonts w:ascii="Times New Roman" w:hAnsi="Times New Roman"/>
          <w:sz w:val="24"/>
          <w:szCs w:val="24"/>
          <w:lang w:val="id-ID"/>
        </w:rPr>
        <w:t>Presentasi</w:t>
      </w:r>
      <w:r w:rsidR="00534CDC" w:rsidRPr="003456B1">
        <w:rPr>
          <w:rFonts w:ascii="Times New Roman" w:hAnsi="Times New Roman"/>
          <w:sz w:val="24"/>
          <w:szCs w:val="24"/>
          <w:lang w:val="id-ID"/>
        </w:rPr>
        <w:t>. Untuk mengungkap alat bukti digital maka hakim memerlukan saksi ahli dalam menjelaskan alat bukti tersebut seperti yang tercantum p</w:t>
      </w:r>
      <w:r w:rsidR="003466FE" w:rsidRPr="003456B1">
        <w:rPr>
          <w:rFonts w:ascii="Times New Roman" w:hAnsi="Times New Roman"/>
          <w:sz w:val="24"/>
          <w:szCs w:val="24"/>
          <w:lang w:val="id-ID"/>
        </w:rPr>
        <w:t>ada Pasal 1 angka 1 dan angka 4.</w:t>
      </w:r>
    </w:p>
    <w:p w14:paraId="0E185DAA" w14:textId="69D31CE3" w:rsidR="00315274" w:rsidRPr="003456B1" w:rsidRDefault="00BD71CE" w:rsidP="003456B1">
      <w:pPr>
        <w:pStyle w:val="ListParagraph"/>
        <w:spacing w:after="0" w:line="240" w:lineRule="auto"/>
        <w:ind w:left="0" w:firstLine="567"/>
        <w:jc w:val="both"/>
        <w:rPr>
          <w:rFonts w:ascii="Times New Roman" w:hAnsi="Times New Roman"/>
          <w:sz w:val="24"/>
          <w:szCs w:val="24"/>
          <w:lang w:val="id-ID"/>
        </w:rPr>
      </w:pPr>
      <w:r w:rsidRPr="003456B1">
        <w:rPr>
          <w:rFonts w:ascii="Times New Roman" w:hAnsi="Times New Roman"/>
          <w:sz w:val="24"/>
          <w:szCs w:val="24"/>
          <w:lang w:val="id-ID" w:eastAsia="id-ID"/>
        </w:rPr>
        <w:t xml:space="preserve">Pertimbangan hakim merupakan salah satu aspek terpenting dalam menentukan terwujudnya nilai dari suatu putusan hakim yang mengandung keadilan </w:t>
      </w:r>
      <w:r w:rsidRPr="00FE39A6">
        <w:rPr>
          <w:rFonts w:ascii="Times New Roman" w:hAnsi="Times New Roman"/>
          <w:i/>
          <w:sz w:val="24"/>
          <w:szCs w:val="24"/>
          <w:lang w:val="id-ID" w:eastAsia="id-ID"/>
        </w:rPr>
        <w:t>(ex aequo et bono)</w:t>
      </w:r>
      <w:r w:rsidRPr="003456B1">
        <w:rPr>
          <w:rFonts w:ascii="Times New Roman" w:hAnsi="Times New Roman"/>
          <w:sz w:val="24"/>
          <w:szCs w:val="24"/>
          <w:lang w:val="id-ID" w:eastAsia="id-ID"/>
        </w:rPr>
        <w:t xml:space="preserve"> dan mengandung kepastian hukum, di samping itu juga mengandung manfaat bagi para pihak yang bersangkutan sehingga pertimbangan hakim ini harus disikapi dengan teliti, baik, dan cermat.</w:t>
      </w:r>
      <w:r w:rsidR="003456B1" w:rsidRPr="003456B1">
        <w:rPr>
          <w:rFonts w:ascii="Times New Roman" w:hAnsi="Times New Roman"/>
          <w:sz w:val="24"/>
          <w:szCs w:val="24"/>
          <w:lang w:val="id-ID" w:eastAsia="id-ID"/>
        </w:rPr>
        <w:t xml:space="preserve"> </w:t>
      </w:r>
      <w:r w:rsidR="003456B1" w:rsidRPr="003456B1">
        <w:rPr>
          <w:rFonts w:ascii="Times New Roman" w:hAnsi="Times New Roman" w:cs="Times New Roman"/>
          <w:sz w:val="24"/>
          <w:szCs w:val="24"/>
          <w:lang w:val="id-ID"/>
        </w:rPr>
        <w:t xml:space="preserve">Pertimbangan hakim dalam mengungkap fakta di persidangan dengan menggunakan alat bukti </w:t>
      </w:r>
      <w:r w:rsidR="003456B1" w:rsidRPr="003456B1">
        <w:rPr>
          <w:rFonts w:ascii="Times New Roman" w:hAnsi="Times New Roman" w:cs="Times New Roman"/>
          <w:sz w:val="24"/>
          <w:szCs w:val="24"/>
          <w:lang w:val="id-ID"/>
        </w:rPr>
        <w:lastRenderedPageBreak/>
        <w:t>digital ialah  pada Pasal 5 ayat (1) Undang-Undang Nomor 11 tahun 2008 tentang Informasi dan Transaksi Elektronik  menjelaskan “Informasi Elektronik dan/atau Dokumen Elektronik dan/atau hasil cetaknya merupakan alat bukti hukum yang sah”</w:t>
      </w:r>
      <w:r w:rsidR="003456B1">
        <w:rPr>
          <w:rFonts w:ascii="Times New Roman" w:hAnsi="Times New Roman" w:cs="Times New Roman"/>
          <w:sz w:val="24"/>
          <w:szCs w:val="24"/>
          <w:lang w:val="id-ID"/>
        </w:rPr>
        <w:t>.</w:t>
      </w:r>
    </w:p>
    <w:p w14:paraId="0023A13E" w14:textId="77777777" w:rsidR="001619F0" w:rsidRDefault="001619F0" w:rsidP="00115B97">
      <w:pPr>
        <w:pStyle w:val="Default"/>
        <w:tabs>
          <w:tab w:val="left" w:pos="2505"/>
          <w:tab w:val="left" w:pos="5404"/>
        </w:tabs>
        <w:jc w:val="both"/>
        <w:rPr>
          <w:rFonts w:ascii="Times New Roman" w:hAnsi="Times New Roman" w:cs="Times New Roman"/>
          <w:lang w:val="id-ID"/>
        </w:rPr>
      </w:pPr>
    </w:p>
    <w:p w14:paraId="47A46B1A" w14:textId="77777777" w:rsidR="00472D84" w:rsidRDefault="00472D84" w:rsidP="003456B1">
      <w:pPr>
        <w:tabs>
          <w:tab w:val="left" w:pos="0"/>
        </w:tabs>
        <w:spacing w:after="0" w:line="360" w:lineRule="auto"/>
        <w:rPr>
          <w:rFonts w:ascii="Times New Roman" w:hAnsi="Times New Roman" w:cs="Times New Roman"/>
          <w:color w:val="000000"/>
          <w:sz w:val="24"/>
          <w:szCs w:val="24"/>
          <w:lang w:val="id-ID"/>
        </w:rPr>
      </w:pPr>
    </w:p>
    <w:p w14:paraId="4015D660" w14:textId="77777777" w:rsidR="003456B1" w:rsidRDefault="003456B1" w:rsidP="003456B1">
      <w:pPr>
        <w:tabs>
          <w:tab w:val="left" w:pos="0"/>
        </w:tabs>
        <w:spacing w:after="0" w:line="360" w:lineRule="auto"/>
        <w:rPr>
          <w:rFonts w:ascii="Times New Roman" w:hAnsi="Times New Roman" w:cs="Times New Roman"/>
          <w:b/>
          <w:sz w:val="24"/>
          <w:szCs w:val="24"/>
        </w:rPr>
      </w:pPr>
    </w:p>
    <w:p w14:paraId="09ADA362" w14:textId="77777777" w:rsidR="00472D84" w:rsidRDefault="00472D84" w:rsidP="009A59D7">
      <w:pPr>
        <w:tabs>
          <w:tab w:val="left" w:pos="0"/>
        </w:tabs>
        <w:spacing w:after="0" w:line="360" w:lineRule="auto"/>
        <w:jc w:val="center"/>
        <w:rPr>
          <w:rFonts w:ascii="Times New Roman" w:hAnsi="Times New Roman" w:cs="Times New Roman"/>
          <w:b/>
          <w:sz w:val="24"/>
          <w:szCs w:val="24"/>
        </w:rPr>
      </w:pPr>
    </w:p>
    <w:p w14:paraId="63080D73" w14:textId="77777777" w:rsidR="003456B1" w:rsidRDefault="003456B1" w:rsidP="009A59D7">
      <w:pPr>
        <w:tabs>
          <w:tab w:val="left" w:pos="0"/>
        </w:tabs>
        <w:spacing w:after="0" w:line="360" w:lineRule="auto"/>
        <w:jc w:val="center"/>
        <w:rPr>
          <w:rFonts w:ascii="Times New Roman" w:hAnsi="Times New Roman" w:cs="Times New Roman"/>
          <w:b/>
          <w:sz w:val="24"/>
          <w:szCs w:val="24"/>
        </w:rPr>
      </w:pPr>
    </w:p>
    <w:p w14:paraId="58182C93" w14:textId="77777777" w:rsidR="0015421E" w:rsidRDefault="0015421E" w:rsidP="009A59D7">
      <w:pPr>
        <w:tabs>
          <w:tab w:val="left" w:pos="0"/>
        </w:tabs>
        <w:spacing w:after="0" w:line="360" w:lineRule="auto"/>
        <w:jc w:val="center"/>
        <w:rPr>
          <w:rFonts w:ascii="Times New Roman" w:hAnsi="Times New Roman" w:cs="Times New Roman"/>
          <w:b/>
          <w:sz w:val="24"/>
          <w:szCs w:val="24"/>
        </w:rPr>
      </w:pPr>
    </w:p>
    <w:p w14:paraId="3272D5D3" w14:textId="77777777" w:rsidR="0015421E" w:rsidRDefault="0015421E" w:rsidP="009A59D7">
      <w:pPr>
        <w:tabs>
          <w:tab w:val="left" w:pos="0"/>
        </w:tabs>
        <w:spacing w:after="0" w:line="360" w:lineRule="auto"/>
        <w:jc w:val="center"/>
        <w:rPr>
          <w:rFonts w:ascii="Times New Roman" w:hAnsi="Times New Roman" w:cs="Times New Roman"/>
          <w:b/>
          <w:sz w:val="24"/>
          <w:szCs w:val="24"/>
        </w:rPr>
      </w:pPr>
    </w:p>
    <w:p w14:paraId="7A81D1FF" w14:textId="77777777" w:rsidR="0015421E" w:rsidRDefault="0015421E" w:rsidP="009A59D7">
      <w:pPr>
        <w:tabs>
          <w:tab w:val="left" w:pos="0"/>
        </w:tabs>
        <w:spacing w:after="0" w:line="360" w:lineRule="auto"/>
        <w:jc w:val="center"/>
        <w:rPr>
          <w:rFonts w:ascii="Times New Roman" w:hAnsi="Times New Roman" w:cs="Times New Roman"/>
          <w:b/>
          <w:sz w:val="24"/>
          <w:szCs w:val="24"/>
        </w:rPr>
      </w:pPr>
    </w:p>
    <w:p w14:paraId="61621560" w14:textId="77777777" w:rsidR="0015421E" w:rsidRDefault="0015421E" w:rsidP="009A59D7">
      <w:pPr>
        <w:tabs>
          <w:tab w:val="left" w:pos="0"/>
        </w:tabs>
        <w:spacing w:after="0" w:line="360" w:lineRule="auto"/>
        <w:jc w:val="center"/>
        <w:rPr>
          <w:rFonts w:ascii="Times New Roman" w:hAnsi="Times New Roman" w:cs="Times New Roman"/>
          <w:b/>
          <w:sz w:val="24"/>
          <w:szCs w:val="24"/>
        </w:rPr>
      </w:pPr>
    </w:p>
    <w:p w14:paraId="0ADAF9E4" w14:textId="77777777" w:rsidR="0015421E" w:rsidRDefault="0015421E" w:rsidP="009A59D7">
      <w:pPr>
        <w:tabs>
          <w:tab w:val="left" w:pos="0"/>
        </w:tabs>
        <w:spacing w:after="0" w:line="360" w:lineRule="auto"/>
        <w:jc w:val="center"/>
        <w:rPr>
          <w:rFonts w:ascii="Times New Roman" w:hAnsi="Times New Roman" w:cs="Times New Roman"/>
          <w:b/>
          <w:sz w:val="24"/>
          <w:szCs w:val="24"/>
        </w:rPr>
      </w:pPr>
    </w:p>
    <w:p w14:paraId="0DB15687" w14:textId="77777777" w:rsidR="0015421E" w:rsidRDefault="0015421E" w:rsidP="009A59D7">
      <w:pPr>
        <w:tabs>
          <w:tab w:val="left" w:pos="0"/>
        </w:tabs>
        <w:spacing w:after="0" w:line="360" w:lineRule="auto"/>
        <w:jc w:val="center"/>
        <w:rPr>
          <w:rFonts w:ascii="Times New Roman" w:hAnsi="Times New Roman" w:cs="Times New Roman"/>
          <w:b/>
          <w:sz w:val="24"/>
          <w:szCs w:val="24"/>
        </w:rPr>
      </w:pPr>
    </w:p>
    <w:p w14:paraId="67514372" w14:textId="77777777" w:rsidR="0015421E" w:rsidRDefault="0015421E" w:rsidP="009A59D7">
      <w:pPr>
        <w:tabs>
          <w:tab w:val="left" w:pos="0"/>
        </w:tabs>
        <w:spacing w:after="0" w:line="360" w:lineRule="auto"/>
        <w:jc w:val="center"/>
        <w:rPr>
          <w:rFonts w:ascii="Times New Roman" w:hAnsi="Times New Roman" w:cs="Times New Roman"/>
          <w:b/>
          <w:sz w:val="24"/>
          <w:szCs w:val="24"/>
        </w:rPr>
      </w:pPr>
    </w:p>
    <w:p w14:paraId="3395546A" w14:textId="77777777" w:rsidR="0015421E" w:rsidRDefault="0015421E" w:rsidP="009A59D7">
      <w:pPr>
        <w:tabs>
          <w:tab w:val="left" w:pos="0"/>
        </w:tabs>
        <w:spacing w:after="0" w:line="360" w:lineRule="auto"/>
        <w:jc w:val="center"/>
        <w:rPr>
          <w:rFonts w:ascii="Times New Roman" w:hAnsi="Times New Roman" w:cs="Times New Roman"/>
          <w:b/>
          <w:sz w:val="24"/>
          <w:szCs w:val="24"/>
        </w:rPr>
      </w:pPr>
    </w:p>
    <w:p w14:paraId="02D444D9" w14:textId="77777777" w:rsidR="0015421E" w:rsidRDefault="0015421E" w:rsidP="009A59D7">
      <w:pPr>
        <w:tabs>
          <w:tab w:val="left" w:pos="0"/>
        </w:tabs>
        <w:spacing w:after="0" w:line="360" w:lineRule="auto"/>
        <w:jc w:val="center"/>
        <w:rPr>
          <w:rFonts w:ascii="Times New Roman" w:hAnsi="Times New Roman" w:cs="Times New Roman"/>
          <w:b/>
          <w:sz w:val="24"/>
          <w:szCs w:val="24"/>
        </w:rPr>
      </w:pPr>
    </w:p>
    <w:p w14:paraId="2461E03F" w14:textId="77777777" w:rsidR="0015421E" w:rsidRDefault="0015421E" w:rsidP="009A59D7">
      <w:pPr>
        <w:tabs>
          <w:tab w:val="left" w:pos="0"/>
        </w:tabs>
        <w:spacing w:after="0" w:line="360" w:lineRule="auto"/>
        <w:jc w:val="center"/>
        <w:rPr>
          <w:rFonts w:ascii="Times New Roman" w:hAnsi="Times New Roman" w:cs="Times New Roman"/>
          <w:b/>
          <w:sz w:val="24"/>
          <w:szCs w:val="24"/>
        </w:rPr>
      </w:pPr>
    </w:p>
    <w:p w14:paraId="59E49932" w14:textId="77777777" w:rsidR="0015421E" w:rsidRDefault="0015421E" w:rsidP="009A59D7">
      <w:pPr>
        <w:tabs>
          <w:tab w:val="left" w:pos="0"/>
        </w:tabs>
        <w:spacing w:after="0" w:line="360" w:lineRule="auto"/>
        <w:jc w:val="center"/>
        <w:rPr>
          <w:rFonts w:ascii="Times New Roman" w:hAnsi="Times New Roman" w:cs="Times New Roman"/>
          <w:b/>
          <w:sz w:val="24"/>
          <w:szCs w:val="24"/>
        </w:rPr>
      </w:pPr>
    </w:p>
    <w:p w14:paraId="31D5E882" w14:textId="77777777" w:rsidR="0015421E" w:rsidRDefault="0015421E" w:rsidP="009A59D7">
      <w:pPr>
        <w:tabs>
          <w:tab w:val="left" w:pos="0"/>
        </w:tabs>
        <w:spacing w:after="0" w:line="360" w:lineRule="auto"/>
        <w:jc w:val="center"/>
        <w:rPr>
          <w:rFonts w:ascii="Times New Roman" w:hAnsi="Times New Roman" w:cs="Times New Roman"/>
          <w:b/>
          <w:sz w:val="24"/>
          <w:szCs w:val="24"/>
        </w:rPr>
      </w:pPr>
    </w:p>
    <w:p w14:paraId="764598CB" w14:textId="77777777" w:rsidR="0015421E" w:rsidRDefault="0015421E" w:rsidP="009A59D7">
      <w:pPr>
        <w:tabs>
          <w:tab w:val="left" w:pos="0"/>
        </w:tabs>
        <w:spacing w:after="0" w:line="360" w:lineRule="auto"/>
        <w:jc w:val="center"/>
        <w:rPr>
          <w:rFonts w:ascii="Times New Roman" w:hAnsi="Times New Roman" w:cs="Times New Roman"/>
          <w:b/>
          <w:sz w:val="24"/>
          <w:szCs w:val="24"/>
        </w:rPr>
      </w:pPr>
    </w:p>
    <w:p w14:paraId="67038E38" w14:textId="77777777" w:rsidR="0015421E" w:rsidRDefault="0015421E" w:rsidP="009A59D7">
      <w:pPr>
        <w:tabs>
          <w:tab w:val="left" w:pos="0"/>
        </w:tabs>
        <w:spacing w:after="0" w:line="360" w:lineRule="auto"/>
        <w:jc w:val="center"/>
        <w:rPr>
          <w:rFonts w:ascii="Times New Roman" w:hAnsi="Times New Roman" w:cs="Times New Roman"/>
          <w:b/>
          <w:sz w:val="24"/>
          <w:szCs w:val="24"/>
        </w:rPr>
      </w:pPr>
    </w:p>
    <w:p w14:paraId="0E73D888" w14:textId="77777777" w:rsidR="0015421E" w:rsidRDefault="0015421E" w:rsidP="009A59D7">
      <w:pPr>
        <w:tabs>
          <w:tab w:val="left" w:pos="0"/>
        </w:tabs>
        <w:spacing w:after="0" w:line="360" w:lineRule="auto"/>
        <w:jc w:val="center"/>
        <w:rPr>
          <w:rFonts w:ascii="Times New Roman" w:hAnsi="Times New Roman" w:cs="Times New Roman"/>
          <w:b/>
          <w:sz w:val="24"/>
          <w:szCs w:val="24"/>
        </w:rPr>
      </w:pPr>
    </w:p>
    <w:p w14:paraId="0D469940" w14:textId="77777777" w:rsidR="0015421E" w:rsidRDefault="0015421E" w:rsidP="009A59D7">
      <w:pPr>
        <w:tabs>
          <w:tab w:val="left" w:pos="0"/>
        </w:tabs>
        <w:spacing w:after="0" w:line="360" w:lineRule="auto"/>
        <w:jc w:val="center"/>
        <w:rPr>
          <w:rFonts w:ascii="Times New Roman" w:hAnsi="Times New Roman" w:cs="Times New Roman"/>
          <w:b/>
          <w:sz w:val="24"/>
          <w:szCs w:val="24"/>
        </w:rPr>
      </w:pPr>
    </w:p>
    <w:p w14:paraId="6871D66F" w14:textId="77777777" w:rsidR="0015421E" w:rsidRDefault="0015421E" w:rsidP="009A59D7">
      <w:pPr>
        <w:tabs>
          <w:tab w:val="left" w:pos="0"/>
        </w:tabs>
        <w:spacing w:after="0" w:line="360" w:lineRule="auto"/>
        <w:jc w:val="center"/>
        <w:rPr>
          <w:rFonts w:ascii="Times New Roman" w:hAnsi="Times New Roman" w:cs="Times New Roman"/>
          <w:b/>
          <w:sz w:val="24"/>
          <w:szCs w:val="24"/>
        </w:rPr>
      </w:pPr>
    </w:p>
    <w:p w14:paraId="723C4447" w14:textId="77777777" w:rsidR="0015421E" w:rsidRDefault="0015421E" w:rsidP="009A59D7">
      <w:pPr>
        <w:tabs>
          <w:tab w:val="left" w:pos="0"/>
        </w:tabs>
        <w:spacing w:after="0" w:line="360" w:lineRule="auto"/>
        <w:jc w:val="center"/>
        <w:rPr>
          <w:rFonts w:ascii="Times New Roman" w:hAnsi="Times New Roman" w:cs="Times New Roman"/>
          <w:b/>
          <w:sz w:val="24"/>
          <w:szCs w:val="24"/>
        </w:rPr>
      </w:pPr>
    </w:p>
    <w:p w14:paraId="0D143D79" w14:textId="77777777" w:rsidR="0015421E" w:rsidRDefault="0015421E" w:rsidP="009A59D7">
      <w:pPr>
        <w:tabs>
          <w:tab w:val="left" w:pos="0"/>
        </w:tabs>
        <w:spacing w:after="0" w:line="360" w:lineRule="auto"/>
        <w:jc w:val="center"/>
        <w:rPr>
          <w:rFonts w:ascii="Times New Roman" w:hAnsi="Times New Roman" w:cs="Times New Roman"/>
          <w:b/>
          <w:sz w:val="24"/>
          <w:szCs w:val="24"/>
        </w:rPr>
      </w:pPr>
    </w:p>
    <w:p w14:paraId="5C87112A" w14:textId="77777777" w:rsidR="0015421E" w:rsidRDefault="0015421E" w:rsidP="009A59D7">
      <w:pPr>
        <w:tabs>
          <w:tab w:val="left" w:pos="0"/>
        </w:tabs>
        <w:spacing w:after="0" w:line="360" w:lineRule="auto"/>
        <w:jc w:val="center"/>
        <w:rPr>
          <w:rFonts w:ascii="Times New Roman" w:hAnsi="Times New Roman" w:cs="Times New Roman"/>
          <w:b/>
          <w:sz w:val="24"/>
          <w:szCs w:val="24"/>
        </w:rPr>
      </w:pPr>
    </w:p>
    <w:p w14:paraId="79E755A3" w14:textId="77777777" w:rsidR="00AA0215" w:rsidRDefault="00AA0215" w:rsidP="009A59D7">
      <w:pPr>
        <w:tabs>
          <w:tab w:val="left" w:pos="0"/>
        </w:tabs>
        <w:spacing w:after="0" w:line="360" w:lineRule="auto"/>
        <w:jc w:val="center"/>
        <w:rPr>
          <w:rFonts w:ascii="Times New Roman" w:hAnsi="Times New Roman" w:cs="Times New Roman"/>
          <w:b/>
          <w:sz w:val="24"/>
          <w:szCs w:val="24"/>
        </w:rPr>
      </w:pPr>
    </w:p>
    <w:p w14:paraId="3ACD462D" w14:textId="77777777" w:rsidR="00AA0215" w:rsidRDefault="00AA0215" w:rsidP="009A59D7">
      <w:pPr>
        <w:tabs>
          <w:tab w:val="left" w:pos="0"/>
        </w:tabs>
        <w:spacing w:after="0" w:line="360" w:lineRule="auto"/>
        <w:jc w:val="center"/>
        <w:rPr>
          <w:rFonts w:ascii="Times New Roman" w:hAnsi="Times New Roman" w:cs="Times New Roman"/>
          <w:b/>
          <w:sz w:val="24"/>
          <w:szCs w:val="24"/>
        </w:rPr>
      </w:pPr>
    </w:p>
    <w:p w14:paraId="7009FED7" w14:textId="77777777" w:rsidR="00AA0215" w:rsidRDefault="00AA0215" w:rsidP="009A59D7">
      <w:pPr>
        <w:tabs>
          <w:tab w:val="left" w:pos="0"/>
        </w:tabs>
        <w:spacing w:after="0" w:line="360" w:lineRule="auto"/>
        <w:jc w:val="center"/>
        <w:rPr>
          <w:rFonts w:ascii="Times New Roman" w:hAnsi="Times New Roman" w:cs="Times New Roman"/>
          <w:b/>
          <w:sz w:val="24"/>
          <w:szCs w:val="24"/>
        </w:rPr>
      </w:pPr>
    </w:p>
    <w:p w14:paraId="4A827DC8" w14:textId="77777777" w:rsidR="00AA0215" w:rsidRDefault="00AA0215" w:rsidP="009A59D7">
      <w:pPr>
        <w:tabs>
          <w:tab w:val="left" w:pos="0"/>
        </w:tabs>
        <w:spacing w:after="0" w:line="360" w:lineRule="auto"/>
        <w:jc w:val="center"/>
        <w:rPr>
          <w:rFonts w:ascii="Times New Roman" w:hAnsi="Times New Roman" w:cs="Times New Roman"/>
          <w:b/>
          <w:sz w:val="24"/>
          <w:szCs w:val="24"/>
        </w:rPr>
      </w:pPr>
    </w:p>
    <w:p w14:paraId="0B204F48" w14:textId="77777777" w:rsidR="00AA0215" w:rsidRDefault="00AA0215" w:rsidP="009A59D7">
      <w:pPr>
        <w:tabs>
          <w:tab w:val="left" w:pos="0"/>
        </w:tabs>
        <w:spacing w:after="0" w:line="360" w:lineRule="auto"/>
        <w:jc w:val="center"/>
        <w:rPr>
          <w:rFonts w:ascii="Times New Roman" w:hAnsi="Times New Roman" w:cs="Times New Roman"/>
          <w:b/>
          <w:sz w:val="24"/>
          <w:szCs w:val="24"/>
        </w:rPr>
      </w:pPr>
      <w:bookmarkStart w:id="0" w:name="_GoBack"/>
      <w:bookmarkEnd w:id="0"/>
    </w:p>
    <w:p w14:paraId="615B0291" w14:textId="77777777" w:rsidR="0015421E" w:rsidRDefault="0015421E" w:rsidP="009A59D7">
      <w:pPr>
        <w:tabs>
          <w:tab w:val="left" w:pos="0"/>
        </w:tabs>
        <w:spacing w:after="0" w:line="360" w:lineRule="auto"/>
        <w:jc w:val="center"/>
        <w:rPr>
          <w:rFonts w:ascii="Times New Roman" w:hAnsi="Times New Roman" w:cs="Times New Roman"/>
          <w:b/>
          <w:sz w:val="24"/>
          <w:szCs w:val="24"/>
        </w:rPr>
      </w:pPr>
    </w:p>
    <w:p w14:paraId="15103D2B" w14:textId="6378E36D" w:rsidR="00061177" w:rsidRDefault="00A22187" w:rsidP="009A59D7">
      <w:pPr>
        <w:tabs>
          <w:tab w:val="left" w:pos="0"/>
        </w:tabs>
        <w:spacing w:after="0" w:line="360" w:lineRule="auto"/>
        <w:jc w:val="center"/>
        <w:rPr>
          <w:rFonts w:ascii="Times New Roman" w:hAnsi="Times New Roman" w:cs="Times New Roman"/>
          <w:b/>
          <w:sz w:val="24"/>
          <w:szCs w:val="24"/>
        </w:rPr>
      </w:pPr>
      <w:r w:rsidRPr="008A165C">
        <w:rPr>
          <w:rFonts w:ascii="Times New Roman" w:hAnsi="Times New Roman" w:cs="Times New Roman"/>
          <w:b/>
          <w:sz w:val="24"/>
          <w:szCs w:val="24"/>
        </w:rPr>
        <w:lastRenderedPageBreak/>
        <w:t>DAFTAR PUSTAKA</w:t>
      </w:r>
    </w:p>
    <w:p w14:paraId="5FDC52C0" w14:textId="77777777" w:rsidR="00923ED4" w:rsidRPr="009A59D7" w:rsidRDefault="00923ED4" w:rsidP="009A59D7">
      <w:pPr>
        <w:tabs>
          <w:tab w:val="left" w:pos="0"/>
        </w:tabs>
        <w:spacing w:after="0" w:line="360" w:lineRule="auto"/>
        <w:jc w:val="center"/>
        <w:rPr>
          <w:rFonts w:ascii="Times New Roman" w:hAnsi="Times New Roman" w:cs="Times New Roman"/>
          <w:b/>
          <w:sz w:val="24"/>
          <w:szCs w:val="24"/>
        </w:rPr>
      </w:pPr>
    </w:p>
    <w:p w14:paraId="775FF43F" w14:textId="3E899135" w:rsidR="00912428" w:rsidRPr="00923ED4" w:rsidRDefault="00A22187" w:rsidP="00923ED4">
      <w:pPr>
        <w:pStyle w:val="ListParagraph"/>
        <w:numPr>
          <w:ilvl w:val="0"/>
          <w:numId w:val="20"/>
        </w:numPr>
        <w:spacing w:after="0" w:line="360" w:lineRule="auto"/>
        <w:rPr>
          <w:rFonts w:asciiTheme="majorBidi" w:hAnsiTheme="majorBidi" w:cstheme="majorBidi"/>
          <w:b/>
          <w:noProof/>
          <w:sz w:val="24"/>
          <w:szCs w:val="24"/>
          <w:lang w:val="en-US"/>
        </w:rPr>
      </w:pPr>
      <w:r w:rsidRPr="00501F0E">
        <w:rPr>
          <w:rFonts w:asciiTheme="majorBidi" w:hAnsiTheme="majorBidi" w:cstheme="majorBidi"/>
          <w:b/>
          <w:noProof/>
          <w:sz w:val="24"/>
          <w:szCs w:val="24"/>
          <w:lang w:val="id-ID"/>
        </w:rPr>
        <w:t xml:space="preserve">Buku </w:t>
      </w:r>
    </w:p>
    <w:p w14:paraId="61392A8D" w14:textId="2D1E2215" w:rsidR="00912428" w:rsidRPr="00B00B8C" w:rsidRDefault="00923ED4" w:rsidP="00F27729">
      <w:pPr>
        <w:tabs>
          <w:tab w:val="left" w:pos="709"/>
        </w:tabs>
        <w:spacing w:after="0" w:line="360" w:lineRule="auto"/>
        <w:ind w:left="1276" w:hanging="1276"/>
        <w:jc w:val="both"/>
        <w:rPr>
          <w:rFonts w:ascii="Times New Roman" w:eastAsia="Calibri" w:hAnsi="Times New Roman"/>
          <w:sz w:val="24"/>
          <w:szCs w:val="24"/>
          <w:lang w:val="id-ID"/>
        </w:rPr>
      </w:pPr>
      <w:r>
        <w:rPr>
          <w:rFonts w:ascii="Times New Roman" w:eastAsia="Calibri" w:hAnsi="Times New Roman"/>
          <w:sz w:val="24"/>
          <w:szCs w:val="24"/>
          <w:lang w:val="id-ID"/>
        </w:rPr>
        <w:t xml:space="preserve">Budi </w:t>
      </w:r>
      <w:r w:rsidR="00491701">
        <w:rPr>
          <w:rFonts w:ascii="Times New Roman" w:eastAsia="Calibri" w:hAnsi="Times New Roman"/>
          <w:sz w:val="24"/>
          <w:szCs w:val="24"/>
          <w:lang w:val="id-ID"/>
        </w:rPr>
        <w:t xml:space="preserve">Suharyanto. </w:t>
      </w:r>
      <w:r w:rsidR="00912428" w:rsidRPr="00912428">
        <w:rPr>
          <w:rFonts w:ascii="Times New Roman" w:eastAsia="Calibri" w:hAnsi="Times New Roman"/>
          <w:i/>
          <w:sz w:val="24"/>
          <w:szCs w:val="24"/>
          <w:lang w:val="id-ID"/>
        </w:rPr>
        <w:t>Tindak Pidana Teknologi Informasi (Cyber Crime)</w:t>
      </w:r>
      <w:r w:rsidR="00912428" w:rsidRPr="00B00B8C">
        <w:rPr>
          <w:rFonts w:ascii="Times New Roman" w:eastAsia="Calibri" w:hAnsi="Times New Roman"/>
          <w:sz w:val="24"/>
          <w:szCs w:val="24"/>
          <w:lang w:val="id-ID"/>
        </w:rPr>
        <w:t>,</w:t>
      </w:r>
      <w:r w:rsidR="00912428" w:rsidRPr="00912428">
        <w:rPr>
          <w:rFonts w:ascii="Times New Roman" w:eastAsia="Calibri" w:hAnsi="Times New Roman"/>
          <w:i/>
          <w:sz w:val="24"/>
          <w:szCs w:val="24"/>
          <w:lang w:val="id-ID"/>
        </w:rPr>
        <w:t xml:space="preserve">Urgensi </w:t>
      </w:r>
      <w:r w:rsidR="00912428">
        <w:rPr>
          <w:rFonts w:ascii="Times New Roman" w:eastAsia="Calibri" w:hAnsi="Times New Roman"/>
          <w:i/>
          <w:sz w:val="24"/>
          <w:szCs w:val="24"/>
          <w:lang w:val="id-ID"/>
        </w:rPr>
        <w:t xml:space="preserve">   </w:t>
      </w:r>
      <w:r w:rsidR="00912428" w:rsidRPr="00912428">
        <w:rPr>
          <w:rFonts w:ascii="Times New Roman" w:eastAsia="Calibri" w:hAnsi="Times New Roman"/>
          <w:i/>
          <w:sz w:val="24"/>
          <w:szCs w:val="24"/>
          <w:lang w:val="id-ID"/>
        </w:rPr>
        <w:t>Pengaturan dan Celah Hukumnya</w:t>
      </w:r>
      <w:r w:rsidR="00491701">
        <w:rPr>
          <w:rFonts w:ascii="Times New Roman" w:eastAsia="Calibri" w:hAnsi="Times New Roman"/>
          <w:sz w:val="24"/>
          <w:szCs w:val="24"/>
          <w:lang w:val="id-ID"/>
        </w:rPr>
        <w:t>. Jakarta: Rajawali Prers, 2012.</w:t>
      </w:r>
    </w:p>
    <w:p w14:paraId="69224C45" w14:textId="0218E6A0" w:rsidR="00912428" w:rsidRPr="00B00B8C" w:rsidRDefault="00491701" w:rsidP="00F27729">
      <w:pPr>
        <w:tabs>
          <w:tab w:val="left" w:pos="709"/>
        </w:tabs>
        <w:spacing w:after="0" w:line="360" w:lineRule="auto"/>
        <w:jc w:val="both"/>
        <w:rPr>
          <w:rFonts w:ascii="Times New Roman" w:eastAsia="Calibri" w:hAnsi="Times New Roman"/>
          <w:sz w:val="24"/>
          <w:szCs w:val="24"/>
          <w:lang w:val="id-ID"/>
        </w:rPr>
      </w:pPr>
      <w:r>
        <w:rPr>
          <w:rFonts w:ascii="Times New Roman" w:eastAsia="Calibri" w:hAnsi="Times New Roman"/>
          <w:sz w:val="24"/>
          <w:szCs w:val="24"/>
          <w:lang w:val="id-ID"/>
        </w:rPr>
        <w:t xml:space="preserve">Sigid Suseno. </w:t>
      </w:r>
      <w:r w:rsidR="00912428" w:rsidRPr="00912428">
        <w:rPr>
          <w:rFonts w:ascii="Times New Roman" w:eastAsia="Calibri" w:hAnsi="Times New Roman"/>
          <w:i/>
          <w:sz w:val="24"/>
          <w:szCs w:val="24"/>
          <w:lang w:val="id-ID"/>
        </w:rPr>
        <w:t>Yuridiksi Tindak Pidana Siber</w:t>
      </w:r>
      <w:r>
        <w:rPr>
          <w:rFonts w:ascii="Times New Roman" w:eastAsia="Calibri" w:hAnsi="Times New Roman"/>
          <w:sz w:val="24"/>
          <w:szCs w:val="24"/>
          <w:lang w:val="id-ID"/>
        </w:rPr>
        <w:t>. Bandung: Refika Aditama, 2012.</w:t>
      </w:r>
    </w:p>
    <w:p w14:paraId="63D4E63B" w14:textId="30D37403" w:rsidR="00912428" w:rsidRPr="00B00B8C" w:rsidRDefault="00491701" w:rsidP="00F27729">
      <w:pPr>
        <w:tabs>
          <w:tab w:val="left" w:pos="709"/>
        </w:tabs>
        <w:spacing w:after="0" w:line="360" w:lineRule="auto"/>
        <w:ind w:left="1440" w:hanging="1440"/>
        <w:jc w:val="both"/>
        <w:rPr>
          <w:rFonts w:ascii="Times New Roman" w:eastAsia="Calibri" w:hAnsi="Times New Roman"/>
          <w:sz w:val="24"/>
          <w:szCs w:val="24"/>
          <w:lang w:val="id-ID"/>
        </w:rPr>
      </w:pPr>
      <w:r>
        <w:rPr>
          <w:rFonts w:ascii="Times New Roman" w:eastAsia="Calibri" w:hAnsi="Times New Roman"/>
          <w:sz w:val="24"/>
          <w:szCs w:val="24"/>
          <w:lang w:val="id-ID"/>
        </w:rPr>
        <w:t xml:space="preserve">Maskun. </w:t>
      </w:r>
      <w:r w:rsidR="00912428" w:rsidRPr="00912428">
        <w:rPr>
          <w:rFonts w:ascii="Times New Roman" w:eastAsia="Calibri" w:hAnsi="Times New Roman"/>
          <w:i/>
          <w:sz w:val="24"/>
          <w:szCs w:val="24"/>
          <w:lang w:val="id-ID"/>
        </w:rPr>
        <w:t>Kejahatan Siber (Cyber Crime) Suatu Pengantar</w:t>
      </w:r>
      <w:r>
        <w:rPr>
          <w:rFonts w:ascii="Times New Roman" w:eastAsia="Calibri" w:hAnsi="Times New Roman"/>
          <w:sz w:val="24"/>
          <w:szCs w:val="24"/>
          <w:lang w:val="id-ID"/>
        </w:rPr>
        <w:t xml:space="preserve">. </w:t>
      </w:r>
      <w:r w:rsidR="00912428" w:rsidRPr="00B00B8C">
        <w:rPr>
          <w:rFonts w:ascii="Times New Roman" w:eastAsia="Calibri" w:hAnsi="Times New Roman"/>
          <w:sz w:val="24"/>
          <w:szCs w:val="24"/>
          <w:lang w:val="id-ID"/>
        </w:rPr>
        <w:t>Makassar: Ken</w:t>
      </w:r>
      <w:r w:rsidR="00912428">
        <w:rPr>
          <w:rFonts w:ascii="Times New Roman" w:eastAsia="Calibri" w:hAnsi="Times New Roman"/>
          <w:sz w:val="24"/>
          <w:szCs w:val="24"/>
          <w:lang w:val="id-ID"/>
        </w:rPr>
        <w:t>cana Prenada Media</w:t>
      </w:r>
      <w:r>
        <w:rPr>
          <w:rFonts w:ascii="Times New Roman" w:eastAsia="Calibri" w:hAnsi="Times New Roman"/>
          <w:sz w:val="24"/>
          <w:szCs w:val="24"/>
          <w:lang w:val="id-ID"/>
        </w:rPr>
        <w:t xml:space="preserve"> Group, Jakarta: Rajawali Press, 2012.</w:t>
      </w:r>
    </w:p>
    <w:p w14:paraId="7991463D" w14:textId="49E7A023" w:rsidR="00912428" w:rsidRPr="00501F0E" w:rsidRDefault="00491701" w:rsidP="00F27729">
      <w:pPr>
        <w:spacing w:after="0" w:line="360" w:lineRule="auto"/>
        <w:ind w:left="1440" w:hanging="1440"/>
        <w:jc w:val="both"/>
        <w:rPr>
          <w:rFonts w:ascii="Times New Roman" w:hAnsi="Times New Roman"/>
          <w:sz w:val="24"/>
          <w:lang w:val="id-ID"/>
        </w:rPr>
      </w:pPr>
      <w:r>
        <w:rPr>
          <w:rFonts w:ascii="Times New Roman" w:hAnsi="Times New Roman"/>
          <w:sz w:val="24"/>
        </w:rPr>
        <w:t xml:space="preserve">Muhammad </w:t>
      </w:r>
      <w:proofErr w:type="spellStart"/>
      <w:r>
        <w:rPr>
          <w:rFonts w:ascii="Times New Roman" w:hAnsi="Times New Roman"/>
          <w:sz w:val="24"/>
        </w:rPr>
        <w:t>Nuh</w:t>
      </w:r>
      <w:proofErr w:type="spellEnd"/>
      <w:r>
        <w:rPr>
          <w:rFonts w:ascii="Times New Roman" w:hAnsi="Times New Roman"/>
          <w:sz w:val="24"/>
        </w:rPr>
        <w:t xml:space="preserve"> Al-</w:t>
      </w:r>
      <w:proofErr w:type="spellStart"/>
      <w:r>
        <w:rPr>
          <w:rFonts w:ascii="Times New Roman" w:hAnsi="Times New Roman"/>
          <w:sz w:val="24"/>
        </w:rPr>
        <w:t>Azhar</w:t>
      </w:r>
      <w:proofErr w:type="spellEnd"/>
      <w:r>
        <w:rPr>
          <w:rFonts w:ascii="Times New Roman" w:hAnsi="Times New Roman"/>
          <w:sz w:val="24"/>
        </w:rPr>
        <w:t xml:space="preserve">. </w:t>
      </w:r>
      <w:r w:rsidR="00912428" w:rsidRPr="00501F0E">
        <w:rPr>
          <w:rFonts w:ascii="Times New Roman" w:hAnsi="Times New Roman"/>
          <w:i/>
          <w:sz w:val="24"/>
        </w:rPr>
        <w:t xml:space="preserve">Digital Forensic: </w:t>
      </w:r>
      <w:proofErr w:type="spellStart"/>
      <w:r w:rsidR="00912428" w:rsidRPr="00501F0E">
        <w:rPr>
          <w:rFonts w:ascii="Times New Roman" w:hAnsi="Times New Roman"/>
          <w:i/>
          <w:sz w:val="24"/>
        </w:rPr>
        <w:t>Panduan</w:t>
      </w:r>
      <w:proofErr w:type="spellEnd"/>
      <w:r w:rsidR="00912428" w:rsidRPr="00501F0E">
        <w:rPr>
          <w:rFonts w:ascii="Times New Roman" w:hAnsi="Times New Roman"/>
          <w:i/>
          <w:sz w:val="24"/>
        </w:rPr>
        <w:t xml:space="preserve"> </w:t>
      </w:r>
      <w:proofErr w:type="spellStart"/>
      <w:r w:rsidR="00912428" w:rsidRPr="00501F0E">
        <w:rPr>
          <w:rFonts w:ascii="Times New Roman" w:hAnsi="Times New Roman"/>
          <w:i/>
          <w:sz w:val="24"/>
        </w:rPr>
        <w:t>Praktis</w:t>
      </w:r>
      <w:proofErr w:type="spellEnd"/>
      <w:r w:rsidR="00912428" w:rsidRPr="00501F0E">
        <w:rPr>
          <w:rFonts w:ascii="Times New Roman" w:hAnsi="Times New Roman"/>
          <w:i/>
          <w:sz w:val="24"/>
        </w:rPr>
        <w:t xml:space="preserve"> </w:t>
      </w:r>
      <w:proofErr w:type="spellStart"/>
      <w:r w:rsidR="00912428" w:rsidRPr="00501F0E">
        <w:rPr>
          <w:rFonts w:ascii="Times New Roman" w:hAnsi="Times New Roman"/>
          <w:i/>
          <w:sz w:val="24"/>
        </w:rPr>
        <w:t>Investigasi</w:t>
      </w:r>
      <w:proofErr w:type="spellEnd"/>
      <w:r w:rsidR="00912428" w:rsidRPr="00501F0E">
        <w:rPr>
          <w:rFonts w:ascii="Times New Roman" w:hAnsi="Times New Roman"/>
          <w:i/>
          <w:sz w:val="24"/>
        </w:rPr>
        <w:t xml:space="preserve"> </w:t>
      </w:r>
      <w:proofErr w:type="spellStart"/>
      <w:r w:rsidR="00912428" w:rsidRPr="00501F0E">
        <w:rPr>
          <w:rFonts w:ascii="Times New Roman" w:hAnsi="Times New Roman"/>
          <w:i/>
          <w:sz w:val="24"/>
        </w:rPr>
        <w:t>Komputer</w:t>
      </w:r>
      <w:proofErr w:type="spellEnd"/>
      <w:r>
        <w:rPr>
          <w:rFonts w:ascii="Times New Roman" w:hAnsi="Times New Roman"/>
          <w:sz w:val="24"/>
        </w:rPr>
        <w:t xml:space="preserve">. </w:t>
      </w:r>
      <w:r w:rsidR="00501F0E">
        <w:rPr>
          <w:rFonts w:ascii="Times New Roman" w:hAnsi="Times New Roman"/>
          <w:sz w:val="24"/>
        </w:rPr>
        <w:t>J</w:t>
      </w:r>
      <w:r w:rsidR="00912428" w:rsidRPr="00B00B8C">
        <w:rPr>
          <w:rFonts w:ascii="Times New Roman" w:hAnsi="Times New Roman"/>
          <w:sz w:val="24"/>
        </w:rPr>
        <w:t xml:space="preserve">akarta: </w:t>
      </w:r>
      <w:proofErr w:type="spellStart"/>
      <w:r w:rsidR="00912428" w:rsidRPr="00B00B8C">
        <w:rPr>
          <w:rFonts w:ascii="Times New Roman" w:hAnsi="Times New Roman"/>
          <w:sz w:val="24"/>
        </w:rPr>
        <w:t>Salemba</w:t>
      </w:r>
      <w:proofErr w:type="spellEnd"/>
      <w:r w:rsidR="00912428" w:rsidRPr="00B00B8C">
        <w:rPr>
          <w:rFonts w:ascii="Times New Roman" w:hAnsi="Times New Roman"/>
          <w:sz w:val="24"/>
        </w:rPr>
        <w:t xml:space="preserve"> </w:t>
      </w:r>
      <w:proofErr w:type="spellStart"/>
      <w:r w:rsidR="00912428" w:rsidRPr="00B00B8C">
        <w:rPr>
          <w:rFonts w:ascii="Times New Roman" w:hAnsi="Times New Roman"/>
          <w:sz w:val="24"/>
        </w:rPr>
        <w:t>Infotek</w:t>
      </w:r>
      <w:proofErr w:type="spellEnd"/>
      <w:r>
        <w:rPr>
          <w:rFonts w:ascii="Times New Roman" w:hAnsi="Times New Roman"/>
          <w:sz w:val="24"/>
          <w:lang w:val="id-ID"/>
        </w:rPr>
        <w:t>, 2012.</w:t>
      </w:r>
    </w:p>
    <w:p w14:paraId="55408613" w14:textId="19ED173C" w:rsidR="00912428" w:rsidRPr="00501F0E" w:rsidRDefault="00491701" w:rsidP="00F27729">
      <w:pPr>
        <w:spacing w:after="0" w:line="360" w:lineRule="auto"/>
        <w:ind w:left="1440" w:hanging="1440"/>
        <w:jc w:val="both"/>
        <w:rPr>
          <w:rFonts w:ascii="Times New Roman" w:hAnsi="Times New Roman"/>
          <w:sz w:val="24"/>
          <w:lang w:val="id-ID"/>
        </w:rPr>
      </w:pPr>
      <w:proofErr w:type="spellStart"/>
      <w:r>
        <w:rPr>
          <w:rFonts w:ascii="Times New Roman" w:hAnsi="Times New Roman"/>
          <w:sz w:val="24"/>
        </w:rPr>
        <w:t>Dikdik</w:t>
      </w:r>
      <w:proofErr w:type="spellEnd"/>
      <w:r>
        <w:rPr>
          <w:rFonts w:ascii="Times New Roman" w:hAnsi="Times New Roman"/>
          <w:sz w:val="24"/>
        </w:rPr>
        <w:t xml:space="preserve"> </w:t>
      </w:r>
      <w:proofErr w:type="spellStart"/>
      <w:r>
        <w:rPr>
          <w:rFonts w:ascii="Times New Roman" w:hAnsi="Times New Roman"/>
          <w:sz w:val="24"/>
        </w:rPr>
        <w:t>M.Arief</w:t>
      </w:r>
      <w:proofErr w:type="spellEnd"/>
      <w:r>
        <w:rPr>
          <w:rFonts w:ascii="Times New Roman" w:hAnsi="Times New Roman"/>
          <w:sz w:val="24"/>
        </w:rPr>
        <w:t xml:space="preserve"> Mansur. </w:t>
      </w:r>
      <w:proofErr w:type="spellStart"/>
      <w:r w:rsidR="00912428" w:rsidRPr="00501F0E">
        <w:rPr>
          <w:rFonts w:ascii="Times New Roman" w:hAnsi="Times New Roman"/>
          <w:i/>
          <w:sz w:val="24"/>
        </w:rPr>
        <w:t>Elisatris</w:t>
      </w:r>
      <w:proofErr w:type="spellEnd"/>
      <w:r w:rsidR="00912428" w:rsidRPr="00501F0E">
        <w:rPr>
          <w:rFonts w:ascii="Times New Roman" w:hAnsi="Times New Roman"/>
          <w:i/>
          <w:sz w:val="24"/>
        </w:rPr>
        <w:t xml:space="preserve"> </w:t>
      </w:r>
      <w:proofErr w:type="spellStart"/>
      <w:r w:rsidR="00912428" w:rsidRPr="00501F0E">
        <w:rPr>
          <w:rFonts w:ascii="Times New Roman" w:hAnsi="Times New Roman"/>
          <w:i/>
          <w:sz w:val="24"/>
        </w:rPr>
        <w:t>Gultom</w:t>
      </w:r>
      <w:proofErr w:type="spellEnd"/>
      <w:r w:rsidR="00912428" w:rsidRPr="00501F0E">
        <w:rPr>
          <w:rFonts w:ascii="Times New Roman" w:hAnsi="Times New Roman"/>
          <w:i/>
          <w:sz w:val="24"/>
        </w:rPr>
        <w:t xml:space="preserve">., Cyber Law </w:t>
      </w:r>
      <w:proofErr w:type="spellStart"/>
      <w:r w:rsidR="00912428" w:rsidRPr="00501F0E">
        <w:rPr>
          <w:rFonts w:ascii="Times New Roman" w:hAnsi="Times New Roman"/>
          <w:i/>
          <w:sz w:val="24"/>
        </w:rPr>
        <w:t>Aspek</w:t>
      </w:r>
      <w:proofErr w:type="spellEnd"/>
      <w:r w:rsidR="00912428" w:rsidRPr="00501F0E">
        <w:rPr>
          <w:rFonts w:ascii="Times New Roman" w:hAnsi="Times New Roman"/>
          <w:i/>
          <w:sz w:val="24"/>
        </w:rPr>
        <w:t xml:space="preserve"> </w:t>
      </w:r>
      <w:proofErr w:type="spellStart"/>
      <w:r w:rsidR="00912428" w:rsidRPr="00501F0E">
        <w:rPr>
          <w:rFonts w:ascii="Times New Roman" w:hAnsi="Times New Roman"/>
          <w:i/>
          <w:sz w:val="24"/>
        </w:rPr>
        <w:t>Hukum</w:t>
      </w:r>
      <w:proofErr w:type="spellEnd"/>
      <w:r w:rsidR="00912428" w:rsidRPr="00501F0E">
        <w:rPr>
          <w:rFonts w:ascii="Times New Roman" w:hAnsi="Times New Roman"/>
          <w:i/>
          <w:sz w:val="24"/>
        </w:rPr>
        <w:t xml:space="preserve"> </w:t>
      </w:r>
      <w:proofErr w:type="spellStart"/>
      <w:r w:rsidR="00912428" w:rsidRPr="00501F0E">
        <w:rPr>
          <w:rFonts w:ascii="Times New Roman" w:hAnsi="Times New Roman"/>
          <w:i/>
          <w:sz w:val="24"/>
        </w:rPr>
        <w:t>Teknologi</w:t>
      </w:r>
      <w:proofErr w:type="spellEnd"/>
      <w:r w:rsidR="00912428" w:rsidRPr="00501F0E">
        <w:rPr>
          <w:rFonts w:ascii="Times New Roman" w:hAnsi="Times New Roman"/>
          <w:i/>
          <w:sz w:val="24"/>
        </w:rPr>
        <w:t xml:space="preserve"> </w:t>
      </w:r>
      <w:proofErr w:type="spellStart"/>
      <w:r w:rsidR="00912428" w:rsidRPr="00501F0E">
        <w:rPr>
          <w:rFonts w:ascii="Times New Roman" w:hAnsi="Times New Roman"/>
          <w:i/>
          <w:sz w:val="24"/>
        </w:rPr>
        <w:t>Informasi</w:t>
      </w:r>
      <w:proofErr w:type="spellEnd"/>
      <w:r>
        <w:rPr>
          <w:rFonts w:ascii="Times New Roman" w:hAnsi="Times New Roman"/>
          <w:sz w:val="24"/>
        </w:rPr>
        <w:t>.</w:t>
      </w:r>
      <w:r w:rsidR="00501F0E">
        <w:rPr>
          <w:rFonts w:ascii="Times New Roman" w:hAnsi="Times New Roman"/>
          <w:sz w:val="24"/>
        </w:rPr>
        <w:t xml:space="preserve"> </w:t>
      </w:r>
      <w:proofErr w:type="spellStart"/>
      <w:r w:rsidR="00912428">
        <w:rPr>
          <w:rFonts w:ascii="Times New Roman" w:hAnsi="Times New Roman"/>
          <w:sz w:val="24"/>
        </w:rPr>
        <w:t>Bandung</w:t>
      </w:r>
      <w:proofErr w:type="gramStart"/>
      <w:r w:rsidR="00912428">
        <w:rPr>
          <w:rFonts w:ascii="Times New Roman" w:hAnsi="Times New Roman"/>
          <w:sz w:val="24"/>
        </w:rPr>
        <w:t>:Refika</w:t>
      </w:r>
      <w:proofErr w:type="spellEnd"/>
      <w:proofErr w:type="gramEnd"/>
      <w:r w:rsidR="00912428">
        <w:rPr>
          <w:rFonts w:ascii="Times New Roman" w:hAnsi="Times New Roman"/>
          <w:sz w:val="24"/>
        </w:rPr>
        <w:t xml:space="preserve"> </w:t>
      </w:r>
      <w:proofErr w:type="spellStart"/>
      <w:r w:rsidR="00912428">
        <w:rPr>
          <w:rFonts w:ascii="Times New Roman" w:hAnsi="Times New Roman"/>
          <w:sz w:val="24"/>
        </w:rPr>
        <w:t>Aditama</w:t>
      </w:r>
      <w:proofErr w:type="spellEnd"/>
      <w:r>
        <w:rPr>
          <w:rFonts w:ascii="Times New Roman" w:hAnsi="Times New Roman"/>
          <w:sz w:val="24"/>
          <w:lang w:val="id-ID"/>
        </w:rPr>
        <w:t>, 2005.</w:t>
      </w:r>
    </w:p>
    <w:p w14:paraId="276460BE" w14:textId="0471B7DB" w:rsidR="00912428" w:rsidRPr="00B00B8C" w:rsidRDefault="00491701" w:rsidP="00F27729">
      <w:pPr>
        <w:spacing w:after="0" w:line="360" w:lineRule="auto"/>
        <w:ind w:left="1440" w:hanging="1440"/>
        <w:jc w:val="both"/>
        <w:rPr>
          <w:rFonts w:ascii="Times New Roman" w:hAnsi="Times New Roman"/>
          <w:sz w:val="24"/>
        </w:rPr>
      </w:pPr>
      <w:proofErr w:type="spellStart"/>
      <w:r>
        <w:rPr>
          <w:rFonts w:ascii="Times New Roman" w:hAnsi="Times New Roman"/>
          <w:sz w:val="24"/>
        </w:rPr>
        <w:t>Reda</w:t>
      </w:r>
      <w:proofErr w:type="spellEnd"/>
      <w:r>
        <w:rPr>
          <w:rFonts w:ascii="Times New Roman" w:hAnsi="Times New Roman"/>
          <w:sz w:val="24"/>
        </w:rPr>
        <w:t xml:space="preserve"> </w:t>
      </w:r>
      <w:proofErr w:type="spellStart"/>
      <w:r>
        <w:rPr>
          <w:rFonts w:ascii="Times New Roman" w:hAnsi="Times New Roman"/>
          <w:sz w:val="24"/>
        </w:rPr>
        <w:t>Manthovani</w:t>
      </w:r>
      <w:proofErr w:type="spellEnd"/>
      <w:r>
        <w:rPr>
          <w:rFonts w:ascii="Times New Roman" w:hAnsi="Times New Roman"/>
          <w:sz w:val="24"/>
        </w:rPr>
        <w:t xml:space="preserve">. </w:t>
      </w:r>
      <w:proofErr w:type="spellStart"/>
      <w:r w:rsidR="00912428" w:rsidRPr="00501F0E">
        <w:rPr>
          <w:rFonts w:ascii="Times New Roman" w:hAnsi="Times New Roman"/>
          <w:i/>
          <w:sz w:val="24"/>
        </w:rPr>
        <w:t>Problematika</w:t>
      </w:r>
      <w:proofErr w:type="spellEnd"/>
      <w:r w:rsidR="00912428" w:rsidRPr="00501F0E">
        <w:rPr>
          <w:rFonts w:ascii="Times New Roman" w:hAnsi="Times New Roman"/>
          <w:i/>
          <w:sz w:val="24"/>
        </w:rPr>
        <w:t xml:space="preserve"> </w:t>
      </w:r>
      <w:proofErr w:type="spellStart"/>
      <w:r w:rsidR="00912428" w:rsidRPr="00501F0E">
        <w:rPr>
          <w:rFonts w:ascii="Times New Roman" w:hAnsi="Times New Roman"/>
          <w:i/>
          <w:sz w:val="24"/>
        </w:rPr>
        <w:t>dan</w:t>
      </w:r>
      <w:proofErr w:type="spellEnd"/>
      <w:r w:rsidR="00912428" w:rsidRPr="00501F0E">
        <w:rPr>
          <w:rFonts w:ascii="Times New Roman" w:hAnsi="Times New Roman"/>
          <w:i/>
          <w:sz w:val="24"/>
        </w:rPr>
        <w:t xml:space="preserve"> </w:t>
      </w:r>
      <w:proofErr w:type="spellStart"/>
      <w:r w:rsidR="00912428" w:rsidRPr="00501F0E">
        <w:rPr>
          <w:rFonts w:ascii="Times New Roman" w:hAnsi="Times New Roman"/>
          <w:i/>
          <w:sz w:val="24"/>
        </w:rPr>
        <w:t>Solusi</w:t>
      </w:r>
      <w:proofErr w:type="spellEnd"/>
      <w:r w:rsidR="00912428" w:rsidRPr="00501F0E">
        <w:rPr>
          <w:rFonts w:ascii="Times New Roman" w:hAnsi="Times New Roman"/>
          <w:i/>
          <w:sz w:val="24"/>
        </w:rPr>
        <w:t xml:space="preserve"> </w:t>
      </w:r>
      <w:proofErr w:type="spellStart"/>
      <w:r w:rsidR="00912428" w:rsidRPr="00501F0E">
        <w:rPr>
          <w:rFonts w:ascii="Times New Roman" w:hAnsi="Times New Roman"/>
          <w:i/>
          <w:sz w:val="24"/>
        </w:rPr>
        <w:t>Penanganan</w:t>
      </w:r>
      <w:proofErr w:type="spellEnd"/>
      <w:r w:rsidR="00912428" w:rsidRPr="00501F0E">
        <w:rPr>
          <w:rFonts w:ascii="Times New Roman" w:hAnsi="Times New Roman"/>
          <w:i/>
          <w:sz w:val="24"/>
        </w:rPr>
        <w:t xml:space="preserve"> </w:t>
      </w:r>
      <w:proofErr w:type="spellStart"/>
      <w:r w:rsidR="00912428" w:rsidRPr="00501F0E">
        <w:rPr>
          <w:rFonts w:ascii="Times New Roman" w:hAnsi="Times New Roman"/>
          <w:i/>
          <w:sz w:val="24"/>
        </w:rPr>
        <w:t>Kejahatan</w:t>
      </w:r>
      <w:proofErr w:type="spellEnd"/>
      <w:r w:rsidR="00912428" w:rsidRPr="00501F0E">
        <w:rPr>
          <w:rFonts w:ascii="Times New Roman" w:hAnsi="Times New Roman"/>
          <w:i/>
          <w:sz w:val="24"/>
        </w:rPr>
        <w:t xml:space="preserve"> Cyber di Indonesia</w:t>
      </w:r>
      <w:r>
        <w:rPr>
          <w:rFonts w:ascii="Times New Roman" w:hAnsi="Times New Roman"/>
          <w:sz w:val="24"/>
        </w:rPr>
        <w:t>. Jakarta: Malibu, 2006.</w:t>
      </w:r>
    </w:p>
    <w:p w14:paraId="3D0B28E0" w14:textId="013B3404" w:rsidR="00282270" w:rsidRDefault="00491701" w:rsidP="00F27729">
      <w:pPr>
        <w:spacing w:after="0" w:line="360" w:lineRule="auto"/>
        <w:ind w:left="1440" w:hanging="1440"/>
        <w:jc w:val="both"/>
        <w:rPr>
          <w:rFonts w:ascii="Times New Roman" w:hAnsi="Times New Roman"/>
          <w:sz w:val="24"/>
        </w:rPr>
      </w:pPr>
      <w:r>
        <w:rPr>
          <w:rFonts w:ascii="Times New Roman" w:hAnsi="Times New Roman"/>
          <w:sz w:val="24"/>
        </w:rPr>
        <w:t xml:space="preserve">Nikolas </w:t>
      </w:r>
      <w:proofErr w:type="spellStart"/>
      <w:r>
        <w:rPr>
          <w:rFonts w:ascii="Times New Roman" w:hAnsi="Times New Roman"/>
          <w:sz w:val="24"/>
        </w:rPr>
        <w:t>Simanjuntak</w:t>
      </w:r>
      <w:proofErr w:type="spellEnd"/>
      <w:r>
        <w:rPr>
          <w:rFonts w:ascii="Times New Roman" w:hAnsi="Times New Roman"/>
          <w:sz w:val="24"/>
        </w:rPr>
        <w:t xml:space="preserve">. </w:t>
      </w:r>
      <w:proofErr w:type="spellStart"/>
      <w:r w:rsidR="00912428" w:rsidRPr="00501F0E">
        <w:rPr>
          <w:rFonts w:ascii="Times New Roman" w:hAnsi="Times New Roman"/>
          <w:i/>
          <w:sz w:val="24"/>
        </w:rPr>
        <w:t>Acara</w:t>
      </w:r>
      <w:proofErr w:type="spellEnd"/>
      <w:r w:rsidR="00912428" w:rsidRPr="00501F0E">
        <w:rPr>
          <w:rFonts w:ascii="Times New Roman" w:hAnsi="Times New Roman"/>
          <w:i/>
          <w:sz w:val="24"/>
        </w:rPr>
        <w:t xml:space="preserve"> </w:t>
      </w:r>
      <w:proofErr w:type="spellStart"/>
      <w:r w:rsidR="00912428" w:rsidRPr="00501F0E">
        <w:rPr>
          <w:rFonts w:ascii="Times New Roman" w:hAnsi="Times New Roman"/>
          <w:i/>
          <w:sz w:val="24"/>
        </w:rPr>
        <w:t>Pidana</w:t>
      </w:r>
      <w:proofErr w:type="spellEnd"/>
      <w:r w:rsidR="00912428" w:rsidRPr="00501F0E">
        <w:rPr>
          <w:rFonts w:ascii="Times New Roman" w:hAnsi="Times New Roman"/>
          <w:i/>
          <w:sz w:val="24"/>
        </w:rPr>
        <w:t xml:space="preserve"> Indonesia </w:t>
      </w:r>
      <w:proofErr w:type="spellStart"/>
      <w:r w:rsidR="00912428" w:rsidRPr="00501F0E">
        <w:rPr>
          <w:rFonts w:ascii="Times New Roman" w:hAnsi="Times New Roman"/>
          <w:i/>
          <w:sz w:val="24"/>
        </w:rPr>
        <w:t>Dalam</w:t>
      </w:r>
      <w:proofErr w:type="spellEnd"/>
      <w:r w:rsidR="00912428" w:rsidRPr="00501F0E">
        <w:rPr>
          <w:rFonts w:ascii="Times New Roman" w:hAnsi="Times New Roman"/>
          <w:i/>
          <w:sz w:val="24"/>
        </w:rPr>
        <w:t xml:space="preserve"> </w:t>
      </w:r>
      <w:proofErr w:type="spellStart"/>
      <w:r w:rsidR="00912428" w:rsidRPr="00501F0E">
        <w:rPr>
          <w:rFonts w:ascii="Times New Roman" w:hAnsi="Times New Roman"/>
          <w:i/>
          <w:sz w:val="24"/>
        </w:rPr>
        <w:t>Sirkus</w:t>
      </w:r>
      <w:proofErr w:type="spellEnd"/>
      <w:r w:rsidR="00912428" w:rsidRPr="00501F0E">
        <w:rPr>
          <w:rFonts w:ascii="Times New Roman" w:hAnsi="Times New Roman"/>
          <w:i/>
          <w:sz w:val="24"/>
        </w:rPr>
        <w:t xml:space="preserve"> </w:t>
      </w:r>
      <w:proofErr w:type="spellStart"/>
      <w:r w:rsidR="00912428" w:rsidRPr="00501F0E">
        <w:rPr>
          <w:rFonts w:ascii="Times New Roman" w:hAnsi="Times New Roman"/>
          <w:i/>
          <w:sz w:val="24"/>
        </w:rPr>
        <w:t>Hukum</w:t>
      </w:r>
      <w:proofErr w:type="spellEnd"/>
      <w:r>
        <w:rPr>
          <w:rFonts w:ascii="Times New Roman" w:hAnsi="Times New Roman"/>
          <w:sz w:val="24"/>
        </w:rPr>
        <w:t>.</w:t>
      </w:r>
      <w:r w:rsidR="00501F0E">
        <w:rPr>
          <w:rFonts w:ascii="Times New Roman" w:hAnsi="Times New Roman"/>
          <w:sz w:val="24"/>
          <w:lang w:val="id-ID"/>
        </w:rPr>
        <w:t xml:space="preserve"> </w:t>
      </w:r>
      <w:proofErr w:type="spellStart"/>
      <w:r w:rsidR="00912428" w:rsidRPr="00B00B8C">
        <w:rPr>
          <w:rFonts w:ascii="Times New Roman" w:hAnsi="Times New Roman"/>
          <w:sz w:val="24"/>
        </w:rPr>
        <w:t>Jakarta</w:t>
      </w:r>
      <w:proofErr w:type="gramStart"/>
      <w:r w:rsidR="00912428" w:rsidRPr="00B00B8C">
        <w:rPr>
          <w:rFonts w:ascii="Times New Roman" w:hAnsi="Times New Roman"/>
          <w:sz w:val="24"/>
        </w:rPr>
        <w:t>:Ghalia</w:t>
      </w:r>
      <w:proofErr w:type="spellEnd"/>
      <w:proofErr w:type="gramEnd"/>
      <w:r w:rsidR="00912428" w:rsidRPr="00B00B8C">
        <w:rPr>
          <w:rFonts w:ascii="Times New Roman" w:hAnsi="Times New Roman"/>
          <w:sz w:val="24"/>
          <w:lang w:val="id-ID"/>
        </w:rPr>
        <w:t xml:space="preserve"> </w:t>
      </w:r>
      <w:r>
        <w:rPr>
          <w:rFonts w:ascii="Times New Roman" w:hAnsi="Times New Roman"/>
          <w:sz w:val="24"/>
        </w:rPr>
        <w:t>Indonesia, 2009.</w:t>
      </w:r>
    </w:p>
    <w:p w14:paraId="5725A663" w14:textId="6373C1ED" w:rsidR="00923ED4" w:rsidRDefault="00491701" w:rsidP="009C7F93">
      <w:pPr>
        <w:spacing w:after="0" w:line="360" w:lineRule="auto"/>
        <w:ind w:left="1440" w:hanging="1440"/>
        <w:jc w:val="both"/>
        <w:rPr>
          <w:rFonts w:ascii="Times New Roman" w:hAnsi="Times New Roman" w:cs="Times New Roman"/>
          <w:sz w:val="24"/>
          <w:szCs w:val="20"/>
          <w:lang w:val="id-ID"/>
        </w:rPr>
      </w:pPr>
      <w:r>
        <w:rPr>
          <w:rFonts w:ascii="Times New Roman" w:hAnsi="Times New Roman" w:cs="Times New Roman"/>
          <w:sz w:val="24"/>
          <w:szCs w:val="20"/>
          <w:lang w:val="id-ID"/>
        </w:rPr>
        <w:t xml:space="preserve">Eddy O.S. Hiariej. </w:t>
      </w:r>
      <w:r w:rsidR="00923ED4" w:rsidRPr="00923ED4">
        <w:rPr>
          <w:rFonts w:ascii="Times New Roman" w:hAnsi="Times New Roman" w:cs="Times New Roman"/>
          <w:i/>
          <w:sz w:val="24"/>
          <w:szCs w:val="20"/>
          <w:lang w:val="id-ID"/>
        </w:rPr>
        <w:t>Teori &amp; Hukum Pembuktian</w:t>
      </w:r>
      <w:r w:rsidR="008B7E4F">
        <w:rPr>
          <w:rFonts w:ascii="Times New Roman" w:hAnsi="Times New Roman" w:cs="Times New Roman"/>
          <w:sz w:val="24"/>
          <w:szCs w:val="20"/>
          <w:lang w:val="id-ID"/>
        </w:rPr>
        <w:t>. Jakarta:</w:t>
      </w:r>
      <w:r>
        <w:rPr>
          <w:rFonts w:ascii="Times New Roman" w:hAnsi="Times New Roman" w:cs="Times New Roman"/>
          <w:sz w:val="24"/>
          <w:szCs w:val="20"/>
          <w:lang w:val="id-ID"/>
        </w:rPr>
        <w:t>Erlangga, 2012.</w:t>
      </w:r>
    </w:p>
    <w:p w14:paraId="4A4CB362" w14:textId="735C8408" w:rsidR="008B7E4F" w:rsidRDefault="008B7E4F" w:rsidP="009C7F93">
      <w:pPr>
        <w:spacing w:after="0" w:line="360" w:lineRule="auto"/>
        <w:ind w:left="1440" w:hanging="1440"/>
        <w:jc w:val="both"/>
        <w:rPr>
          <w:rFonts w:ascii="Times New Roman" w:hAnsi="Times New Roman" w:cs="Times New Roman"/>
          <w:sz w:val="24"/>
          <w:szCs w:val="20"/>
          <w:lang w:val="id-ID"/>
        </w:rPr>
      </w:pPr>
      <w:r>
        <w:rPr>
          <w:rFonts w:ascii="Times New Roman" w:hAnsi="Times New Roman" w:cs="Times New Roman"/>
          <w:sz w:val="24"/>
          <w:szCs w:val="20"/>
          <w:lang w:val="id-ID"/>
        </w:rPr>
        <w:t>Sudikno Mertokusumo.</w:t>
      </w:r>
      <w:r w:rsidRPr="008B7E4F">
        <w:rPr>
          <w:rFonts w:ascii="Times New Roman" w:hAnsi="Times New Roman" w:cs="Times New Roman"/>
          <w:sz w:val="24"/>
          <w:szCs w:val="20"/>
          <w:lang w:val="id-ID"/>
        </w:rPr>
        <w:t xml:space="preserve"> </w:t>
      </w:r>
      <w:r w:rsidRPr="008B7E4F">
        <w:rPr>
          <w:rFonts w:ascii="Times New Roman" w:hAnsi="Times New Roman" w:cs="Times New Roman"/>
          <w:i/>
          <w:sz w:val="24"/>
          <w:szCs w:val="20"/>
          <w:lang w:val="id-ID"/>
        </w:rPr>
        <w:t>Mengenal Hukum : Suatu Pengantar</w:t>
      </w:r>
      <w:r>
        <w:rPr>
          <w:rFonts w:ascii="Times New Roman" w:hAnsi="Times New Roman" w:cs="Times New Roman"/>
          <w:sz w:val="24"/>
          <w:szCs w:val="20"/>
          <w:lang w:val="id-ID"/>
        </w:rPr>
        <w:t>. Yogyakarta:Liberty, 2005.</w:t>
      </w:r>
      <w:r w:rsidRPr="008B7E4F">
        <w:rPr>
          <w:rFonts w:ascii="Times New Roman" w:hAnsi="Times New Roman" w:cs="Times New Roman"/>
          <w:sz w:val="24"/>
          <w:szCs w:val="20"/>
          <w:lang w:val="id-ID"/>
        </w:rPr>
        <w:t xml:space="preserve"> </w:t>
      </w:r>
    </w:p>
    <w:p w14:paraId="4DF89737" w14:textId="77777777" w:rsidR="009C7F93" w:rsidRPr="009C7F93" w:rsidRDefault="009C7F93" w:rsidP="009C7F93">
      <w:pPr>
        <w:spacing w:after="0" w:line="360" w:lineRule="auto"/>
        <w:ind w:left="1440" w:hanging="1440"/>
        <w:jc w:val="both"/>
        <w:rPr>
          <w:rFonts w:ascii="Times New Roman" w:hAnsi="Times New Roman" w:cs="Times New Roman"/>
          <w:sz w:val="24"/>
          <w:szCs w:val="20"/>
          <w:lang w:val="id-ID"/>
        </w:rPr>
      </w:pPr>
    </w:p>
    <w:p w14:paraId="68D2E4B4" w14:textId="2461FE51" w:rsidR="00501F0E" w:rsidRPr="00923ED4" w:rsidRDefault="00501F0E" w:rsidP="00923ED4">
      <w:pPr>
        <w:pStyle w:val="ListParagraph"/>
        <w:numPr>
          <w:ilvl w:val="0"/>
          <w:numId w:val="20"/>
        </w:numPr>
        <w:spacing w:after="0" w:line="360" w:lineRule="auto"/>
        <w:jc w:val="both"/>
        <w:rPr>
          <w:rFonts w:ascii="Times New Roman" w:eastAsia="Calibri" w:hAnsi="Times New Roman"/>
          <w:b/>
          <w:sz w:val="24"/>
          <w:szCs w:val="24"/>
          <w:lang w:val="id-ID"/>
        </w:rPr>
      </w:pPr>
      <w:r w:rsidRPr="00501F0E">
        <w:rPr>
          <w:rFonts w:ascii="Times New Roman" w:eastAsia="Calibri" w:hAnsi="Times New Roman"/>
          <w:b/>
          <w:sz w:val="24"/>
          <w:szCs w:val="24"/>
          <w:lang w:val="id-ID"/>
        </w:rPr>
        <w:t>Peraturan Perundang-Undang</w:t>
      </w:r>
    </w:p>
    <w:p w14:paraId="7D9CC306" w14:textId="54CE0540" w:rsidR="00501F0E" w:rsidRDefault="00501F0E" w:rsidP="009C7F93">
      <w:pPr>
        <w:spacing w:after="0" w:line="360" w:lineRule="auto"/>
        <w:jc w:val="both"/>
        <w:rPr>
          <w:rFonts w:ascii="Times New Roman" w:hAnsi="Times New Roman"/>
          <w:sz w:val="24"/>
          <w:szCs w:val="24"/>
          <w:lang w:val="id-ID"/>
        </w:rPr>
      </w:pPr>
      <w:proofErr w:type="spellStart"/>
      <w:r w:rsidRPr="00013DBA">
        <w:rPr>
          <w:rFonts w:ascii="Times New Roman" w:hAnsi="Times New Roman"/>
          <w:sz w:val="24"/>
          <w:szCs w:val="24"/>
        </w:rPr>
        <w:t>Kitab</w:t>
      </w:r>
      <w:proofErr w:type="spellEnd"/>
      <w:r w:rsidRPr="00013DBA">
        <w:rPr>
          <w:rFonts w:ascii="Times New Roman" w:hAnsi="Times New Roman"/>
          <w:sz w:val="24"/>
          <w:szCs w:val="24"/>
        </w:rPr>
        <w:t xml:space="preserve"> </w:t>
      </w:r>
      <w:proofErr w:type="spellStart"/>
      <w:r w:rsidRPr="00013DBA">
        <w:rPr>
          <w:rFonts w:ascii="Times New Roman" w:hAnsi="Times New Roman"/>
          <w:sz w:val="24"/>
          <w:szCs w:val="24"/>
        </w:rPr>
        <w:t>Undang-Undang</w:t>
      </w:r>
      <w:proofErr w:type="spellEnd"/>
      <w:r w:rsidRPr="00013DBA">
        <w:rPr>
          <w:rFonts w:ascii="Times New Roman" w:hAnsi="Times New Roman"/>
          <w:sz w:val="24"/>
          <w:szCs w:val="24"/>
        </w:rPr>
        <w:t xml:space="preserve"> </w:t>
      </w:r>
      <w:proofErr w:type="spellStart"/>
      <w:r w:rsidRPr="00013DBA">
        <w:rPr>
          <w:rFonts w:ascii="Times New Roman" w:hAnsi="Times New Roman"/>
          <w:sz w:val="24"/>
          <w:szCs w:val="24"/>
        </w:rPr>
        <w:t>Hukum</w:t>
      </w:r>
      <w:proofErr w:type="spellEnd"/>
      <w:r w:rsidRPr="00013DBA">
        <w:rPr>
          <w:rFonts w:ascii="Times New Roman" w:hAnsi="Times New Roman"/>
          <w:sz w:val="24"/>
          <w:szCs w:val="24"/>
        </w:rPr>
        <w:t xml:space="preserve"> </w:t>
      </w:r>
      <w:proofErr w:type="spellStart"/>
      <w:r w:rsidRPr="00013DBA">
        <w:rPr>
          <w:rFonts w:ascii="Times New Roman" w:hAnsi="Times New Roman"/>
          <w:sz w:val="24"/>
          <w:szCs w:val="24"/>
        </w:rPr>
        <w:t>Acara</w:t>
      </w:r>
      <w:proofErr w:type="spellEnd"/>
      <w:r w:rsidRPr="00013DBA">
        <w:rPr>
          <w:rFonts w:ascii="Times New Roman" w:hAnsi="Times New Roman"/>
          <w:sz w:val="24"/>
          <w:szCs w:val="24"/>
        </w:rPr>
        <w:t xml:space="preserve"> </w:t>
      </w:r>
      <w:proofErr w:type="spellStart"/>
      <w:r w:rsidRPr="00013DBA">
        <w:rPr>
          <w:rFonts w:ascii="Times New Roman" w:hAnsi="Times New Roman"/>
          <w:sz w:val="24"/>
          <w:szCs w:val="24"/>
        </w:rPr>
        <w:t>Pidana</w:t>
      </w:r>
      <w:proofErr w:type="spellEnd"/>
      <w:r>
        <w:rPr>
          <w:rFonts w:ascii="Times New Roman" w:hAnsi="Times New Roman"/>
          <w:sz w:val="24"/>
          <w:szCs w:val="24"/>
          <w:lang w:val="id-ID"/>
        </w:rPr>
        <w:t xml:space="preserve"> (KUHAP)</w:t>
      </w:r>
      <w:r w:rsidR="009C7F93">
        <w:rPr>
          <w:rFonts w:ascii="Times New Roman" w:hAnsi="Times New Roman"/>
          <w:sz w:val="24"/>
          <w:szCs w:val="24"/>
          <w:lang w:val="id-ID"/>
        </w:rPr>
        <w:t>.</w:t>
      </w:r>
    </w:p>
    <w:p w14:paraId="496B6477" w14:textId="7EAC5425" w:rsidR="009C7F93" w:rsidRPr="009C7F93" w:rsidRDefault="009C7F93" w:rsidP="009C7F93">
      <w:pPr>
        <w:spacing w:after="0" w:line="360" w:lineRule="auto"/>
        <w:jc w:val="both"/>
        <w:rPr>
          <w:rFonts w:ascii="Times New Roman" w:hAnsi="Times New Roman" w:cs="Times New Roman"/>
          <w:sz w:val="28"/>
          <w:szCs w:val="24"/>
          <w:lang w:val="id-ID"/>
        </w:rPr>
      </w:pPr>
      <w:proofErr w:type="spellStart"/>
      <w:r>
        <w:rPr>
          <w:rFonts w:ascii="Times New Roman" w:hAnsi="Times New Roman" w:cs="Times New Roman"/>
          <w:sz w:val="24"/>
          <w:szCs w:val="21"/>
          <w:shd w:val="clear" w:color="auto" w:fill="FFFFFF"/>
        </w:rPr>
        <w:t>Undang-U</w:t>
      </w:r>
      <w:r w:rsidRPr="009C7F93">
        <w:rPr>
          <w:rFonts w:ascii="Times New Roman" w:hAnsi="Times New Roman" w:cs="Times New Roman"/>
          <w:sz w:val="24"/>
          <w:szCs w:val="21"/>
          <w:shd w:val="clear" w:color="auto" w:fill="FFFFFF"/>
        </w:rPr>
        <w:t>ndang</w:t>
      </w:r>
      <w:proofErr w:type="spellEnd"/>
      <w:r w:rsidRPr="009C7F93">
        <w:rPr>
          <w:rFonts w:ascii="Times New Roman" w:hAnsi="Times New Roman" w:cs="Times New Roman"/>
          <w:sz w:val="24"/>
          <w:szCs w:val="21"/>
          <w:shd w:val="clear" w:color="auto" w:fill="FFFFFF"/>
        </w:rPr>
        <w:t xml:space="preserve"> </w:t>
      </w:r>
      <w:proofErr w:type="spellStart"/>
      <w:r w:rsidRPr="009C7F93">
        <w:rPr>
          <w:rFonts w:ascii="Times New Roman" w:hAnsi="Times New Roman" w:cs="Times New Roman"/>
          <w:sz w:val="24"/>
          <w:szCs w:val="21"/>
          <w:shd w:val="clear" w:color="auto" w:fill="FFFFFF"/>
        </w:rPr>
        <w:t>nomor</w:t>
      </w:r>
      <w:proofErr w:type="spellEnd"/>
      <w:r w:rsidRPr="009C7F93">
        <w:rPr>
          <w:rFonts w:ascii="Times New Roman" w:hAnsi="Times New Roman" w:cs="Times New Roman"/>
          <w:sz w:val="24"/>
          <w:szCs w:val="21"/>
          <w:shd w:val="clear" w:color="auto" w:fill="FFFFFF"/>
        </w:rPr>
        <w:t xml:space="preserve"> 11 </w:t>
      </w:r>
      <w:proofErr w:type="spellStart"/>
      <w:r w:rsidRPr="009C7F93">
        <w:rPr>
          <w:rFonts w:ascii="Times New Roman" w:hAnsi="Times New Roman" w:cs="Times New Roman"/>
          <w:sz w:val="24"/>
          <w:szCs w:val="21"/>
          <w:shd w:val="clear" w:color="auto" w:fill="FFFFFF"/>
        </w:rPr>
        <w:t>tahun</w:t>
      </w:r>
      <w:proofErr w:type="spellEnd"/>
      <w:r w:rsidRPr="009C7F93">
        <w:rPr>
          <w:rFonts w:ascii="Times New Roman" w:hAnsi="Times New Roman" w:cs="Times New Roman"/>
          <w:sz w:val="24"/>
          <w:szCs w:val="21"/>
          <w:shd w:val="clear" w:color="auto" w:fill="FFFFFF"/>
        </w:rPr>
        <w:t xml:space="preserve"> 2008</w:t>
      </w:r>
      <w:r>
        <w:rPr>
          <w:rFonts w:ascii="Times New Roman" w:hAnsi="Times New Roman" w:cs="Times New Roman"/>
          <w:sz w:val="24"/>
          <w:szCs w:val="21"/>
          <w:shd w:val="clear" w:color="auto" w:fill="FFFFFF"/>
          <w:lang w:val="id-ID"/>
        </w:rPr>
        <w:t xml:space="preserve"> Tentang </w:t>
      </w:r>
      <w:proofErr w:type="spellStart"/>
      <w:r w:rsidRPr="009C7F93">
        <w:rPr>
          <w:rFonts w:ascii="Times New Roman" w:hAnsi="Times New Roman" w:cs="Times New Roman"/>
          <w:sz w:val="24"/>
          <w:szCs w:val="21"/>
          <w:shd w:val="clear" w:color="auto" w:fill="FFFFFF"/>
        </w:rPr>
        <w:t>Informasi</w:t>
      </w:r>
      <w:proofErr w:type="spellEnd"/>
      <w:r w:rsidRPr="009C7F93">
        <w:rPr>
          <w:rFonts w:ascii="Times New Roman" w:hAnsi="Times New Roman" w:cs="Times New Roman"/>
          <w:sz w:val="24"/>
          <w:szCs w:val="21"/>
          <w:shd w:val="clear" w:color="auto" w:fill="FFFFFF"/>
        </w:rPr>
        <w:t xml:space="preserve"> </w:t>
      </w:r>
      <w:proofErr w:type="spellStart"/>
      <w:r w:rsidRPr="009C7F93">
        <w:rPr>
          <w:rFonts w:ascii="Times New Roman" w:hAnsi="Times New Roman" w:cs="Times New Roman"/>
          <w:sz w:val="24"/>
          <w:szCs w:val="21"/>
          <w:shd w:val="clear" w:color="auto" w:fill="FFFFFF"/>
        </w:rPr>
        <w:t>dan</w:t>
      </w:r>
      <w:proofErr w:type="spellEnd"/>
      <w:r w:rsidRPr="009C7F93">
        <w:rPr>
          <w:rFonts w:ascii="Times New Roman" w:hAnsi="Times New Roman" w:cs="Times New Roman"/>
          <w:sz w:val="24"/>
          <w:szCs w:val="21"/>
          <w:shd w:val="clear" w:color="auto" w:fill="FFFFFF"/>
        </w:rPr>
        <w:t xml:space="preserve"> </w:t>
      </w:r>
      <w:proofErr w:type="spellStart"/>
      <w:r w:rsidRPr="009C7F93">
        <w:rPr>
          <w:rFonts w:ascii="Times New Roman" w:hAnsi="Times New Roman" w:cs="Times New Roman"/>
          <w:sz w:val="24"/>
          <w:szCs w:val="21"/>
          <w:shd w:val="clear" w:color="auto" w:fill="FFFFFF"/>
        </w:rPr>
        <w:t>Tr</w:t>
      </w:r>
      <w:r>
        <w:rPr>
          <w:rFonts w:ascii="Times New Roman" w:hAnsi="Times New Roman" w:cs="Times New Roman"/>
          <w:sz w:val="24"/>
          <w:szCs w:val="21"/>
          <w:shd w:val="clear" w:color="auto" w:fill="FFFFFF"/>
        </w:rPr>
        <w:t>ansaksi</w:t>
      </w:r>
      <w:proofErr w:type="spellEnd"/>
      <w:r>
        <w:rPr>
          <w:rFonts w:ascii="Times New Roman" w:hAnsi="Times New Roman" w:cs="Times New Roman"/>
          <w:sz w:val="24"/>
          <w:szCs w:val="21"/>
          <w:shd w:val="clear" w:color="auto" w:fill="FFFFFF"/>
        </w:rPr>
        <w:t xml:space="preserve"> </w:t>
      </w:r>
      <w:proofErr w:type="spellStart"/>
      <w:r>
        <w:rPr>
          <w:rFonts w:ascii="Times New Roman" w:hAnsi="Times New Roman" w:cs="Times New Roman"/>
          <w:sz w:val="24"/>
          <w:szCs w:val="21"/>
          <w:shd w:val="clear" w:color="auto" w:fill="FFFFFF"/>
        </w:rPr>
        <w:t>Elektronik</w:t>
      </w:r>
      <w:proofErr w:type="spellEnd"/>
      <w:r>
        <w:rPr>
          <w:rFonts w:ascii="Times New Roman" w:hAnsi="Times New Roman" w:cs="Times New Roman"/>
          <w:sz w:val="24"/>
          <w:szCs w:val="21"/>
          <w:shd w:val="clear" w:color="auto" w:fill="FFFFFF"/>
          <w:lang w:val="id-ID"/>
        </w:rPr>
        <w:t>.</w:t>
      </w:r>
    </w:p>
    <w:p w14:paraId="10246C74" w14:textId="77777777" w:rsidR="00501F0E" w:rsidRDefault="00501F0E" w:rsidP="00F27729">
      <w:pPr>
        <w:spacing w:after="0" w:line="360" w:lineRule="auto"/>
        <w:jc w:val="both"/>
        <w:rPr>
          <w:rFonts w:ascii="Times New Roman" w:hAnsi="Times New Roman"/>
          <w:sz w:val="24"/>
          <w:szCs w:val="24"/>
          <w:lang w:val="id-ID"/>
        </w:rPr>
      </w:pPr>
    </w:p>
    <w:p w14:paraId="606151D7" w14:textId="1340D178" w:rsidR="00501F0E" w:rsidRPr="00923ED4" w:rsidRDefault="00501F0E" w:rsidP="00F27729">
      <w:pPr>
        <w:pStyle w:val="ListParagraph"/>
        <w:numPr>
          <w:ilvl w:val="0"/>
          <w:numId w:val="20"/>
        </w:numPr>
        <w:spacing w:after="0" w:line="360" w:lineRule="auto"/>
        <w:jc w:val="both"/>
        <w:rPr>
          <w:rFonts w:ascii="Times New Roman" w:eastAsia="Calibri" w:hAnsi="Times New Roman"/>
          <w:b/>
          <w:sz w:val="24"/>
          <w:szCs w:val="24"/>
          <w:lang w:val="id-ID"/>
        </w:rPr>
      </w:pPr>
      <w:r w:rsidRPr="00501F0E">
        <w:rPr>
          <w:rFonts w:ascii="Times New Roman" w:eastAsia="Calibri" w:hAnsi="Times New Roman"/>
          <w:b/>
          <w:sz w:val="24"/>
          <w:szCs w:val="24"/>
          <w:lang w:val="id-ID"/>
        </w:rPr>
        <w:t>Hasil Penelitian/Tugas Akhir</w:t>
      </w:r>
    </w:p>
    <w:p w14:paraId="041BCAB0" w14:textId="3424FEDC" w:rsidR="00501F0E" w:rsidRPr="009C7F93" w:rsidRDefault="00501F0E" w:rsidP="00F27729">
      <w:pPr>
        <w:spacing w:after="0" w:line="360" w:lineRule="auto"/>
        <w:jc w:val="both"/>
        <w:rPr>
          <w:rFonts w:ascii="Times New Roman" w:hAnsi="Times New Roman"/>
          <w:sz w:val="24"/>
          <w:lang w:val="id-ID"/>
        </w:rPr>
      </w:pPr>
      <w:proofErr w:type="spellStart"/>
      <w:r w:rsidRPr="00B00B8C">
        <w:rPr>
          <w:rFonts w:ascii="Times New Roman" w:hAnsi="Times New Roman"/>
          <w:sz w:val="24"/>
        </w:rPr>
        <w:t>Kurnia</w:t>
      </w:r>
      <w:proofErr w:type="spellEnd"/>
      <w:r w:rsidRPr="00B00B8C">
        <w:rPr>
          <w:rFonts w:ascii="Times New Roman" w:hAnsi="Times New Roman"/>
          <w:sz w:val="24"/>
        </w:rPr>
        <w:t xml:space="preserve"> </w:t>
      </w:r>
      <w:proofErr w:type="spellStart"/>
      <w:r w:rsidRPr="00B00B8C">
        <w:rPr>
          <w:rFonts w:ascii="Times New Roman" w:hAnsi="Times New Roman"/>
          <w:sz w:val="24"/>
        </w:rPr>
        <w:t>Kusuma</w:t>
      </w:r>
      <w:proofErr w:type="spellEnd"/>
      <w:r w:rsidRPr="00B00B8C">
        <w:rPr>
          <w:rFonts w:ascii="Times New Roman" w:hAnsi="Times New Roman"/>
          <w:sz w:val="24"/>
        </w:rPr>
        <w:t xml:space="preserve"> </w:t>
      </w:r>
      <w:proofErr w:type="spellStart"/>
      <w:r w:rsidRPr="00B00B8C">
        <w:rPr>
          <w:rFonts w:ascii="Times New Roman" w:hAnsi="Times New Roman"/>
          <w:sz w:val="24"/>
        </w:rPr>
        <w:t>Rachmawati</w:t>
      </w:r>
      <w:proofErr w:type="spellEnd"/>
      <w:r w:rsidRPr="00B00B8C">
        <w:rPr>
          <w:rFonts w:ascii="Times New Roman" w:hAnsi="Times New Roman"/>
          <w:sz w:val="24"/>
        </w:rPr>
        <w:t xml:space="preserve">, </w:t>
      </w:r>
      <w:proofErr w:type="spellStart"/>
      <w:r w:rsidRPr="00B00B8C">
        <w:rPr>
          <w:rFonts w:ascii="Times New Roman" w:hAnsi="Times New Roman"/>
          <w:sz w:val="24"/>
        </w:rPr>
        <w:t>Pegaruh</w:t>
      </w:r>
      <w:proofErr w:type="spellEnd"/>
      <w:r w:rsidRPr="00B00B8C">
        <w:rPr>
          <w:rFonts w:ascii="Times New Roman" w:hAnsi="Times New Roman"/>
          <w:sz w:val="24"/>
        </w:rPr>
        <w:t xml:space="preserve"> </w:t>
      </w:r>
      <w:proofErr w:type="spellStart"/>
      <w:r w:rsidRPr="00B00B8C">
        <w:rPr>
          <w:rFonts w:ascii="Times New Roman" w:hAnsi="Times New Roman"/>
          <w:sz w:val="24"/>
        </w:rPr>
        <w:t>Faktor-faktor</w:t>
      </w:r>
      <w:proofErr w:type="spellEnd"/>
      <w:r w:rsidRPr="00B00B8C">
        <w:rPr>
          <w:rFonts w:ascii="Times New Roman" w:hAnsi="Times New Roman"/>
          <w:sz w:val="24"/>
        </w:rPr>
        <w:t xml:space="preserve"> </w:t>
      </w:r>
      <w:proofErr w:type="spellStart"/>
      <w:r w:rsidRPr="00B00B8C">
        <w:rPr>
          <w:rFonts w:ascii="Times New Roman" w:hAnsi="Times New Roman"/>
          <w:sz w:val="24"/>
        </w:rPr>
        <w:t>Dalam</w:t>
      </w:r>
      <w:proofErr w:type="spellEnd"/>
      <w:r w:rsidRPr="00B00B8C">
        <w:rPr>
          <w:rFonts w:ascii="Times New Roman" w:hAnsi="Times New Roman"/>
          <w:sz w:val="24"/>
        </w:rPr>
        <w:t xml:space="preserve"> </w:t>
      </w:r>
      <w:proofErr w:type="spellStart"/>
      <w:r w:rsidRPr="00B00B8C">
        <w:rPr>
          <w:rFonts w:ascii="Times New Roman" w:hAnsi="Times New Roman"/>
          <w:sz w:val="24"/>
        </w:rPr>
        <w:t>Perspektif</w:t>
      </w:r>
      <w:proofErr w:type="spellEnd"/>
      <w:r w:rsidRPr="00B00B8C">
        <w:rPr>
          <w:rFonts w:ascii="Times New Roman" w:hAnsi="Times New Roman"/>
          <w:sz w:val="24"/>
        </w:rPr>
        <w:t xml:space="preserve"> Fraud, </w:t>
      </w:r>
      <w:proofErr w:type="spellStart"/>
      <w:r w:rsidRPr="00B00B8C">
        <w:rPr>
          <w:rFonts w:ascii="Times New Roman" w:hAnsi="Times New Roman"/>
          <w:sz w:val="24"/>
        </w:rPr>
        <w:t>Skripsi</w:t>
      </w:r>
      <w:proofErr w:type="spellEnd"/>
      <w:proofErr w:type="gramStart"/>
      <w:r w:rsidRPr="00B00B8C">
        <w:rPr>
          <w:rFonts w:ascii="Times New Roman" w:hAnsi="Times New Roman"/>
          <w:sz w:val="24"/>
        </w:rPr>
        <w:t>,  Sem</w:t>
      </w:r>
      <w:r>
        <w:rPr>
          <w:rFonts w:ascii="Times New Roman" w:hAnsi="Times New Roman"/>
          <w:sz w:val="24"/>
        </w:rPr>
        <w:t>arang</w:t>
      </w:r>
      <w:proofErr w:type="gramEnd"/>
      <w:r>
        <w:rPr>
          <w:rFonts w:ascii="Times New Roman" w:hAnsi="Times New Roman"/>
          <w:sz w:val="24"/>
        </w:rPr>
        <w:t xml:space="preserve">, 11 </w:t>
      </w:r>
      <w:proofErr w:type="spellStart"/>
      <w:r>
        <w:rPr>
          <w:rFonts w:ascii="Times New Roman" w:hAnsi="Times New Roman"/>
          <w:sz w:val="24"/>
        </w:rPr>
        <w:t>Maret</w:t>
      </w:r>
      <w:proofErr w:type="spellEnd"/>
      <w:r>
        <w:rPr>
          <w:rFonts w:ascii="Times New Roman" w:hAnsi="Times New Roman"/>
          <w:sz w:val="24"/>
        </w:rPr>
        <w:t xml:space="preserve"> 2014</w:t>
      </w:r>
      <w:r w:rsidR="009C7F93">
        <w:rPr>
          <w:rFonts w:ascii="Times New Roman" w:hAnsi="Times New Roman"/>
          <w:sz w:val="24"/>
          <w:lang w:val="id-ID"/>
        </w:rPr>
        <w:t>.</w:t>
      </w:r>
    </w:p>
    <w:p w14:paraId="38B0945A" w14:textId="77777777" w:rsidR="00923ED4" w:rsidRDefault="00923ED4" w:rsidP="00F27729">
      <w:pPr>
        <w:spacing w:after="0" w:line="360" w:lineRule="auto"/>
        <w:jc w:val="both"/>
        <w:rPr>
          <w:rFonts w:ascii="Times New Roman" w:hAnsi="Times New Roman"/>
          <w:sz w:val="24"/>
        </w:rPr>
      </w:pPr>
    </w:p>
    <w:p w14:paraId="12558575" w14:textId="650BC0D8" w:rsidR="00A22187" w:rsidRPr="00501F0E" w:rsidRDefault="00A22187" w:rsidP="00F27729">
      <w:pPr>
        <w:pStyle w:val="ListParagraph"/>
        <w:numPr>
          <w:ilvl w:val="0"/>
          <w:numId w:val="20"/>
        </w:numPr>
        <w:spacing w:after="0" w:line="360" w:lineRule="auto"/>
        <w:jc w:val="both"/>
        <w:rPr>
          <w:rFonts w:asciiTheme="majorBidi" w:hAnsiTheme="majorBidi" w:cstheme="majorBidi"/>
          <w:b/>
          <w:noProof/>
          <w:sz w:val="24"/>
          <w:szCs w:val="24"/>
          <w:lang w:val="id-ID"/>
        </w:rPr>
      </w:pPr>
      <w:r w:rsidRPr="00501F0E">
        <w:rPr>
          <w:rFonts w:asciiTheme="majorBidi" w:hAnsiTheme="majorBidi" w:cstheme="majorBidi"/>
          <w:b/>
          <w:noProof/>
          <w:sz w:val="24"/>
          <w:szCs w:val="24"/>
          <w:lang w:val="id-ID"/>
        </w:rPr>
        <w:t>Internet</w:t>
      </w:r>
    </w:p>
    <w:p w14:paraId="39D5EFF4" w14:textId="741AFDB8" w:rsidR="00501F0E" w:rsidRDefault="00923ED4" w:rsidP="00F27729">
      <w:pPr>
        <w:spacing w:after="0" w:line="360" w:lineRule="auto"/>
        <w:jc w:val="both"/>
        <w:rPr>
          <w:rFonts w:ascii="Times New Roman" w:hAnsi="Times New Roman"/>
          <w:sz w:val="24"/>
        </w:rPr>
      </w:pPr>
      <w:r w:rsidRPr="00491701">
        <w:rPr>
          <w:rFonts w:ascii="Times New Roman" w:hAnsi="Times New Roman"/>
          <w:sz w:val="24"/>
        </w:rPr>
        <w:t>http://gajehaje.blogspot.com/2015/11/digital-forensik-t</w:t>
      </w:r>
      <w:r w:rsidR="00491701">
        <w:rPr>
          <w:rFonts w:ascii="Times New Roman" w:hAnsi="Times New Roman"/>
          <w:sz w:val="24"/>
        </w:rPr>
        <w:t xml:space="preserve">ahapan-prosedur.html </w:t>
      </w:r>
      <w:proofErr w:type="spellStart"/>
      <w:r w:rsidR="00491701">
        <w:rPr>
          <w:rFonts w:ascii="Times New Roman" w:hAnsi="Times New Roman"/>
          <w:sz w:val="24"/>
        </w:rPr>
        <w:t>Diakses</w:t>
      </w:r>
      <w:proofErr w:type="spellEnd"/>
      <w:r w:rsidR="00491701">
        <w:rPr>
          <w:rFonts w:ascii="Times New Roman" w:hAnsi="Times New Roman"/>
          <w:sz w:val="24"/>
        </w:rPr>
        <w:t xml:space="preserve"> 08 </w:t>
      </w:r>
      <w:proofErr w:type="spellStart"/>
      <w:r w:rsidR="00491701">
        <w:rPr>
          <w:rFonts w:ascii="Times New Roman" w:hAnsi="Times New Roman"/>
          <w:sz w:val="24"/>
        </w:rPr>
        <w:t>Februari</w:t>
      </w:r>
      <w:proofErr w:type="spellEnd"/>
      <w:r w:rsidR="00491701">
        <w:rPr>
          <w:rFonts w:ascii="Times New Roman" w:hAnsi="Times New Roman"/>
          <w:sz w:val="24"/>
        </w:rPr>
        <w:t xml:space="preserve"> 2021 </w:t>
      </w:r>
    </w:p>
    <w:p w14:paraId="363A78B2" w14:textId="7D03CBCF" w:rsidR="00590C25" w:rsidRPr="00590C25" w:rsidRDefault="00590C25" w:rsidP="00F27729">
      <w:pPr>
        <w:tabs>
          <w:tab w:val="left" w:pos="0"/>
        </w:tabs>
        <w:spacing w:after="120" w:line="360" w:lineRule="auto"/>
        <w:ind w:left="1134" w:hanging="1134"/>
        <w:jc w:val="both"/>
        <w:rPr>
          <w:rFonts w:ascii="Times New Roman" w:hAnsi="Times New Roman" w:cs="Times New Roman"/>
          <w:b/>
          <w:sz w:val="24"/>
          <w:szCs w:val="24"/>
          <w:lang w:val="en-US"/>
        </w:rPr>
      </w:pPr>
    </w:p>
    <w:sectPr w:rsidR="00590C25" w:rsidRPr="00590C25" w:rsidSect="005D668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701" w:right="1134"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6F8AB" w14:textId="77777777" w:rsidR="00F46E43" w:rsidRDefault="00F46E43" w:rsidP="002E6292">
      <w:pPr>
        <w:spacing w:after="0" w:line="240" w:lineRule="auto"/>
      </w:pPr>
      <w:r>
        <w:separator/>
      </w:r>
    </w:p>
  </w:endnote>
  <w:endnote w:type="continuationSeparator" w:id="0">
    <w:p w14:paraId="2DFF56D0" w14:textId="77777777" w:rsidR="00F46E43" w:rsidRDefault="00F46E43" w:rsidP="002E6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043F9" w14:textId="77777777" w:rsidR="001B3D54" w:rsidRDefault="001B3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2019148"/>
      <w:docPartObj>
        <w:docPartGallery w:val="Page Numbers (Bottom of Page)"/>
        <w:docPartUnique/>
      </w:docPartObj>
    </w:sdtPr>
    <w:sdtEndPr/>
    <w:sdtContent>
      <w:p w14:paraId="43574F84" w14:textId="2544AF83" w:rsidR="002C0AE4" w:rsidRDefault="00CA295A">
        <w:pPr>
          <w:pStyle w:val="Footer"/>
        </w:pPr>
        <w:r>
          <w:rPr>
            <w:rFonts w:asciiTheme="majorHAnsi" w:eastAsiaTheme="majorEastAsia" w:hAnsiTheme="majorHAnsi" w:cstheme="majorBidi"/>
            <w:noProof/>
            <w:sz w:val="28"/>
            <w:szCs w:val="28"/>
            <w:lang w:val="id-ID" w:eastAsia="id-ID"/>
          </w:rPr>
          <mc:AlternateContent>
            <mc:Choice Requires="wps">
              <w:drawing>
                <wp:anchor distT="0" distB="0" distL="114300" distR="114300" simplePos="0" relativeHeight="251658240" behindDoc="0" locked="0" layoutInCell="1" allowOverlap="1" wp14:anchorId="5B8F5913" wp14:editId="570E0D87">
                  <wp:simplePos x="0" y="0"/>
                  <wp:positionH relativeFrom="rightMargin">
                    <wp:posOffset>6323965</wp:posOffset>
                  </wp:positionH>
                  <wp:positionV relativeFrom="bottomMargin">
                    <wp:align>center</wp:align>
                  </wp:positionV>
                  <wp:extent cx="512445" cy="441325"/>
                  <wp:effectExtent l="0" t="0" r="0" b="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C52525C" w14:textId="77777777" w:rsidR="00CA295A" w:rsidRDefault="00CA295A">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AA0215" w:rsidRPr="00AA0215">
                                <w:rPr>
                                  <w:noProof/>
                                  <w:sz w:val="28"/>
                                  <w:szCs w:val="28"/>
                                </w:rPr>
                                <w:t>16</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F591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 o:spid="_x0000_s1026" type="#_x0000_t176" style="position:absolute;margin-left:497.95pt;margin-top:0;width:40.35pt;height:34.75pt;z-index:251658240;visibility:visible;mso-wrap-style:square;mso-width-percent:0;mso-height-percent:0;mso-wrap-distance-left:9pt;mso-wrap-distance-top:0;mso-wrap-distance-right:9pt;mso-wrap-distance-bottom:0;mso-position-horizontal:absolute;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" filled="f" fillcolor="#5c83b4" stroked="f" strokecolor="#737373">
                  <v:textbox>
                    <w:txbxContent>
                      <w:p w14:paraId="5C52525C" w14:textId="77777777" w:rsidR="00CA295A" w:rsidRDefault="00CA295A">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AA0215" w:rsidRPr="00AA0215">
                          <w:rPr>
                            <w:noProof/>
                            <w:sz w:val="28"/>
                            <w:szCs w:val="28"/>
                          </w:rPr>
                          <w:t>16</w:t>
                        </w:r>
                        <w:r>
                          <w:rPr>
                            <w:noProof/>
                            <w:sz w:val="28"/>
                            <w:szCs w:val="28"/>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091153"/>
      <w:docPartObj>
        <w:docPartGallery w:val="Page Numbers (Bottom of Page)"/>
        <w:docPartUnique/>
      </w:docPartObj>
    </w:sdtPr>
    <w:sdtEndPr/>
    <w:sdtContent>
      <w:p w14:paraId="6FEAFB60" w14:textId="6ED1F576" w:rsidR="00FD1D46" w:rsidRDefault="00FD1D46">
        <w:pPr>
          <w:pStyle w:val="Footer"/>
        </w:pPr>
        <w:r>
          <w:rPr>
            <w:rFonts w:asciiTheme="majorHAnsi" w:eastAsiaTheme="majorEastAsia" w:hAnsiTheme="majorHAnsi" w:cstheme="majorBidi"/>
            <w:noProof/>
            <w:sz w:val="28"/>
            <w:szCs w:val="28"/>
            <w:lang w:val="id-ID" w:eastAsia="id-ID"/>
          </w:rPr>
          <mc:AlternateContent>
            <mc:Choice Requires="wps">
              <w:drawing>
                <wp:anchor distT="0" distB="0" distL="114300" distR="114300" simplePos="0" relativeHeight="251657216" behindDoc="0" locked="0" layoutInCell="1" allowOverlap="1" wp14:anchorId="6DFBA9EE" wp14:editId="41FA0845">
                  <wp:simplePos x="0" y="0"/>
                  <wp:positionH relativeFrom="rightMargin">
                    <wp:posOffset>6430644</wp:posOffset>
                  </wp:positionH>
                  <wp:positionV relativeFrom="bottomMargin">
                    <wp:align>center</wp:align>
                  </wp:positionV>
                  <wp:extent cx="512445" cy="441325"/>
                  <wp:effectExtent l="0" t="0" r="0" b="0"/>
                  <wp:wrapNone/>
                  <wp:docPr id="52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8F78D5F" w14:textId="77777777" w:rsidR="00FD1D46" w:rsidRDefault="00FD1D46">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AF06AE" w:rsidRPr="00AF06AE">
                                <w:rPr>
                                  <w:noProof/>
                                  <w:sz w:val="28"/>
                                  <w:szCs w:val="28"/>
                                </w:rPr>
                                <w:t>145</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BA9E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margin-left:506.35pt;margin-top:0;width:40.35pt;height:34.75pt;z-index:251657216;visibility:visible;mso-wrap-style:square;mso-width-percent:0;mso-height-percent:0;mso-wrap-distance-left:9pt;mso-wrap-distance-top:0;mso-wrap-distance-right:9pt;mso-wrap-distance-bottom:0;mso-position-horizontal:absolute;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" filled="f" fillcolor="#5c83b4" stroked="f" strokecolor="#737373">
                  <v:textbox>
                    <w:txbxContent>
                      <w:p w14:paraId="78F78D5F" w14:textId="77777777" w:rsidR="00FD1D46" w:rsidRDefault="00FD1D46">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AF06AE" w:rsidRPr="00AF06AE">
                          <w:rPr>
                            <w:noProof/>
                            <w:sz w:val="28"/>
                            <w:szCs w:val="28"/>
                          </w:rPr>
                          <w:t>145</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8BB18" w14:textId="77777777" w:rsidR="00F46E43" w:rsidRDefault="00F46E43" w:rsidP="002E6292">
      <w:pPr>
        <w:spacing w:after="0" w:line="240" w:lineRule="auto"/>
      </w:pPr>
      <w:r>
        <w:separator/>
      </w:r>
    </w:p>
  </w:footnote>
  <w:footnote w:type="continuationSeparator" w:id="0">
    <w:p w14:paraId="730F69FF" w14:textId="77777777" w:rsidR="00F46E43" w:rsidRDefault="00F46E43" w:rsidP="002E6292">
      <w:pPr>
        <w:spacing w:after="0" w:line="240" w:lineRule="auto"/>
      </w:pPr>
      <w:r>
        <w:continuationSeparator/>
      </w:r>
    </w:p>
  </w:footnote>
  <w:footnote w:id="1">
    <w:p w14:paraId="5B213D9F" w14:textId="2C56096C" w:rsidR="006F6318" w:rsidRPr="00D8234A" w:rsidRDefault="006F6318" w:rsidP="006F6318">
      <w:pPr>
        <w:pStyle w:val="FootnoteText"/>
        <w:rPr>
          <w:rFonts w:ascii="Times New Roman" w:hAnsi="Times New Roman"/>
          <w:lang w:val="id-ID"/>
        </w:rPr>
      </w:pPr>
      <w:r w:rsidRPr="00D8234A">
        <w:rPr>
          <w:rStyle w:val="FootnoteReference"/>
          <w:rFonts w:ascii="Times New Roman" w:hAnsi="Times New Roman"/>
        </w:rPr>
        <w:footnoteRef/>
      </w:r>
      <w:r w:rsidRPr="00D8234A">
        <w:rPr>
          <w:rFonts w:ascii="Times New Roman" w:hAnsi="Times New Roman"/>
        </w:rPr>
        <w:t xml:space="preserve"> Budi </w:t>
      </w:r>
      <w:proofErr w:type="spellStart"/>
      <w:r w:rsidRPr="00D8234A">
        <w:rPr>
          <w:rFonts w:ascii="Times New Roman" w:hAnsi="Times New Roman"/>
        </w:rPr>
        <w:t>Suharyanto</w:t>
      </w:r>
      <w:proofErr w:type="gramStart"/>
      <w:r w:rsidRPr="00D8234A">
        <w:rPr>
          <w:rFonts w:ascii="Times New Roman" w:hAnsi="Times New Roman"/>
        </w:rPr>
        <w:t>,</w:t>
      </w:r>
      <w:r w:rsidRPr="005D6688">
        <w:rPr>
          <w:rFonts w:ascii="Times New Roman" w:hAnsi="Times New Roman"/>
          <w:i/>
        </w:rPr>
        <w:t>Tindak</w:t>
      </w:r>
      <w:proofErr w:type="spellEnd"/>
      <w:proofErr w:type="gramEnd"/>
      <w:r w:rsidRPr="005D6688">
        <w:rPr>
          <w:rFonts w:ascii="Times New Roman" w:hAnsi="Times New Roman"/>
          <w:i/>
        </w:rPr>
        <w:t xml:space="preserve"> </w:t>
      </w:r>
      <w:proofErr w:type="spellStart"/>
      <w:r w:rsidRPr="005D6688">
        <w:rPr>
          <w:rFonts w:ascii="Times New Roman" w:hAnsi="Times New Roman"/>
          <w:i/>
        </w:rPr>
        <w:t>Pidana</w:t>
      </w:r>
      <w:proofErr w:type="spellEnd"/>
      <w:r w:rsidRPr="005D6688">
        <w:rPr>
          <w:rFonts w:ascii="Times New Roman" w:hAnsi="Times New Roman"/>
          <w:i/>
        </w:rPr>
        <w:t xml:space="preserve"> </w:t>
      </w:r>
      <w:proofErr w:type="spellStart"/>
      <w:r w:rsidRPr="005D6688">
        <w:rPr>
          <w:rFonts w:ascii="Times New Roman" w:hAnsi="Times New Roman"/>
          <w:i/>
        </w:rPr>
        <w:t>Teknologi</w:t>
      </w:r>
      <w:proofErr w:type="spellEnd"/>
      <w:r w:rsidRPr="005D6688">
        <w:rPr>
          <w:rFonts w:ascii="Times New Roman" w:hAnsi="Times New Roman"/>
          <w:i/>
        </w:rPr>
        <w:t xml:space="preserve"> </w:t>
      </w:r>
      <w:proofErr w:type="spellStart"/>
      <w:r w:rsidRPr="005D6688">
        <w:rPr>
          <w:rFonts w:ascii="Times New Roman" w:hAnsi="Times New Roman"/>
          <w:i/>
        </w:rPr>
        <w:t>Informasi</w:t>
      </w:r>
      <w:proofErr w:type="spellEnd"/>
      <w:r w:rsidRPr="005D6688">
        <w:rPr>
          <w:rFonts w:ascii="Times New Roman" w:hAnsi="Times New Roman"/>
          <w:i/>
        </w:rPr>
        <w:t xml:space="preserve"> (Cyber Crime),</w:t>
      </w:r>
      <w:proofErr w:type="spellStart"/>
      <w:r w:rsidRPr="005D6688">
        <w:rPr>
          <w:rFonts w:ascii="Times New Roman" w:hAnsi="Times New Roman"/>
          <w:i/>
        </w:rPr>
        <w:t>Urgensi</w:t>
      </w:r>
      <w:proofErr w:type="spellEnd"/>
      <w:r w:rsidRPr="005D6688">
        <w:rPr>
          <w:rFonts w:ascii="Times New Roman" w:hAnsi="Times New Roman"/>
          <w:i/>
        </w:rPr>
        <w:t xml:space="preserve"> </w:t>
      </w:r>
      <w:proofErr w:type="spellStart"/>
      <w:r w:rsidRPr="005D6688">
        <w:rPr>
          <w:rFonts w:ascii="Times New Roman" w:hAnsi="Times New Roman"/>
          <w:i/>
        </w:rPr>
        <w:t>Pengaturan</w:t>
      </w:r>
      <w:proofErr w:type="spellEnd"/>
      <w:r w:rsidRPr="005D6688">
        <w:rPr>
          <w:rFonts w:ascii="Times New Roman" w:hAnsi="Times New Roman"/>
          <w:i/>
        </w:rPr>
        <w:t xml:space="preserve"> </w:t>
      </w:r>
      <w:proofErr w:type="spellStart"/>
      <w:r w:rsidRPr="005D6688">
        <w:rPr>
          <w:rFonts w:ascii="Times New Roman" w:hAnsi="Times New Roman"/>
          <w:i/>
        </w:rPr>
        <w:t>dan</w:t>
      </w:r>
      <w:proofErr w:type="spellEnd"/>
      <w:r w:rsidRPr="005D6688">
        <w:rPr>
          <w:rFonts w:ascii="Times New Roman" w:hAnsi="Times New Roman"/>
          <w:i/>
        </w:rPr>
        <w:t xml:space="preserve"> </w:t>
      </w:r>
      <w:proofErr w:type="spellStart"/>
      <w:r w:rsidRPr="005D6688">
        <w:rPr>
          <w:rFonts w:ascii="Times New Roman" w:hAnsi="Times New Roman"/>
          <w:i/>
        </w:rPr>
        <w:t>Celah</w:t>
      </w:r>
      <w:proofErr w:type="spellEnd"/>
      <w:r w:rsidRPr="005D6688">
        <w:rPr>
          <w:rFonts w:ascii="Times New Roman" w:hAnsi="Times New Roman"/>
          <w:i/>
        </w:rPr>
        <w:t xml:space="preserve"> </w:t>
      </w:r>
      <w:proofErr w:type="spellStart"/>
      <w:r w:rsidRPr="005D6688">
        <w:rPr>
          <w:rFonts w:ascii="Times New Roman" w:hAnsi="Times New Roman"/>
          <w:i/>
        </w:rPr>
        <w:t>Hukumnya</w:t>
      </w:r>
      <w:proofErr w:type="spellEnd"/>
      <w:r>
        <w:rPr>
          <w:rFonts w:ascii="Times New Roman" w:hAnsi="Times New Roman"/>
        </w:rPr>
        <w:t xml:space="preserve">, (Jakarta: </w:t>
      </w:r>
      <w:proofErr w:type="spellStart"/>
      <w:r>
        <w:rPr>
          <w:rFonts w:ascii="Times New Roman" w:hAnsi="Times New Roman"/>
        </w:rPr>
        <w:t>Rajawali</w:t>
      </w:r>
      <w:proofErr w:type="spellEnd"/>
      <w:r>
        <w:rPr>
          <w:rFonts w:ascii="Times New Roman" w:hAnsi="Times New Roman"/>
        </w:rPr>
        <w:t xml:space="preserve"> </w:t>
      </w:r>
      <w:proofErr w:type="spellStart"/>
      <w:r>
        <w:rPr>
          <w:rFonts w:ascii="Times New Roman" w:hAnsi="Times New Roman"/>
        </w:rPr>
        <w:t>Prer</w:t>
      </w:r>
      <w:r w:rsidRPr="00D8234A">
        <w:rPr>
          <w:rFonts w:ascii="Times New Roman" w:hAnsi="Times New Roman"/>
        </w:rPr>
        <w:t>s</w:t>
      </w:r>
      <w:proofErr w:type="spellEnd"/>
      <w:r w:rsidRPr="00D8234A">
        <w:rPr>
          <w:rFonts w:ascii="Times New Roman" w:hAnsi="Times New Roman"/>
        </w:rPr>
        <w:t>, 2012</w:t>
      </w:r>
      <w:r w:rsidR="005D6688">
        <w:rPr>
          <w:rFonts w:ascii="Times New Roman" w:hAnsi="Times New Roman"/>
          <w:lang w:val="id-ID"/>
        </w:rPr>
        <w:t>)</w:t>
      </w:r>
      <w:r w:rsidR="005D6688">
        <w:rPr>
          <w:rFonts w:ascii="Times New Roman" w:hAnsi="Times New Roman"/>
        </w:rPr>
        <w:t>, hlm.3.</w:t>
      </w:r>
    </w:p>
  </w:footnote>
  <w:footnote w:id="2">
    <w:p w14:paraId="2545E909" w14:textId="4CC57BDD" w:rsidR="006F6318" w:rsidRPr="00D8234A" w:rsidRDefault="006F6318" w:rsidP="006F6318">
      <w:pPr>
        <w:pStyle w:val="FootnoteText"/>
        <w:rPr>
          <w:rFonts w:ascii="Times New Roman" w:hAnsi="Times New Roman"/>
          <w:lang w:val="id-ID"/>
        </w:rPr>
      </w:pPr>
      <w:r w:rsidRPr="00D8234A">
        <w:rPr>
          <w:rStyle w:val="FootnoteReference"/>
          <w:rFonts w:ascii="Times New Roman" w:hAnsi="Times New Roman"/>
        </w:rPr>
        <w:footnoteRef/>
      </w:r>
      <w:r w:rsidRPr="00D8234A">
        <w:rPr>
          <w:rFonts w:ascii="Times New Roman" w:hAnsi="Times New Roman"/>
        </w:rPr>
        <w:t xml:space="preserve"> </w:t>
      </w:r>
      <w:proofErr w:type="spellStart"/>
      <w:r w:rsidRPr="00D8234A">
        <w:rPr>
          <w:rFonts w:ascii="Times New Roman" w:hAnsi="Times New Roman"/>
        </w:rPr>
        <w:t>Sigid</w:t>
      </w:r>
      <w:proofErr w:type="spellEnd"/>
      <w:r w:rsidRPr="00D8234A">
        <w:rPr>
          <w:rFonts w:ascii="Times New Roman" w:hAnsi="Times New Roman"/>
        </w:rPr>
        <w:t xml:space="preserve"> </w:t>
      </w:r>
      <w:proofErr w:type="spellStart"/>
      <w:r w:rsidRPr="00D8234A">
        <w:rPr>
          <w:rFonts w:ascii="Times New Roman" w:hAnsi="Times New Roman"/>
        </w:rPr>
        <w:t>Suseno</w:t>
      </w:r>
      <w:proofErr w:type="spellEnd"/>
      <w:r w:rsidRPr="00D8234A">
        <w:rPr>
          <w:rFonts w:ascii="Times New Roman" w:hAnsi="Times New Roman"/>
        </w:rPr>
        <w:t xml:space="preserve">, </w:t>
      </w:r>
      <w:proofErr w:type="spellStart"/>
      <w:r w:rsidRPr="005D6688">
        <w:rPr>
          <w:rFonts w:ascii="Times New Roman" w:hAnsi="Times New Roman"/>
          <w:i/>
        </w:rPr>
        <w:t>Yuridiksi</w:t>
      </w:r>
      <w:proofErr w:type="spellEnd"/>
      <w:r w:rsidRPr="005D6688">
        <w:rPr>
          <w:rFonts w:ascii="Times New Roman" w:hAnsi="Times New Roman"/>
          <w:i/>
        </w:rPr>
        <w:t xml:space="preserve"> </w:t>
      </w:r>
      <w:proofErr w:type="spellStart"/>
      <w:r w:rsidRPr="005D6688">
        <w:rPr>
          <w:rFonts w:ascii="Times New Roman" w:hAnsi="Times New Roman"/>
          <w:i/>
        </w:rPr>
        <w:t>Tindak</w:t>
      </w:r>
      <w:proofErr w:type="spellEnd"/>
      <w:r w:rsidRPr="005D6688">
        <w:rPr>
          <w:rFonts w:ascii="Times New Roman" w:hAnsi="Times New Roman"/>
          <w:i/>
        </w:rPr>
        <w:t xml:space="preserve"> </w:t>
      </w:r>
      <w:proofErr w:type="spellStart"/>
      <w:r w:rsidRPr="005D6688">
        <w:rPr>
          <w:rFonts w:ascii="Times New Roman" w:hAnsi="Times New Roman"/>
          <w:i/>
        </w:rPr>
        <w:t>Pidana</w:t>
      </w:r>
      <w:proofErr w:type="spellEnd"/>
      <w:r w:rsidRPr="005D6688">
        <w:rPr>
          <w:rFonts w:ascii="Times New Roman" w:hAnsi="Times New Roman"/>
          <w:i/>
        </w:rPr>
        <w:t xml:space="preserve"> </w:t>
      </w:r>
      <w:proofErr w:type="spellStart"/>
      <w:proofErr w:type="gramStart"/>
      <w:r w:rsidRPr="005D6688">
        <w:rPr>
          <w:rFonts w:ascii="Times New Roman" w:hAnsi="Times New Roman"/>
          <w:i/>
        </w:rPr>
        <w:t>Siber</w:t>
      </w:r>
      <w:proofErr w:type="spellEnd"/>
      <w:r w:rsidRPr="00D8234A">
        <w:rPr>
          <w:rFonts w:ascii="Times New Roman" w:hAnsi="Times New Roman"/>
        </w:rPr>
        <w:t xml:space="preserve"> ,</w:t>
      </w:r>
      <w:proofErr w:type="gramEnd"/>
      <w:r w:rsidRPr="00D8234A">
        <w:rPr>
          <w:rFonts w:ascii="Times New Roman" w:hAnsi="Times New Roman"/>
        </w:rPr>
        <w:t xml:space="preserve"> (Bandung: </w:t>
      </w:r>
      <w:proofErr w:type="spellStart"/>
      <w:r w:rsidR="005D6688">
        <w:rPr>
          <w:rFonts w:ascii="Times New Roman" w:hAnsi="Times New Roman"/>
        </w:rPr>
        <w:t>Refika</w:t>
      </w:r>
      <w:proofErr w:type="spellEnd"/>
      <w:r w:rsidR="005D6688">
        <w:rPr>
          <w:rFonts w:ascii="Times New Roman" w:hAnsi="Times New Roman"/>
        </w:rPr>
        <w:t xml:space="preserve"> Aditama,2012), hlm.1.</w:t>
      </w:r>
    </w:p>
  </w:footnote>
  <w:footnote w:id="3">
    <w:p w14:paraId="0609C3CF" w14:textId="23775F0F" w:rsidR="006F6318" w:rsidRPr="005D6688" w:rsidRDefault="006F6318" w:rsidP="006F6318">
      <w:pPr>
        <w:pStyle w:val="FootnoteText"/>
        <w:jc w:val="both"/>
        <w:rPr>
          <w:rFonts w:ascii="Times New Roman" w:hAnsi="Times New Roman"/>
          <w:lang w:val="id-ID"/>
        </w:rPr>
      </w:pPr>
      <w:r w:rsidRPr="00D8234A">
        <w:rPr>
          <w:rStyle w:val="FootnoteReference"/>
          <w:rFonts w:ascii="Times New Roman" w:hAnsi="Times New Roman"/>
        </w:rPr>
        <w:footnoteRef/>
      </w:r>
      <w:r w:rsidRPr="00D8234A">
        <w:rPr>
          <w:rFonts w:ascii="Times New Roman" w:hAnsi="Times New Roman"/>
        </w:rPr>
        <w:t xml:space="preserve"> Budi </w:t>
      </w:r>
      <w:proofErr w:type="spellStart"/>
      <w:r w:rsidRPr="00D8234A">
        <w:rPr>
          <w:rFonts w:ascii="Times New Roman" w:hAnsi="Times New Roman"/>
        </w:rPr>
        <w:t>Suharyanto</w:t>
      </w:r>
      <w:proofErr w:type="gramStart"/>
      <w:r w:rsidRPr="00D8234A">
        <w:rPr>
          <w:rFonts w:ascii="Times New Roman" w:hAnsi="Times New Roman"/>
        </w:rPr>
        <w:t>,</w:t>
      </w:r>
      <w:r w:rsidRPr="005D6688">
        <w:rPr>
          <w:rFonts w:ascii="Times New Roman" w:hAnsi="Times New Roman"/>
          <w:i/>
        </w:rPr>
        <w:t>Tindak</w:t>
      </w:r>
      <w:proofErr w:type="spellEnd"/>
      <w:proofErr w:type="gramEnd"/>
      <w:r w:rsidRPr="005D6688">
        <w:rPr>
          <w:rFonts w:ascii="Times New Roman" w:hAnsi="Times New Roman"/>
          <w:i/>
        </w:rPr>
        <w:t xml:space="preserve"> </w:t>
      </w:r>
      <w:proofErr w:type="spellStart"/>
      <w:r w:rsidRPr="005D6688">
        <w:rPr>
          <w:rFonts w:ascii="Times New Roman" w:hAnsi="Times New Roman"/>
          <w:i/>
        </w:rPr>
        <w:t>Pidana</w:t>
      </w:r>
      <w:proofErr w:type="spellEnd"/>
      <w:r w:rsidRPr="005D6688">
        <w:rPr>
          <w:rFonts w:ascii="Times New Roman" w:hAnsi="Times New Roman"/>
          <w:i/>
        </w:rPr>
        <w:t xml:space="preserve"> </w:t>
      </w:r>
      <w:proofErr w:type="spellStart"/>
      <w:r w:rsidRPr="005D6688">
        <w:rPr>
          <w:rFonts w:ascii="Times New Roman" w:hAnsi="Times New Roman"/>
          <w:i/>
        </w:rPr>
        <w:t>Teknologi</w:t>
      </w:r>
      <w:proofErr w:type="spellEnd"/>
      <w:r w:rsidRPr="005D6688">
        <w:rPr>
          <w:rFonts w:ascii="Times New Roman" w:hAnsi="Times New Roman"/>
          <w:i/>
        </w:rPr>
        <w:t xml:space="preserve"> </w:t>
      </w:r>
      <w:proofErr w:type="spellStart"/>
      <w:r w:rsidRPr="005D6688">
        <w:rPr>
          <w:rFonts w:ascii="Times New Roman" w:hAnsi="Times New Roman"/>
          <w:i/>
        </w:rPr>
        <w:t>Informasi</w:t>
      </w:r>
      <w:proofErr w:type="spellEnd"/>
      <w:r w:rsidRPr="005D6688">
        <w:rPr>
          <w:rFonts w:ascii="Times New Roman" w:hAnsi="Times New Roman"/>
          <w:i/>
        </w:rPr>
        <w:t xml:space="preserve"> (Cyber Crime),</w:t>
      </w:r>
      <w:proofErr w:type="spellStart"/>
      <w:r w:rsidRPr="005D6688">
        <w:rPr>
          <w:rFonts w:ascii="Times New Roman" w:hAnsi="Times New Roman"/>
          <w:i/>
        </w:rPr>
        <w:t>Urgensi</w:t>
      </w:r>
      <w:proofErr w:type="spellEnd"/>
      <w:r w:rsidRPr="005D6688">
        <w:rPr>
          <w:rFonts w:ascii="Times New Roman" w:hAnsi="Times New Roman"/>
          <w:i/>
          <w:lang w:val="id-ID"/>
        </w:rPr>
        <w:t xml:space="preserve"> </w:t>
      </w:r>
      <w:proofErr w:type="spellStart"/>
      <w:r w:rsidRPr="005D6688">
        <w:rPr>
          <w:rFonts w:ascii="Times New Roman" w:hAnsi="Times New Roman"/>
          <w:i/>
        </w:rPr>
        <w:t>Pengaturan</w:t>
      </w:r>
      <w:proofErr w:type="spellEnd"/>
      <w:r w:rsidRPr="005D6688">
        <w:rPr>
          <w:rFonts w:ascii="Times New Roman" w:hAnsi="Times New Roman"/>
          <w:i/>
        </w:rPr>
        <w:t xml:space="preserve"> </w:t>
      </w:r>
      <w:proofErr w:type="spellStart"/>
      <w:r w:rsidRPr="005D6688">
        <w:rPr>
          <w:rFonts w:ascii="Times New Roman" w:hAnsi="Times New Roman"/>
          <w:i/>
        </w:rPr>
        <w:t>dan</w:t>
      </w:r>
      <w:proofErr w:type="spellEnd"/>
      <w:r w:rsidRPr="005D6688">
        <w:rPr>
          <w:rFonts w:ascii="Times New Roman" w:hAnsi="Times New Roman"/>
          <w:i/>
        </w:rPr>
        <w:t xml:space="preserve"> </w:t>
      </w:r>
      <w:proofErr w:type="spellStart"/>
      <w:r w:rsidRPr="005D6688">
        <w:rPr>
          <w:rFonts w:ascii="Times New Roman" w:hAnsi="Times New Roman"/>
          <w:i/>
        </w:rPr>
        <w:t>Celah</w:t>
      </w:r>
      <w:proofErr w:type="spellEnd"/>
      <w:r w:rsidRPr="005D6688">
        <w:rPr>
          <w:rFonts w:ascii="Times New Roman" w:hAnsi="Times New Roman"/>
          <w:i/>
        </w:rPr>
        <w:t xml:space="preserve"> </w:t>
      </w:r>
      <w:proofErr w:type="spellStart"/>
      <w:r w:rsidRPr="005D6688">
        <w:rPr>
          <w:rFonts w:ascii="Times New Roman" w:hAnsi="Times New Roman"/>
          <w:i/>
        </w:rPr>
        <w:t>Hukumnya</w:t>
      </w:r>
      <w:proofErr w:type="spellEnd"/>
      <w:r>
        <w:rPr>
          <w:rFonts w:ascii="Times New Roman" w:hAnsi="Times New Roman"/>
        </w:rPr>
        <w:t xml:space="preserve">, (Jakarta: </w:t>
      </w:r>
      <w:proofErr w:type="spellStart"/>
      <w:r>
        <w:rPr>
          <w:rFonts w:ascii="Times New Roman" w:hAnsi="Times New Roman"/>
        </w:rPr>
        <w:t>Rajawali</w:t>
      </w:r>
      <w:proofErr w:type="spellEnd"/>
      <w:r>
        <w:rPr>
          <w:rFonts w:ascii="Times New Roman" w:hAnsi="Times New Roman"/>
        </w:rPr>
        <w:t xml:space="preserve"> Pre</w:t>
      </w:r>
      <w:r>
        <w:rPr>
          <w:rFonts w:ascii="Times New Roman" w:hAnsi="Times New Roman"/>
          <w:lang w:val="id-ID"/>
        </w:rPr>
        <w:t>r</w:t>
      </w:r>
      <w:r>
        <w:rPr>
          <w:rFonts w:ascii="Times New Roman" w:hAnsi="Times New Roman"/>
        </w:rPr>
        <w:t>s, 201</w:t>
      </w:r>
      <w:r>
        <w:rPr>
          <w:rFonts w:ascii="Times New Roman" w:hAnsi="Times New Roman"/>
          <w:lang w:val="id-ID"/>
        </w:rPr>
        <w:t>2</w:t>
      </w:r>
      <w:r w:rsidR="005D6688">
        <w:rPr>
          <w:rFonts w:ascii="Times New Roman" w:hAnsi="Times New Roman"/>
        </w:rPr>
        <w:t>), hlm.</w:t>
      </w:r>
      <w:r w:rsidRPr="00D8234A">
        <w:rPr>
          <w:rFonts w:ascii="Times New Roman" w:hAnsi="Times New Roman"/>
        </w:rPr>
        <w:t>3</w:t>
      </w:r>
      <w:r w:rsidR="005D6688">
        <w:rPr>
          <w:rFonts w:ascii="Times New Roman" w:hAnsi="Times New Roman"/>
          <w:lang w:val="id-ID"/>
        </w:rPr>
        <w:t>.</w:t>
      </w:r>
    </w:p>
  </w:footnote>
  <w:footnote w:id="4">
    <w:p w14:paraId="1530CA37" w14:textId="08438EE2" w:rsidR="007804BA" w:rsidRPr="005D6688" w:rsidRDefault="007804BA" w:rsidP="007804BA">
      <w:pPr>
        <w:pStyle w:val="FootnoteText"/>
        <w:rPr>
          <w:lang w:val="id-ID"/>
        </w:rPr>
      </w:pPr>
      <w:r w:rsidRPr="00D8234A">
        <w:rPr>
          <w:rStyle w:val="FootnoteReference"/>
          <w:rFonts w:ascii="Times New Roman" w:hAnsi="Times New Roman"/>
        </w:rPr>
        <w:footnoteRef/>
      </w:r>
      <w:r w:rsidRPr="00D8234A">
        <w:rPr>
          <w:rFonts w:ascii="Times New Roman" w:hAnsi="Times New Roman"/>
        </w:rPr>
        <w:t xml:space="preserve"> </w:t>
      </w:r>
      <w:proofErr w:type="spellStart"/>
      <w:r w:rsidRPr="00D8234A">
        <w:rPr>
          <w:rFonts w:ascii="Times New Roman" w:hAnsi="Times New Roman"/>
        </w:rPr>
        <w:t>Maskun</w:t>
      </w:r>
      <w:proofErr w:type="spellEnd"/>
      <w:r w:rsidRPr="00D8234A">
        <w:rPr>
          <w:rFonts w:ascii="Times New Roman" w:hAnsi="Times New Roman"/>
        </w:rPr>
        <w:t xml:space="preserve">, </w:t>
      </w:r>
      <w:r w:rsidRPr="00D8234A">
        <w:rPr>
          <w:rFonts w:ascii="Times New Roman" w:hAnsi="Times New Roman"/>
          <w:lang w:val="id-ID"/>
        </w:rPr>
        <w:t>Kejahatan Siber (Cyber Crime) Suatu Pengantar</w:t>
      </w:r>
      <w:proofErr w:type="gramStart"/>
      <w:r w:rsidRPr="00D8234A">
        <w:rPr>
          <w:rFonts w:ascii="Times New Roman" w:hAnsi="Times New Roman"/>
          <w:lang w:val="id-ID"/>
        </w:rPr>
        <w:t>,(</w:t>
      </w:r>
      <w:proofErr w:type="gramEnd"/>
      <w:r w:rsidRPr="00D8234A">
        <w:rPr>
          <w:rFonts w:ascii="Times New Roman" w:hAnsi="Times New Roman"/>
          <w:lang w:val="id-ID"/>
        </w:rPr>
        <w:t xml:space="preserve">Makassar: Kencana Prenada Media Group,2012) </w:t>
      </w:r>
      <w:r w:rsidRPr="00D8234A">
        <w:rPr>
          <w:rFonts w:ascii="Times New Roman" w:hAnsi="Times New Roman"/>
        </w:rPr>
        <w:t xml:space="preserve"> (Jaka</w:t>
      </w:r>
      <w:r w:rsidR="005D6688">
        <w:rPr>
          <w:rFonts w:ascii="Times New Roman" w:hAnsi="Times New Roman"/>
        </w:rPr>
        <w:t xml:space="preserve">rta: </w:t>
      </w:r>
      <w:proofErr w:type="spellStart"/>
      <w:r w:rsidR="005D6688">
        <w:rPr>
          <w:rFonts w:ascii="Times New Roman" w:hAnsi="Times New Roman"/>
        </w:rPr>
        <w:t>Rajawali</w:t>
      </w:r>
      <w:proofErr w:type="spellEnd"/>
      <w:r w:rsidR="005D6688">
        <w:rPr>
          <w:rFonts w:ascii="Times New Roman" w:hAnsi="Times New Roman"/>
        </w:rPr>
        <w:t xml:space="preserve"> Press, 2013), hlm.</w:t>
      </w:r>
      <w:r w:rsidRPr="00D8234A">
        <w:rPr>
          <w:rFonts w:ascii="Times New Roman" w:hAnsi="Times New Roman"/>
        </w:rPr>
        <w:t>17</w:t>
      </w:r>
      <w:r w:rsidR="005D6688">
        <w:rPr>
          <w:rFonts w:ascii="Times New Roman" w:hAnsi="Times New Roman"/>
          <w:lang w:val="id-ID"/>
        </w:rPr>
        <w:t>.</w:t>
      </w:r>
    </w:p>
  </w:footnote>
  <w:footnote w:id="5">
    <w:p w14:paraId="0BCA50C4" w14:textId="60DE9082" w:rsidR="007804BA" w:rsidRPr="005D6688" w:rsidRDefault="007804BA" w:rsidP="007804BA">
      <w:pPr>
        <w:pStyle w:val="FootnoteText"/>
        <w:rPr>
          <w:rFonts w:ascii="Times New Roman" w:hAnsi="Times New Roman"/>
          <w:lang w:val="id-ID"/>
        </w:rPr>
      </w:pPr>
      <w:r w:rsidRPr="00B00B8C">
        <w:rPr>
          <w:rStyle w:val="FootnoteReference"/>
          <w:rFonts w:ascii="Times New Roman" w:hAnsi="Times New Roman"/>
        </w:rPr>
        <w:footnoteRef/>
      </w:r>
      <w:r w:rsidRPr="00B00B8C">
        <w:rPr>
          <w:rFonts w:ascii="Times New Roman" w:hAnsi="Times New Roman"/>
        </w:rPr>
        <w:t xml:space="preserve"> Muhammad </w:t>
      </w:r>
      <w:proofErr w:type="spellStart"/>
      <w:r w:rsidRPr="00B00B8C">
        <w:rPr>
          <w:rFonts w:ascii="Times New Roman" w:hAnsi="Times New Roman"/>
        </w:rPr>
        <w:t>Nuh</w:t>
      </w:r>
      <w:proofErr w:type="spellEnd"/>
      <w:r w:rsidRPr="00B00B8C">
        <w:rPr>
          <w:rFonts w:ascii="Times New Roman" w:hAnsi="Times New Roman"/>
        </w:rPr>
        <w:t xml:space="preserve"> Al-</w:t>
      </w:r>
      <w:proofErr w:type="spellStart"/>
      <w:r w:rsidRPr="00B00B8C">
        <w:rPr>
          <w:rFonts w:ascii="Times New Roman" w:hAnsi="Times New Roman"/>
        </w:rPr>
        <w:t>Azhar</w:t>
      </w:r>
      <w:proofErr w:type="spellEnd"/>
      <w:r w:rsidRPr="00B00B8C">
        <w:rPr>
          <w:rFonts w:ascii="Times New Roman" w:hAnsi="Times New Roman"/>
        </w:rPr>
        <w:t xml:space="preserve">, </w:t>
      </w:r>
      <w:r w:rsidRPr="005D6688">
        <w:rPr>
          <w:rFonts w:ascii="Times New Roman" w:hAnsi="Times New Roman"/>
          <w:i/>
        </w:rPr>
        <w:t xml:space="preserve">Digital Forensic: </w:t>
      </w:r>
      <w:proofErr w:type="spellStart"/>
      <w:r w:rsidRPr="005D6688">
        <w:rPr>
          <w:rFonts w:ascii="Times New Roman" w:hAnsi="Times New Roman"/>
          <w:i/>
        </w:rPr>
        <w:t>Panduan</w:t>
      </w:r>
      <w:proofErr w:type="spellEnd"/>
      <w:r w:rsidRPr="005D6688">
        <w:rPr>
          <w:rFonts w:ascii="Times New Roman" w:hAnsi="Times New Roman"/>
          <w:i/>
        </w:rPr>
        <w:t xml:space="preserve"> </w:t>
      </w:r>
      <w:proofErr w:type="spellStart"/>
      <w:r w:rsidRPr="005D6688">
        <w:rPr>
          <w:rFonts w:ascii="Times New Roman" w:hAnsi="Times New Roman"/>
          <w:i/>
        </w:rPr>
        <w:t>Praktis</w:t>
      </w:r>
      <w:proofErr w:type="spellEnd"/>
      <w:r w:rsidRPr="005D6688">
        <w:rPr>
          <w:rFonts w:ascii="Times New Roman" w:hAnsi="Times New Roman"/>
          <w:i/>
        </w:rPr>
        <w:t xml:space="preserve"> </w:t>
      </w:r>
      <w:proofErr w:type="spellStart"/>
      <w:r w:rsidRPr="005D6688">
        <w:rPr>
          <w:rFonts w:ascii="Times New Roman" w:hAnsi="Times New Roman"/>
          <w:i/>
        </w:rPr>
        <w:t>Investigasi</w:t>
      </w:r>
      <w:proofErr w:type="spellEnd"/>
      <w:r w:rsidRPr="005D6688">
        <w:rPr>
          <w:rFonts w:ascii="Times New Roman" w:hAnsi="Times New Roman"/>
          <w:i/>
        </w:rPr>
        <w:t xml:space="preserve"> </w:t>
      </w:r>
      <w:proofErr w:type="spellStart"/>
      <w:r w:rsidRPr="005D6688">
        <w:rPr>
          <w:rFonts w:ascii="Times New Roman" w:hAnsi="Times New Roman"/>
          <w:i/>
        </w:rPr>
        <w:t>Komputer</w:t>
      </w:r>
      <w:proofErr w:type="spellEnd"/>
      <w:r w:rsidRPr="00B00B8C">
        <w:rPr>
          <w:rFonts w:ascii="Times New Roman" w:hAnsi="Times New Roman"/>
        </w:rPr>
        <w:t>,</w:t>
      </w:r>
      <w:r w:rsidRPr="00B00B8C">
        <w:rPr>
          <w:rFonts w:ascii="Times New Roman" w:hAnsi="Times New Roman"/>
          <w:lang w:val="id-ID"/>
        </w:rPr>
        <w:t xml:space="preserve"> </w:t>
      </w:r>
      <w:r w:rsidRPr="00B00B8C">
        <w:rPr>
          <w:rFonts w:ascii="Times New Roman" w:hAnsi="Times New Roman"/>
        </w:rPr>
        <w:t xml:space="preserve">(Jakarta: </w:t>
      </w:r>
      <w:proofErr w:type="spellStart"/>
      <w:r w:rsidRPr="00B00B8C">
        <w:rPr>
          <w:rFonts w:ascii="Times New Roman" w:hAnsi="Times New Roman"/>
        </w:rPr>
        <w:t>Salemba</w:t>
      </w:r>
      <w:proofErr w:type="spellEnd"/>
      <w:r w:rsidRPr="00B00B8C">
        <w:rPr>
          <w:rFonts w:ascii="Times New Roman" w:hAnsi="Times New Roman"/>
        </w:rPr>
        <w:t xml:space="preserve"> </w:t>
      </w:r>
      <w:proofErr w:type="spellStart"/>
      <w:r w:rsidRPr="00B00B8C">
        <w:rPr>
          <w:rFonts w:ascii="Times New Roman" w:hAnsi="Times New Roman"/>
        </w:rPr>
        <w:t>Infotek</w:t>
      </w:r>
      <w:proofErr w:type="spellEnd"/>
      <w:r w:rsidRPr="00B00B8C">
        <w:rPr>
          <w:rFonts w:ascii="Times New Roman" w:hAnsi="Times New Roman"/>
        </w:rPr>
        <w:t>, 2012)</w:t>
      </w:r>
      <w:r w:rsidR="005D6688">
        <w:rPr>
          <w:rFonts w:ascii="Times New Roman" w:hAnsi="Times New Roman"/>
          <w:lang w:val="id-ID"/>
        </w:rPr>
        <w:t xml:space="preserve">, </w:t>
      </w:r>
      <w:r w:rsidR="005D6688">
        <w:rPr>
          <w:rFonts w:ascii="Times New Roman" w:hAnsi="Times New Roman"/>
        </w:rPr>
        <w:t>hlm.</w:t>
      </w:r>
      <w:r w:rsidRPr="00B00B8C">
        <w:rPr>
          <w:rFonts w:ascii="Times New Roman" w:hAnsi="Times New Roman"/>
        </w:rPr>
        <w:t>19</w:t>
      </w:r>
      <w:r w:rsidR="005D6688">
        <w:rPr>
          <w:rFonts w:ascii="Times New Roman" w:hAnsi="Times New Roman"/>
          <w:lang w:val="id-ID"/>
        </w:rPr>
        <w:t>.</w:t>
      </w:r>
    </w:p>
  </w:footnote>
  <w:footnote w:id="6">
    <w:p w14:paraId="6B891CD5" w14:textId="395C6D8F" w:rsidR="007804BA" w:rsidRPr="006A0B68" w:rsidRDefault="007804BA" w:rsidP="007804BA">
      <w:pPr>
        <w:pStyle w:val="FootnoteText"/>
        <w:rPr>
          <w:lang w:val="id-ID"/>
        </w:rPr>
      </w:pPr>
      <w:r w:rsidRPr="00B00B8C">
        <w:rPr>
          <w:rStyle w:val="FootnoteReference"/>
          <w:rFonts w:ascii="Times New Roman" w:hAnsi="Times New Roman"/>
        </w:rPr>
        <w:footnoteRef/>
      </w:r>
      <w:r w:rsidRPr="00B00B8C">
        <w:rPr>
          <w:rFonts w:ascii="Times New Roman" w:hAnsi="Times New Roman"/>
        </w:rPr>
        <w:t xml:space="preserve"> </w:t>
      </w:r>
      <w:r w:rsidRPr="00B00B8C">
        <w:rPr>
          <w:rFonts w:ascii="Times New Roman" w:hAnsi="Times New Roman"/>
          <w:lang w:val="id-ID"/>
        </w:rPr>
        <w:t xml:space="preserve">Sigid </w:t>
      </w:r>
      <w:r w:rsidRPr="00B00B8C">
        <w:rPr>
          <w:rFonts w:ascii="Times New Roman" w:hAnsi="Times New Roman"/>
          <w:lang w:val="id-ID"/>
        </w:rPr>
        <w:t xml:space="preserve">Suseno. (2012). </w:t>
      </w:r>
      <w:r w:rsidRPr="005D6688">
        <w:rPr>
          <w:rFonts w:ascii="Times New Roman" w:hAnsi="Times New Roman"/>
          <w:i/>
          <w:lang w:val="id-ID"/>
        </w:rPr>
        <w:t>Yurisdiksi Tindak Pidana Siber</w:t>
      </w:r>
      <w:r w:rsidR="005D6688">
        <w:rPr>
          <w:rFonts w:ascii="Times New Roman" w:hAnsi="Times New Roman"/>
          <w:lang w:val="id-ID"/>
        </w:rPr>
        <w:t>,</w:t>
      </w:r>
      <w:r w:rsidRPr="00B00B8C">
        <w:rPr>
          <w:rFonts w:ascii="Times New Roman" w:hAnsi="Times New Roman"/>
          <w:lang w:val="id-ID"/>
        </w:rPr>
        <w:t>(Bandung:Refika Aditama</w:t>
      </w:r>
      <w:r w:rsidR="005D6688">
        <w:rPr>
          <w:rFonts w:ascii="Times New Roman" w:hAnsi="Times New Roman"/>
          <w:lang w:val="id-ID"/>
        </w:rPr>
        <w:t>), hlm.29.</w:t>
      </w:r>
    </w:p>
  </w:footnote>
  <w:footnote w:id="7">
    <w:p w14:paraId="460BCFE4" w14:textId="304E6DD3" w:rsidR="007804BA" w:rsidRPr="00B00B8C" w:rsidRDefault="007804BA" w:rsidP="007804BA">
      <w:pPr>
        <w:pStyle w:val="FootnoteText"/>
        <w:rPr>
          <w:rFonts w:ascii="Times New Roman" w:hAnsi="Times New Roman"/>
          <w:lang w:val="id-ID"/>
        </w:rPr>
      </w:pPr>
      <w:r w:rsidRPr="00B00B8C">
        <w:rPr>
          <w:rStyle w:val="FootnoteReference"/>
          <w:rFonts w:ascii="Times New Roman" w:hAnsi="Times New Roman"/>
        </w:rPr>
        <w:footnoteRef/>
      </w:r>
      <w:r w:rsidR="005D6688">
        <w:rPr>
          <w:rFonts w:ascii="Times New Roman" w:hAnsi="Times New Roman"/>
        </w:rPr>
        <w:t xml:space="preserve"> </w:t>
      </w:r>
      <w:proofErr w:type="spellStart"/>
      <w:r w:rsidR="005D6688">
        <w:rPr>
          <w:rFonts w:ascii="Times New Roman" w:hAnsi="Times New Roman"/>
        </w:rPr>
        <w:t>Dikdik</w:t>
      </w:r>
      <w:proofErr w:type="spellEnd"/>
      <w:r w:rsidR="005D6688">
        <w:rPr>
          <w:rFonts w:ascii="Times New Roman" w:hAnsi="Times New Roman"/>
        </w:rPr>
        <w:t xml:space="preserve"> </w:t>
      </w:r>
      <w:proofErr w:type="spellStart"/>
      <w:r w:rsidR="005D6688">
        <w:rPr>
          <w:rFonts w:ascii="Times New Roman" w:hAnsi="Times New Roman"/>
        </w:rPr>
        <w:t>M.Arief</w:t>
      </w:r>
      <w:proofErr w:type="spellEnd"/>
      <w:r w:rsidR="005D6688">
        <w:rPr>
          <w:rFonts w:ascii="Times New Roman" w:hAnsi="Times New Roman"/>
        </w:rPr>
        <w:t xml:space="preserve"> Mansur </w:t>
      </w:r>
      <w:proofErr w:type="spellStart"/>
      <w:r w:rsidR="005D6688">
        <w:rPr>
          <w:rFonts w:ascii="Times New Roman" w:hAnsi="Times New Roman"/>
        </w:rPr>
        <w:t>dan</w:t>
      </w:r>
      <w:proofErr w:type="spellEnd"/>
      <w:r w:rsidR="005D6688">
        <w:rPr>
          <w:rFonts w:ascii="Times New Roman" w:hAnsi="Times New Roman"/>
        </w:rPr>
        <w:t xml:space="preserve"> </w:t>
      </w:r>
      <w:proofErr w:type="spellStart"/>
      <w:r w:rsidRPr="00B00B8C">
        <w:rPr>
          <w:rFonts w:ascii="Times New Roman" w:hAnsi="Times New Roman"/>
        </w:rPr>
        <w:t>Elisatris</w:t>
      </w:r>
      <w:proofErr w:type="spellEnd"/>
      <w:r w:rsidRPr="00B00B8C">
        <w:rPr>
          <w:rFonts w:ascii="Times New Roman" w:hAnsi="Times New Roman"/>
        </w:rPr>
        <w:t xml:space="preserve"> </w:t>
      </w:r>
      <w:proofErr w:type="spellStart"/>
      <w:r w:rsidRPr="00B00B8C">
        <w:rPr>
          <w:rFonts w:ascii="Times New Roman" w:hAnsi="Times New Roman"/>
        </w:rPr>
        <w:t>Gultom</w:t>
      </w:r>
      <w:proofErr w:type="spellEnd"/>
      <w:r w:rsidRPr="00B00B8C">
        <w:rPr>
          <w:rFonts w:ascii="Times New Roman" w:hAnsi="Times New Roman"/>
        </w:rPr>
        <w:t xml:space="preserve">., </w:t>
      </w:r>
      <w:r w:rsidRPr="005D6688">
        <w:rPr>
          <w:rFonts w:ascii="Times New Roman" w:hAnsi="Times New Roman"/>
          <w:i/>
        </w:rPr>
        <w:t xml:space="preserve">Cyber Law </w:t>
      </w:r>
      <w:proofErr w:type="spellStart"/>
      <w:r w:rsidRPr="005D6688">
        <w:rPr>
          <w:rFonts w:ascii="Times New Roman" w:hAnsi="Times New Roman"/>
          <w:i/>
        </w:rPr>
        <w:t>Aspek</w:t>
      </w:r>
      <w:proofErr w:type="spellEnd"/>
      <w:r w:rsidRPr="005D6688">
        <w:rPr>
          <w:rFonts w:ascii="Times New Roman" w:hAnsi="Times New Roman"/>
          <w:i/>
        </w:rPr>
        <w:t xml:space="preserve"> </w:t>
      </w:r>
      <w:proofErr w:type="spellStart"/>
      <w:r w:rsidRPr="005D6688">
        <w:rPr>
          <w:rFonts w:ascii="Times New Roman" w:hAnsi="Times New Roman"/>
          <w:i/>
        </w:rPr>
        <w:t>Hukum</w:t>
      </w:r>
      <w:proofErr w:type="spellEnd"/>
      <w:r w:rsidRPr="005D6688">
        <w:rPr>
          <w:rFonts w:ascii="Times New Roman" w:hAnsi="Times New Roman"/>
          <w:i/>
        </w:rPr>
        <w:t xml:space="preserve"> </w:t>
      </w:r>
      <w:proofErr w:type="spellStart"/>
      <w:r w:rsidRPr="005D6688">
        <w:rPr>
          <w:rFonts w:ascii="Times New Roman" w:hAnsi="Times New Roman"/>
          <w:i/>
        </w:rPr>
        <w:t>Teknologi</w:t>
      </w:r>
      <w:proofErr w:type="spellEnd"/>
      <w:r w:rsidRPr="005D6688">
        <w:rPr>
          <w:rFonts w:ascii="Times New Roman" w:hAnsi="Times New Roman"/>
          <w:i/>
        </w:rPr>
        <w:t xml:space="preserve"> </w:t>
      </w:r>
      <w:proofErr w:type="spellStart"/>
      <w:r w:rsidRPr="005D6688">
        <w:rPr>
          <w:rFonts w:ascii="Times New Roman" w:hAnsi="Times New Roman"/>
          <w:i/>
        </w:rPr>
        <w:t>Informasi</w:t>
      </w:r>
      <w:proofErr w:type="spellEnd"/>
      <w:r w:rsidRPr="00B00B8C">
        <w:rPr>
          <w:rFonts w:ascii="Times New Roman" w:hAnsi="Times New Roman"/>
        </w:rPr>
        <w:t xml:space="preserve">, </w:t>
      </w:r>
      <w:r w:rsidRPr="00B00B8C">
        <w:rPr>
          <w:rFonts w:ascii="Times New Roman" w:hAnsi="Times New Roman"/>
          <w:lang w:val="id-ID"/>
        </w:rPr>
        <w:t>(</w:t>
      </w:r>
      <w:proofErr w:type="spellStart"/>
      <w:r w:rsidRPr="00B00B8C">
        <w:rPr>
          <w:rFonts w:ascii="Times New Roman" w:hAnsi="Times New Roman"/>
        </w:rPr>
        <w:t>Bandung</w:t>
      </w:r>
      <w:proofErr w:type="gramStart"/>
      <w:r w:rsidRPr="00B00B8C">
        <w:rPr>
          <w:rFonts w:ascii="Times New Roman" w:hAnsi="Times New Roman"/>
        </w:rPr>
        <w:t>:Refika</w:t>
      </w:r>
      <w:proofErr w:type="spellEnd"/>
      <w:proofErr w:type="gramEnd"/>
      <w:r w:rsidRPr="00B00B8C">
        <w:rPr>
          <w:rFonts w:ascii="Times New Roman" w:hAnsi="Times New Roman"/>
        </w:rPr>
        <w:t xml:space="preserve"> </w:t>
      </w:r>
      <w:proofErr w:type="spellStart"/>
      <w:r w:rsidRPr="00B00B8C">
        <w:rPr>
          <w:rFonts w:ascii="Times New Roman" w:hAnsi="Times New Roman"/>
        </w:rPr>
        <w:t>Aditama</w:t>
      </w:r>
      <w:proofErr w:type="spellEnd"/>
      <w:r w:rsidRPr="00B00B8C">
        <w:rPr>
          <w:rFonts w:ascii="Times New Roman" w:hAnsi="Times New Roman"/>
        </w:rPr>
        <w:t>, 2005</w:t>
      </w:r>
      <w:r w:rsidRPr="00B00B8C">
        <w:rPr>
          <w:rFonts w:ascii="Times New Roman" w:hAnsi="Times New Roman"/>
          <w:lang w:val="id-ID"/>
        </w:rPr>
        <w:t>)</w:t>
      </w:r>
      <w:r w:rsidR="005D6688">
        <w:rPr>
          <w:rFonts w:ascii="Times New Roman" w:hAnsi="Times New Roman"/>
        </w:rPr>
        <w:t>, Hlm.</w:t>
      </w:r>
      <w:r w:rsidRPr="00B00B8C">
        <w:rPr>
          <w:rFonts w:ascii="Times New Roman" w:hAnsi="Times New Roman"/>
        </w:rPr>
        <w:t>97.</w:t>
      </w:r>
    </w:p>
  </w:footnote>
  <w:footnote w:id="8">
    <w:p w14:paraId="533B1F04" w14:textId="7C3F0204" w:rsidR="0031213F" w:rsidRPr="0031213F" w:rsidRDefault="0031213F" w:rsidP="0031213F">
      <w:pPr>
        <w:tabs>
          <w:tab w:val="left" w:pos="567"/>
        </w:tabs>
        <w:spacing w:after="0" w:line="240" w:lineRule="auto"/>
        <w:jc w:val="both"/>
        <w:rPr>
          <w:rFonts w:ascii="Times New Roman" w:hAnsi="Times New Roman" w:cs="Times New Roman"/>
          <w:sz w:val="20"/>
          <w:szCs w:val="20"/>
          <w:lang w:val="id-ID"/>
        </w:rPr>
      </w:pPr>
      <w:r w:rsidRPr="0031213F">
        <w:rPr>
          <w:rStyle w:val="FootnoteReference"/>
          <w:rFonts w:ascii="Times New Roman" w:hAnsi="Times New Roman" w:cs="Times New Roman"/>
          <w:sz w:val="20"/>
          <w:szCs w:val="20"/>
        </w:rPr>
        <w:footnoteRef/>
      </w:r>
      <w:r w:rsidRPr="0031213F">
        <w:rPr>
          <w:rFonts w:ascii="Times New Roman" w:hAnsi="Times New Roman" w:cs="Times New Roman"/>
          <w:sz w:val="20"/>
          <w:szCs w:val="20"/>
        </w:rPr>
        <w:t xml:space="preserve"> </w:t>
      </w:r>
      <w:r w:rsidRPr="0031213F">
        <w:rPr>
          <w:rFonts w:ascii="Times New Roman" w:hAnsi="Times New Roman" w:cs="Times New Roman"/>
          <w:sz w:val="20"/>
          <w:szCs w:val="20"/>
          <w:lang w:val="id-ID"/>
        </w:rPr>
        <w:t xml:space="preserve">Eddy O.S. Hiariej, </w:t>
      </w:r>
      <w:r w:rsidRPr="005D6688">
        <w:rPr>
          <w:rFonts w:ascii="Times New Roman" w:hAnsi="Times New Roman" w:cs="Times New Roman"/>
          <w:i/>
          <w:sz w:val="20"/>
          <w:szCs w:val="20"/>
          <w:lang w:val="id-ID"/>
        </w:rPr>
        <w:t>Teori &amp; Hukum Pembuktian</w:t>
      </w:r>
      <w:r w:rsidRPr="0031213F">
        <w:rPr>
          <w:rFonts w:ascii="Times New Roman" w:hAnsi="Times New Roman" w:cs="Times New Roman"/>
          <w:sz w:val="20"/>
          <w:szCs w:val="20"/>
          <w:lang w:val="id-ID"/>
        </w:rPr>
        <w:t xml:space="preserve">, </w:t>
      </w:r>
      <w:r w:rsidR="005D6688">
        <w:rPr>
          <w:rFonts w:ascii="Times New Roman" w:hAnsi="Times New Roman" w:cs="Times New Roman"/>
          <w:sz w:val="20"/>
          <w:szCs w:val="20"/>
          <w:lang w:val="id-ID"/>
        </w:rPr>
        <w:t>(</w:t>
      </w:r>
      <w:r w:rsidRPr="0031213F">
        <w:rPr>
          <w:rFonts w:ascii="Times New Roman" w:hAnsi="Times New Roman" w:cs="Times New Roman"/>
          <w:sz w:val="20"/>
          <w:szCs w:val="20"/>
          <w:lang w:val="id-ID"/>
        </w:rPr>
        <w:t>Jakarta: Erlangga, 2012</w:t>
      </w:r>
      <w:r w:rsidR="005D6688">
        <w:rPr>
          <w:rFonts w:ascii="Times New Roman" w:hAnsi="Times New Roman" w:cs="Times New Roman"/>
          <w:sz w:val="20"/>
          <w:szCs w:val="20"/>
          <w:lang w:val="id-ID"/>
        </w:rPr>
        <w:t>), Hlm.</w:t>
      </w:r>
      <w:r w:rsidRPr="0031213F">
        <w:rPr>
          <w:rFonts w:ascii="Times New Roman" w:hAnsi="Times New Roman" w:cs="Times New Roman"/>
          <w:sz w:val="20"/>
          <w:szCs w:val="20"/>
          <w:lang w:val="id-ID"/>
        </w:rPr>
        <w:t>3</w:t>
      </w:r>
      <w:r w:rsidR="00923ED4">
        <w:rPr>
          <w:rFonts w:ascii="Times New Roman" w:hAnsi="Times New Roman" w:cs="Times New Roman"/>
          <w:sz w:val="20"/>
          <w:szCs w:val="20"/>
          <w:lang w:val="id-ID"/>
        </w:rPr>
        <w:t>.</w:t>
      </w:r>
    </w:p>
  </w:footnote>
  <w:footnote w:id="9">
    <w:p w14:paraId="2ABA17C9" w14:textId="3D21E342" w:rsidR="00C13699" w:rsidRPr="00C13699" w:rsidRDefault="00C13699">
      <w:pPr>
        <w:pStyle w:val="FootnoteText"/>
        <w:rPr>
          <w:lang w:val="id-ID"/>
        </w:rPr>
      </w:pPr>
      <w:r>
        <w:rPr>
          <w:rStyle w:val="FootnoteReference"/>
        </w:rPr>
        <w:footnoteRef/>
      </w:r>
      <w:r>
        <w:t xml:space="preserve"> </w:t>
      </w:r>
      <w:r w:rsidR="0015421E" w:rsidRPr="0031213F">
        <w:rPr>
          <w:rFonts w:ascii="Times New Roman" w:hAnsi="Times New Roman" w:cs="Times New Roman"/>
          <w:lang w:val="id-ID"/>
        </w:rPr>
        <w:t>Eddy O.S. Hiariej</w:t>
      </w:r>
      <w:r w:rsidR="0015421E">
        <w:rPr>
          <w:rFonts w:ascii="Times New Roman" w:hAnsi="Times New Roman" w:cs="Times New Roman"/>
          <w:lang w:val="id-ID"/>
        </w:rPr>
        <w:t xml:space="preserve">, </w:t>
      </w:r>
      <w:r w:rsidRPr="0015421E">
        <w:rPr>
          <w:rFonts w:ascii="Times New Roman" w:hAnsi="Times New Roman" w:cs="Times New Roman"/>
          <w:i/>
          <w:lang w:val="id-ID"/>
        </w:rPr>
        <w:t>Ibid</w:t>
      </w:r>
      <w:r>
        <w:rPr>
          <w:rFonts w:ascii="Times New Roman" w:hAnsi="Times New Roman" w:cs="Times New Roman"/>
          <w:lang w:val="id-ID"/>
        </w:rPr>
        <w:t>, Hlm.6-7</w:t>
      </w:r>
      <w:r w:rsidR="0015421E">
        <w:rPr>
          <w:rFonts w:ascii="Times New Roman" w:hAnsi="Times New Roman" w:cs="Times New Roman"/>
          <w:lang w:val="id-ID"/>
        </w:rPr>
        <w:t>.</w:t>
      </w:r>
    </w:p>
  </w:footnote>
  <w:footnote w:id="10">
    <w:p w14:paraId="4E334454" w14:textId="77777777" w:rsidR="007804BA" w:rsidRPr="0031213F" w:rsidRDefault="007804BA" w:rsidP="007804BA">
      <w:pPr>
        <w:pStyle w:val="FootnoteText"/>
        <w:rPr>
          <w:rFonts w:ascii="Times New Roman" w:hAnsi="Times New Roman" w:cs="Times New Roman"/>
        </w:rPr>
      </w:pPr>
      <w:r w:rsidRPr="0031213F">
        <w:rPr>
          <w:rStyle w:val="FootnoteReference"/>
          <w:rFonts w:ascii="Times New Roman" w:hAnsi="Times New Roman" w:cs="Times New Roman"/>
        </w:rPr>
        <w:footnoteRef/>
      </w:r>
      <w:r w:rsidRPr="0031213F">
        <w:rPr>
          <w:rFonts w:ascii="Times New Roman" w:hAnsi="Times New Roman" w:cs="Times New Roman"/>
        </w:rPr>
        <w:t xml:space="preserve"> </w:t>
      </w:r>
      <w:proofErr w:type="spellStart"/>
      <w:r w:rsidRPr="0031213F">
        <w:rPr>
          <w:rFonts w:ascii="Times New Roman" w:hAnsi="Times New Roman" w:cs="Times New Roman"/>
        </w:rPr>
        <w:t>Reda</w:t>
      </w:r>
      <w:proofErr w:type="spellEnd"/>
      <w:r w:rsidRPr="0031213F">
        <w:rPr>
          <w:rFonts w:ascii="Times New Roman" w:hAnsi="Times New Roman" w:cs="Times New Roman"/>
        </w:rPr>
        <w:t xml:space="preserve"> </w:t>
      </w:r>
      <w:proofErr w:type="spellStart"/>
      <w:r w:rsidRPr="0031213F">
        <w:rPr>
          <w:rFonts w:ascii="Times New Roman" w:hAnsi="Times New Roman" w:cs="Times New Roman"/>
        </w:rPr>
        <w:t>Manthovani</w:t>
      </w:r>
      <w:proofErr w:type="spellEnd"/>
      <w:r w:rsidRPr="0031213F">
        <w:rPr>
          <w:rFonts w:ascii="Times New Roman" w:hAnsi="Times New Roman" w:cs="Times New Roman"/>
        </w:rPr>
        <w:t xml:space="preserve">, </w:t>
      </w:r>
      <w:proofErr w:type="spellStart"/>
      <w:r w:rsidRPr="005D6688">
        <w:rPr>
          <w:rFonts w:ascii="Times New Roman" w:hAnsi="Times New Roman" w:cs="Times New Roman"/>
          <w:i/>
        </w:rPr>
        <w:t>Problematika</w:t>
      </w:r>
      <w:proofErr w:type="spellEnd"/>
      <w:r w:rsidRPr="005D6688">
        <w:rPr>
          <w:rFonts w:ascii="Times New Roman" w:hAnsi="Times New Roman" w:cs="Times New Roman"/>
          <w:i/>
        </w:rPr>
        <w:t xml:space="preserve"> </w:t>
      </w:r>
      <w:proofErr w:type="spellStart"/>
      <w:r w:rsidRPr="005D6688">
        <w:rPr>
          <w:rFonts w:ascii="Times New Roman" w:hAnsi="Times New Roman" w:cs="Times New Roman"/>
          <w:i/>
        </w:rPr>
        <w:t>dan</w:t>
      </w:r>
      <w:proofErr w:type="spellEnd"/>
      <w:r w:rsidRPr="005D6688">
        <w:rPr>
          <w:rFonts w:ascii="Times New Roman" w:hAnsi="Times New Roman" w:cs="Times New Roman"/>
          <w:i/>
        </w:rPr>
        <w:t xml:space="preserve"> </w:t>
      </w:r>
      <w:proofErr w:type="spellStart"/>
      <w:r w:rsidRPr="005D6688">
        <w:rPr>
          <w:rFonts w:ascii="Times New Roman" w:hAnsi="Times New Roman" w:cs="Times New Roman"/>
          <w:i/>
        </w:rPr>
        <w:t>Solusi</w:t>
      </w:r>
      <w:proofErr w:type="spellEnd"/>
      <w:r w:rsidRPr="005D6688">
        <w:rPr>
          <w:rFonts w:ascii="Times New Roman" w:hAnsi="Times New Roman" w:cs="Times New Roman"/>
          <w:i/>
        </w:rPr>
        <w:t xml:space="preserve"> </w:t>
      </w:r>
      <w:proofErr w:type="spellStart"/>
      <w:r w:rsidRPr="005D6688">
        <w:rPr>
          <w:rFonts w:ascii="Times New Roman" w:hAnsi="Times New Roman" w:cs="Times New Roman"/>
          <w:i/>
        </w:rPr>
        <w:t>Penanganan</w:t>
      </w:r>
      <w:proofErr w:type="spellEnd"/>
      <w:r w:rsidRPr="005D6688">
        <w:rPr>
          <w:rFonts w:ascii="Times New Roman" w:hAnsi="Times New Roman" w:cs="Times New Roman"/>
          <w:i/>
        </w:rPr>
        <w:t xml:space="preserve"> </w:t>
      </w:r>
      <w:proofErr w:type="spellStart"/>
      <w:r w:rsidRPr="005D6688">
        <w:rPr>
          <w:rFonts w:ascii="Times New Roman" w:hAnsi="Times New Roman" w:cs="Times New Roman"/>
          <w:i/>
        </w:rPr>
        <w:t>Kejahatan</w:t>
      </w:r>
      <w:proofErr w:type="spellEnd"/>
      <w:r w:rsidRPr="005D6688">
        <w:rPr>
          <w:rFonts w:ascii="Times New Roman" w:hAnsi="Times New Roman" w:cs="Times New Roman"/>
          <w:i/>
        </w:rPr>
        <w:t xml:space="preserve"> Cyber di Indonesia</w:t>
      </w:r>
      <w:r w:rsidRPr="0031213F">
        <w:rPr>
          <w:rFonts w:ascii="Times New Roman" w:hAnsi="Times New Roman" w:cs="Times New Roman"/>
        </w:rPr>
        <w:t>,</w:t>
      </w:r>
    </w:p>
    <w:p w14:paraId="1FD136F0" w14:textId="2E53E787" w:rsidR="007804BA" w:rsidRPr="006A0B68" w:rsidRDefault="005D6688" w:rsidP="007804BA">
      <w:pPr>
        <w:pStyle w:val="FootnoteText"/>
        <w:rPr>
          <w:lang w:val="id-ID"/>
        </w:rPr>
      </w:pPr>
      <w:r>
        <w:rPr>
          <w:rFonts w:ascii="Times New Roman" w:hAnsi="Times New Roman" w:cs="Times New Roman"/>
        </w:rPr>
        <w:t xml:space="preserve">(Jakarta: </w:t>
      </w:r>
      <w:proofErr w:type="gramStart"/>
      <w:r>
        <w:rPr>
          <w:rFonts w:ascii="Times New Roman" w:hAnsi="Times New Roman" w:cs="Times New Roman"/>
        </w:rPr>
        <w:t>Malibu ,</w:t>
      </w:r>
      <w:proofErr w:type="gramEnd"/>
      <w:r>
        <w:rPr>
          <w:rFonts w:ascii="Times New Roman" w:hAnsi="Times New Roman" w:cs="Times New Roman"/>
        </w:rPr>
        <w:t xml:space="preserve"> 2006),</w:t>
      </w:r>
      <w:r w:rsidR="007804BA" w:rsidRPr="0031213F">
        <w:rPr>
          <w:rFonts w:ascii="Times New Roman" w:hAnsi="Times New Roman" w:cs="Times New Roman"/>
        </w:rPr>
        <w:t>hlm.38.</w:t>
      </w:r>
    </w:p>
  </w:footnote>
  <w:footnote w:id="11">
    <w:p w14:paraId="383568A9" w14:textId="77777777" w:rsidR="007804BA" w:rsidRPr="00B00B8C" w:rsidRDefault="007804BA" w:rsidP="007804BA">
      <w:pPr>
        <w:pStyle w:val="FootnoteText"/>
        <w:rPr>
          <w:rFonts w:ascii="Times New Roman" w:hAnsi="Times New Roman"/>
        </w:rPr>
      </w:pPr>
      <w:r w:rsidRPr="00B00B8C">
        <w:rPr>
          <w:rStyle w:val="FootnoteReference"/>
          <w:rFonts w:ascii="Times New Roman" w:hAnsi="Times New Roman"/>
        </w:rPr>
        <w:footnoteRef/>
      </w:r>
      <w:r w:rsidRPr="00B00B8C">
        <w:rPr>
          <w:rFonts w:ascii="Times New Roman" w:hAnsi="Times New Roman"/>
        </w:rPr>
        <w:t xml:space="preserve"> Nikolas </w:t>
      </w:r>
      <w:proofErr w:type="spellStart"/>
      <w:r w:rsidRPr="00B00B8C">
        <w:rPr>
          <w:rFonts w:ascii="Times New Roman" w:hAnsi="Times New Roman"/>
        </w:rPr>
        <w:t>Simanjuntak</w:t>
      </w:r>
      <w:proofErr w:type="spellEnd"/>
      <w:r w:rsidRPr="00B00B8C">
        <w:rPr>
          <w:rFonts w:ascii="Times New Roman" w:hAnsi="Times New Roman"/>
        </w:rPr>
        <w:t xml:space="preserve">, </w:t>
      </w:r>
      <w:proofErr w:type="spellStart"/>
      <w:r w:rsidRPr="005D6688">
        <w:rPr>
          <w:rFonts w:ascii="Times New Roman" w:hAnsi="Times New Roman"/>
          <w:i/>
        </w:rPr>
        <w:t>Acara</w:t>
      </w:r>
      <w:proofErr w:type="spellEnd"/>
      <w:r w:rsidRPr="005D6688">
        <w:rPr>
          <w:rFonts w:ascii="Times New Roman" w:hAnsi="Times New Roman"/>
          <w:i/>
        </w:rPr>
        <w:t xml:space="preserve"> </w:t>
      </w:r>
      <w:proofErr w:type="spellStart"/>
      <w:r w:rsidRPr="005D6688">
        <w:rPr>
          <w:rFonts w:ascii="Times New Roman" w:hAnsi="Times New Roman"/>
          <w:i/>
        </w:rPr>
        <w:t>Pidana</w:t>
      </w:r>
      <w:proofErr w:type="spellEnd"/>
      <w:r w:rsidRPr="005D6688">
        <w:rPr>
          <w:rFonts w:ascii="Times New Roman" w:hAnsi="Times New Roman"/>
          <w:i/>
        </w:rPr>
        <w:t xml:space="preserve"> Indonesia </w:t>
      </w:r>
      <w:proofErr w:type="spellStart"/>
      <w:r w:rsidRPr="005D6688">
        <w:rPr>
          <w:rFonts w:ascii="Times New Roman" w:hAnsi="Times New Roman"/>
          <w:i/>
        </w:rPr>
        <w:t>Dalam</w:t>
      </w:r>
      <w:proofErr w:type="spellEnd"/>
      <w:r w:rsidRPr="005D6688">
        <w:rPr>
          <w:rFonts w:ascii="Times New Roman" w:hAnsi="Times New Roman"/>
          <w:i/>
        </w:rPr>
        <w:t xml:space="preserve"> </w:t>
      </w:r>
      <w:proofErr w:type="spellStart"/>
      <w:r w:rsidRPr="005D6688">
        <w:rPr>
          <w:rFonts w:ascii="Times New Roman" w:hAnsi="Times New Roman"/>
          <w:i/>
        </w:rPr>
        <w:t>Sirkus</w:t>
      </w:r>
      <w:proofErr w:type="spellEnd"/>
      <w:r w:rsidRPr="005D6688">
        <w:rPr>
          <w:rFonts w:ascii="Times New Roman" w:hAnsi="Times New Roman"/>
          <w:i/>
        </w:rPr>
        <w:t xml:space="preserve"> </w:t>
      </w:r>
      <w:proofErr w:type="spellStart"/>
      <w:r w:rsidRPr="005D6688">
        <w:rPr>
          <w:rFonts w:ascii="Times New Roman" w:hAnsi="Times New Roman"/>
          <w:i/>
        </w:rPr>
        <w:t>Hukum</w:t>
      </w:r>
      <w:proofErr w:type="spellEnd"/>
      <w:r w:rsidRPr="00B00B8C">
        <w:rPr>
          <w:rFonts w:ascii="Times New Roman" w:hAnsi="Times New Roman"/>
        </w:rPr>
        <w:t xml:space="preserve">, (Jakarta., </w:t>
      </w:r>
      <w:proofErr w:type="spellStart"/>
      <w:r w:rsidRPr="00B00B8C">
        <w:rPr>
          <w:rFonts w:ascii="Times New Roman" w:hAnsi="Times New Roman"/>
        </w:rPr>
        <w:t>Ghalia</w:t>
      </w:r>
      <w:proofErr w:type="spellEnd"/>
    </w:p>
    <w:p w14:paraId="73FCDC34" w14:textId="599D8A4C" w:rsidR="007804BA" w:rsidRPr="00B00B8C" w:rsidRDefault="005D6688" w:rsidP="007804BA">
      <w:pPr>
        <w:pStyle w:val="FootnoteText"/>
        <w:rPr>
          <w:rFonts w:ascii="Times New Roman" w:hAnsi="Times New Roman"/>
          <w:lang w:val="id-ID"/>
        </w:rPr>
      </w:pPr>
      <w:r>
        <w:rPr>
          <w:rFonts w:ascii="Times New Roman" w:hAnsi="Times New Roman"/>
        </w:rPr>
        <w:t>Indonesia</w:t>
      </w:r>
      <w:proofErr w:type="gramStart"/>
      <w:r>
        <w:rPr>
          <w:rFonts w:ascii="Times New Roman" w:hAnsi="Times New Roman"/>
        </w:rPr>
        <w:t>,</w:t>
      </w:r>
      <w:r w:rsidR="007804BA" w:rsidRPr="00B00B8C">
        <w:rPr>
          <w:rFonts w:ascii="Times New Roman" w:hAnsi="Times New Roman"/>
        </w:rPr>
        <w:t>2009</w:t>
      </w:r>
      <w:proofErr w:type="gramEnd"/>
      <w:r>
        <w:rPr>
          <w:rFonts w:ascii="Times New Roman" w:hAnsi="Times New Roman"/>
          <w:lang w:val="id-ID"/>
        </w:rPr>
        <w:t>)</w:t>
      </w:r>
      <w:r>
        <w:rPr>
          <w:rFonts w:ascii="Times New Roman" w:hAnsi="Times New Roman"/>
        </w:rPr>
        <w:t>,</w:t>
      </w:r>
      <w:proofErr w:type="spellStart"/>
      <w:r w:rsidR="007804BA" w:rsidRPr="00B00B8C">
        <w:rPr>
          <w:rFonts w:ascii="Times New Roman" w:hAnsi="Times New Roman"/>
        </w:rPr>
        <w:t>hlm</w:t>
      </w:r>
      <w:proofErr w:type="spellEnd"/>
      <w:r w:rsidR="007804BA" w:rsidRPr="00B00B8C">
        <w:rPr>
          <w:rFonts w:ascii="Times New Roman" w:hAnsi="Times New Roman"/>
        </w:rPr>
        <w:t>. 242</w:t>
      </w:r>
    </w:p>
  </w:footnote>
  <w:footnote w:id="12">
    <w:p w14:paraId="43E85BEE" w14:textId="07268ED7" w:rsidR="007804BA" w:rsidRPr="006A0B68" w:rsidRDefault="007804BA" w:rsidP="007804BA">
      <w:pPr>
        <w:pStyle w:val="FootnoteText"/>
        <w:rPr>
          <w:lang w:val="id-ID"/>
        </w:rPr>
      </w:pPr>
      <w:r w:rsidRPr="00B00B8C">
        <w:rPr>
          <w:rStyle w:val="FootnoteReference"/>
          <w:rFonts w:ascii="Times New Roman" w:hAnsi="Times New Roman"/>
        </w:rPr>
        <w:footnoteRef/>
      </w:r>
      <w:r w:rsidRPr="00B00B8C">
        <w:rPr>
          <w:rFonts w:ascii="Times New Roman" w:hAnsi="Times New Roman"/>
        </w:rPr>
        <w:t xml:space="preserve"> </w:t>
      </w:r>
      <w:r w:rsidR="005D6688">
        <w:rPr>
          <w:rFonts w:ascii="Times New Roman" w:hAnsi="Times New Roman"/>
          <w:lang w:val="id-ID"/>
        </w:rPr>
        <w:t>Kitab Undang-Undang Hukum Acara Pidana</w:t>
      </w:r>
    </w:p>
  </w:footnote>
  <w:footnote w:id="13">
    <w:p w14:paraId="164F264A" w14:textId="050B6ECD" w:rsidR="009A59D7" w:rsidRPr="009A59D7" w:rsidRDefault="009A59D7" w:rsidP="009A59D7">
      <w:pPr>
        <w:tabs>
          <w:tab w:val="left" w:pos="567"/>
        </w:tabs>
        <w:spacing w:after="0" w:line="240" w:lineRule="auto"/>
        <w:jc w:val="both"/>
        <w:rPr>
          <w:rFonts w:ascii="Times New Roman" w:hAnsi="Times New Roman" w:cs="Times New Roman"/>
          <w:sz w:val="20"/>
          <w:szCs w:val="20"/>
          <w:lang w:val="id-ID"/>
        </w:rPr>
      </w:pPr>
      <w:r w:rsidRPr="009A59D7">
        <w:rPr>
          <w:rStyle w:val="FootnoteReference"/>
          <w:rFonts w:ascii="Times New Roman" w:hAnsi="Times New Roman" w:cs="Times New Roman"/>
          <w:sz w:val="20"/>
          <w:szCs w:val="20"/>
        </w:rPr>
        <w:footnoteRef/>
      </w:r>
      <w:r w:rsidRPr="009A59D7">
        <w:rPr>
          <w:rFonts w:ascii="Times New Roman" w:hAnsi="Times New Roman" w:cs="Times New Roman"/>
          <w:sz w:val="20"/>
          <w:szCs w:val="20"/>
        </w:rPr>
        <w:t xml:space="preserve"> </w:t>
      </w:r>
      <w:r w:rsidRPr="009A59D7">
        <w:rPr>
          <w:rFonts w:ascii="Times New Roman" w:hAnsi="Times New Roman" w:cs="Times New Roman"/>
          <w:sz w:val="20"/>
          <w:szCs w:val="20"/>
          <w:lang w:val="id-ID"/>
        </w:rPr>
        <w:t xml:space="preserve">Eddy </w:t>
      </w:r>
      <w:r w:rsidRPr="009A59D7">
        <w:rPr>
          <w:rFonts w:ascii="Times New Roman" w:hAnsi="Times New Roman" w:cs="Times New Roman"/>
          <w:sz w:val="20"/>
          <w:szCs w:val="20"/>
          <w:lang w:val="id-ID"/>
        </w:rPr>
        <w:t xml:space="preserve">O.S. Hiariej, </w:t>
      </w:r>
      <w:r w:rsidRPr="005D6688">
        <w:rPr>
          <w:rFonts w:ascii="Times New Roman" w:hAnsi="Times New Roman" w:cs="Times New Roman"/>
          <w:i/>
          <w:sz w:val="20"/>
          <w:szCs w:val="20"/>
          <w:lang w:val="id-ID"/>
        </w:rPr>
        <w:t>Teori &amp; Hukum Pembuktian,</w:t>
      </w:r>
      <w:r w:rsidRPr="009A59D7">
        <w:rPr>
          <w:rFonts w:ascii="Times New Roman" w:hAnsi="Times New Roman" w:cs="Times New Roman"/>
          <w:sz w:val="20"/>
          <w:szCs w:val="20"/>
          <w:lang w:val="id-ID"/>
        </w:rPr>
        <w:t xml:space="preserve"> </w:t>
      </w:r>
      <w:r w:rsidR="005D6688">
        <w:rPr>
          <w:rFonts w:ascii="Times New Roman" w:hAnsi="Times New Roman" w:cs="Times New Roman"/>
          <w:sz w:val="20"/>
          <w:szCs w:val="20"/>
          <w:lang w:val="id-ID"/>
        </w:rPr>
        <w:t>(Jakarta:Erlangga, 2012),hlm.</w:t>
      </w:r>
      <w:r w:rsidRPr="009A59D7">
        <w:rPr>
          <w:rFonts w:ascii="Times New Roman" w:hAnsi="Times New Roman" w:cs="Times New Roman"/>
          <w:sz w:val="20"/>
          <w:szCs w:val="20"/>
          <w:lang w:val="id-ID"/>
        </w:rPr>
        <w:t>110.</w:t>
      </w:r>
    </w:p>
  </w:footnote>
  <w:footnote w:id="14">
    <w:p w14:paraId="1874A0A1" w14:textId="22A665C6" w:rsidR="00315274" w:rsidRPr="00B00B8C" w:rsidRDefault="00315274" w:rsidP="00315274">
      <w:pPr>
        <w:pStyle w:val="FootnoteText"/>
        <w:rPr>
          <w:rFonts w:ascii="Times New Roman" w:hAnsi="Times New Roman"/>
          <w:lang w:val="id-ID"/>
        </w:rPr>
      </w:pPr>
      <w:r w:rsidRPr="009A59D7">
        <w:rPr>
          <w:rStyle w:val="FootnoteReference"/>
          <w:rFonts w:ascii="Times New Roman" w:hAnsi="Times New Roman" w:cs="Times New Roman"/>
        </w:rPr>
        <w:footnoteRef/>
      </w:r>
      <w:r w:rsidRPr="009A59D7">
        <w:rPr>
          <w:rFonts w:ascii="Times New Roman" w:hAnsi="Times New Roman" w:cs="Times New Roman"/>
        </w:rPr>
        <w:t xml:space="preserve"> </w:t>
      </w:r>
      <w:r w:rsidRPr="009A59D7">
        <w:rPr>
          <w:rFonts w:ascii="Times New Roman" w:hAnsi="Times New Roman" w:cs="Times New Roman"/>
          <w:lang w:val="id-ID"/>
        </w:rPr>
        <w:t>Ibid, hal.7</w:t>
      </w:r>
      <w:r w:rsidR="005D6688">
        <w:rPr>
          <w:rFonts w:ascii="Times New Roman" w:hAnsi="Times New Roman" w:cs="Times New Roman"/>
          <w:lang w:val="id-ID"/>
        </w:rPr>
        <w:t>.</w:t>
      </w:r>
    </w:p>
  </w:footnote>
  <w:footnote w:id="15">
    <w:p w14:paraId="15809B06" w14:textId="4C2D4498" w:rsidR="001E3405" w:rsidRPr="005D6688" w:rsidRDefault="001E3405">
      <w:pPr>
        <w:pStyle w:val="FootnoteText"/>
        <w:rPr>
          <w:rFonts w:ascii="Times New Roman" w:hAnsi="Times New Roman" w:cs="Times New Roman"/>
          <w:lang w:val="id-ID"/>
        </w:rPr>
      </w:pPr>
      <w:r w:rsidRPr="005D6688">
        <w:rPr>
          <w:rStyle w:val="FootnoteReference"/>
          <w:rFonts w:ascii="Times New Roman" w:hAnsi="Times New Roman" w:cs="Times New Roman"/>
        </w:rPr>
        <w:footnoteRef/>
      </w:r>
      <w:r w:rsidRPr="005D6688">
        <w:rPr>
          <w:rFonts w:ascii="Times New Roman" w:hAnsi="Times New Roman" w:cs="Times New Roman"/>
        </w:rPr>
        <w:t xml:space="preserve"> </w:t>
      </w:r>
      <w:r w:rsidRPr="005D6688">
        <w:rPr>
          <w:rFonts w:ascii="Times New Roman" w:hAnsi="Times New Roman" w:cs="Times New Roman"/>
          <w:lang w:val="id-ID"/>
        </w:rPr>
        <w:t xml:space="preserve">Muhammad Nuh Al-Azhar, </w:t>
      </w:r>
      <w:r w:rsidRPr="005D6688">
        <w:rPr>
          <w:rFonts w:ascii="Times New Roman" w:hAnsi="Times New Roman" w:cs="Times New Roman"/>
          <w:i/>
          <w:lang w:val="id-ID"/>
        </w:rPr>
        <w:t>Digital forensic : Panduan Praktis Investigasi Komputer</w:t>
      </w:r>
      <w:r w:rsidRPr="005D6688">
        <w:rPr>
          <w:rFonts w:ascii="Times New Roman" w:hAnsi="Times New Roman" w:cs="Times New Roman"/>
          <w:lang w:val="id-ID"/>
        </w:rPr>
        <w:t xml:space="preserve">, </w:t>
      </w:r>
      <w:r w:rsidR="005D6688">
        <w:rPr>
          <w:rFonts w:ascii="Times New Roman" w:hAnsi="Times New Roman" w:cs="Times New Roman"/>
          <w:lang w:val="id-ID"/>
        </w:rPr>
        <w:t>(</w:t>
      </w:r>
      <w:r w:rsidR="00721499">
        <w:rPr>
          <w:rFonts w:ascii="Times New Roman" w:hAnsi="Times New Roman" w:cs="Times New Roman"/>
          <w:lang w:val="id-ID"/>
        </w:rPr>
        <w:t>Jakarta:Salemba Infotek</w:t>
      </w:r>
      <w:r w:rsidR="005D6688">
        <w:rPr>
          <w:rFonts w:ascii="Times New Roman" w:hAnsi="Times New Roman" w:cs="Times New Roman"/>
          <w:lang w:val="id-ID"/>
        </w:rPr>
        <w:t>,</w:t>
      </w:r>
      <w:r w:rsidR="00721499">
        <w:rPr>
          <w:rFonts w:ascii="Times New Roman" w:hAnsi="Times New Roman" w:cs="Times New Roman"/>
          <w:lang w:val="id-ID"/>
        </w:rPr>
        <w:t xml:space="preserve"> </w:t>
      </w:r>
      <w:r w:rsidRPr="005D6688">
        <w:rPr>
          <w:rFonts w:ascii="Times New Roman" w:hAnsi="Times New Roman" w:cs="Times New Roman"/>
          <w:lang w:val="id-ID"/>
        </w:rPr>
        <w:t>2012</w:t>
      </w:r>
      <w:r w:rsidR="005D6688">
        <w:rPr>
          <w:rFonts w:ascii="Times New Roman" w:hAnsi="Times New Roman" w:cs="Times New Roman"/>
          <w:lang w:val="id-ID"/>
        </w:rPr>
        <w:t>),</w:t>
      </w:r>
      <w:r w:rsidRPr="005D6688">
        <w:rPr>
          <w:rFonts w:ascii="Times New Roman" w:hAnsi="Times New Roman" w:cs="Times New Roman"/>
          <w:lang w:val="id-ID"/>
        </w:rPr>
        <w:t>hlm.3.</w:t>
      </w:r>
    </w:p>
  </w:footnote>
  <w:footnote w:id="16">
    <w:p w14:paraId="13E3A3C8" w14:textId="102C9686" w:rsidR="00315274" w:rsidRPr="00D8234A" w:rsidRDefault="00315274" w:rsidP="00315274">
      <w:pPr>
        <w:pStyle w:val="FootnoteText"/>
        <w:rPr>
          <w:rFonts w:ascii="Times New Roman" w:hAnsi="Times New Roman"/>
        </w:rPr>
      </w:pPr>
      <w:r w:rsidRPr="00D8234A">
        <w:rPr>
          <w:rStyle w:val="FootnoteReference"/>
          <w:rFonts w:ascii="Times New Roman" w:hAnsi="Times New Roman"/>
        </w:rPr>
        <w:footnoteRef/>
      </w:r>
      <w:r w:rsidRPr="00D8234A">
        <w:rPr>
          <w:rFonts w:ascii="Times New Roman" w:hAnsi="Times New Roman"/>
        </w:rPr>
        <w:t xml:space="preserve"> Muhammad</w:t>
      </w:r>
      <w:r w:rsidR="005D6688">
        <w:rPr>
          <w:rFonts w:ascii="Times New Roman" w:hAnsi="Times New Roman"/>
        </w:rPr>
        <w:t xml:space="preserve"> </w:t>
      </w:r>
      <w:proofErr w:type="spellStart"/>
      <w:r w:rsidR="005D6688">
        <w:rPr>
          <w:rFonts w:ascii="Times New Roman" w:hAnsi="Times New Roman"/>
        </w:rPr>
        <w:t>Nuh</w:t>
      </w:r>
      <w:proofErr w:type="spellEnd"/>
      <w:r w:rsidR="005D6688">
        <w:rPr>
          <w:rFonts w:ascii="Times New Roman" w:hAnsi="Times New Roman"/>
        </w:rPr>
        <w:t xml:space="preserve"> Al-</w:t>
      </w:r>
      <w:proofErr w:type="spellStart"/>
      <w:r w:rsidR="005D6688">
        <w:rPr>
          <w:rFonts w:ascii="Times New Roman" w:hAnsi="Times New Roman"/>
        </w:rPr>
        <w:t>Azhar</w:t>
      </w:r>
      <w:proofErr w:type="spellEnd"/>
      <w:r w:rsidR="005D6688">
        <w:rPr>
          <w:rFonts w:ascii="Times New Roman" w:hAnsi="Times New Roman"/>
        </w:rPr>
        <w:t xml:space="preserve">, </w:t>
      </w:r>
      <w:r w:rsidR="005D6688" w:rsidRPr="005D6688">
        <w:rPr>
          <w:rFonts w:ascii="Times New Roman" w:hAnsi="Times New Roman"/>
          <w:i/>
        </w:rPr>
        <w:t>Digital Forensic:</w:t>
      </w:r>
      <w:r w:rsidRPr="005D6688">
        <w:rPr>
          <w:rFonts w:ascii="Times New Roman" w:hAnsi="Times New Roman"/>
          <w:i/>
        </w:rPr>
        <w:t xml:space="preserve"> </w:t>
      </w:r>
      <w:proofErr w:type="spellStart"/>
      <w:r w:rsidRPr="005D6688">
        <w:rPr>
          <w:rFonts w:ascii="Times New Roman" w:hAnsi="Times New Roman"/>
          <w:i/>
        </w:rPr>
        <w:t>Panduan</w:t>
      </w:r>
      <w:proofErr w:type="spellEnd"/>
      <w:r w:rsidRPr="005D6688">
        <w:rPr>
          <w:rFonts w:ascii="Times New Roman" w:hAnsi="Times New Roman"/>
          <w:i/>
        </w:rPr>
        <w:t xml:space="preserve"> </w:t>
      </w:r>
      <w:proofErr w:type="spellStart"/>
      <w:r w:rsidRPr="005D6688">
        <w:rPr>
          <w:rFonts w:ascii="Times New Roman" w:hAnsi="Times New Roman"/>
          <w:i/>
        </w:rPr>
        <w:t>Praktis</w:t>
      </w:r>
      <w:proofErr w:type="spellEnd"/>
      <w:r w:rsidRPr="005D6688">
        <w:rPr>
          <w:rFonts w:ascii="Times New Roman" w:hAnsi="Times New Roman"/>
          <w:i/>
        </w:rPr>
        <w:t xml:space="preserve"> </w:t>
      </w:r>
      <w:proofErr w:type="spellStart"/>
      <w:r w:rsidRPr="005D6688">
        <w:rPr>
          <w:rFonts w:ascii="Times New Roman" w:hAnsi="Times New Roman"/>
          <w:i/>
        </w:rPr>
        <w:t>Investigasi</w:t>
      </w:r>
      <w:proofErr w:type="spellEnd"/>
      <w:r w:rsidRPr="005D6688">
        <w:rPr>
          <w:rFonts w:ascii="Times New Roman" w:hAnsi="Times New Roman"/>
          <w:i/>
        </w:rPr>
        <w:t xml:space="preserve"> </w:t>
      </w:r>
      <w:proofErr w:type="spellStart"/>
      <w:r w:rsidRPr="005D6688">
        <w:rPr>
          <w:rFonts w:ascii="Times New Roman" w:hAnsi="Times New Roman"/>
          <w:i/>
        </w:rPr>
        <w:t>Komputer</w:t>
      </w:r>
      <w:proofErr w:type="spellEnd"/>
      <w:r w:rsidRPr="00D8234A">
        <w:rPr>
          <w:rFonts w:ascii="Times New Roman" w:hAnsi="Times New Roman"/>
        </w:rPr>
        <w:t>,</w:t>
      </w:r>
      <w:r w:rsidRPr="00D8234A">
        <w:rPr>
          <w:rFonts w:ascii="Times New Roman" w:hAnsi="Times New Roman"/>
          <w:lang w:val="id-ID"/>
        </w:rPr>
        <w:t xml:space="preserve"> </w:t>
      </w:r>
      <w:r w:rsidRPr="00D8234A">
        <w:rPr>
          <w:rFonts w:ascii="Times New Roman" w:hAnsi="Times New Roman"/>
        </w:rPr>
        <w:t xml:space="preserve">(Jakarta: </w:t>
      </w:r>
      <w:proofErr w:type="spellStart"/>
      <w:r w:rsidRPr="00D8234A">
        <w:rPr>
          <w:rFonts w:ascii="Times New Roman" w:hAnsi="Times New Roman"/>
        </w:rPr>
        <w:t>Salemba</w:t>
      </w:r>
      <w:proofErr w:type="spellEnd"/>
      <w:r w:rsidRPr="00D8234A">
        <w:rPr>
          <w:rFonts w:ascii="Times New Roman" w:hAnsi="Times New Roman"/>
        </w:rPr>
        <w:t xml:space="preserve"> </w:t>
      </w:r>
      <w:proofErr w:type="spellStart"/>
      <w:r w:rsidRPr="00D8234A">
        <w:rPr>
          <w:rFonts w:ascii="Times New Roman" w:hAnsi="Times New Roman"/>
        </w:rPr>
        <w:t>Infotek</w:t>
      </w:r>
      <w:proofErr w:type="spellEnd"/>
      <w:r w:rsidRPr="00D8234A">
        <w:rPr>
          <w:rFonts w:ascii="Times New Roman" w:hAnsi="Times New Roman"/>
        </w:rPr>
        <w:t>, 2012)</w:t>
      </w:r>
      <w:proofErr w:type="gramStart"/>
      <w:r w:rsidR="005D6688">
        <w:rPr>
          <w:rFonts w:ascii="Times New Roman" w:hAnsi="Times New Roman"/>
          <w:lang w:val="id-ID"/>
        </w:rPr>
        <w:t>,</w:t>
      </w:r>
      <w:r w:rsidR="005D6688">
        <w:rPr>
          <w:rFonts w:ascii="Times New Roman" w:hAnsi="Times New Roman"/>
        </w:rPr>
        <w:t>hlm.</w:t>
      </w:r>
      <w:r w:rsidRPr="00D8234A">
        <w:rPr>
          <w:rFonts w:ascii="Times New Roman" w:hAnsi="Times New Roman"/>
        </w:rPr>
        <w:t>19</w:t>
      </w:r>
      <w:proofErr w:type="gramEnd"/>
      <w:r w:rsidRPr="00D8234A">
        <w:rPr>
          <w:rFonts w:ascii="Times New Roman" w:hAnsi="Times New Roman"/>
          <w:lang w:val="id-ID"/>
        </w:rPr>
        <w:t>-24</w:t>
      </w:r>
      <w:r w:rsidR="005D6688">
        <w:rPr>
          <w:rFonts w:ascii="Times New Roman" w:hAnsi="Times New Roman"/>
          <w:lang w:val="id-ID"/>
        </w:rPr>
        <w:t>.</w:t>
      </w:r>
    </w:p>
  </w:footnote>
  <w:footnote w:id="17">
    <w:p w14:paraId="472CB1C4" w14:textId="56B3E2FC" w:rsidR="00315274" w:rsidRPr="00272491" w:rsidRDefault="00315274" w:rsidP="00315274">
      <w:pPr>
        <w:pStyle w:val="FootnoteText"/>
        <w:rPr>
          <w:rFonts w:ascii="Times New Roman" w:hAnsi="Times New Roman"/>
          <w:lang w:val="id-ID"/>
        </w:rPr>
      </w:pPr>
      <w:r w:rsidRPr="00D8234A">
        <w:rPr>
          <w:rStyle w:val="FootnoteReference"/>
          <w:rFonts w:ascii="Times New Roman" w:hAnsi="Times New Roman"/>
        </w:rPr>
        <w:footnoteRef/>
      </w:r>
      <w:r w:rsidRPr="00D8234A">
        <w:rPr>
          <w:rFonts w:ascii="Times New Roman" w:hAnsi="Times New Roman"/>
        </w:rPr>
        <w:t xml:space="preserve"> </w:t>
      </w:r>
      <w:r w:rsidRPr="00272491">
        <w:rPr>
          <w:rFonts w:ascii="Times New Roman" w:hAnsi="Times New Roman"/>
        </w:rPr>
        <w:t xml:space="preserve">http://gajehaje.blogspot.com/2015/11/digital-forensik-tahapan-prosedur.html </w:t>
      </w:r>
      <w:proofErr w:type="spellStart"/>
      <w:r w:rsidRPr="00D8234A">
        <w:rPr>
          <w:rFonts w:ascii="Times New Roman" w:hAnsi="Times New Roman"/>
        </w:rPr>
        <w:t>Diakses</w:t>
      </w:r>
      <w:proofErr w:type="spellEnd"/>
      <w:r w:rsidRPr="00D8234A">
        <w:rPr>
          <w:rFonts w:ascii="Times New Roman" w:hAnsi="Times New Roman"/>
        </w:rPr>
        <w:t xml:space="preserve"> </w:t>
      </w:r>
      <w:r w:rsidR="00491701">
        <w:rPr>
          <w:rFonts w:ascii="Times New Roman" w:hAnsi="Times New Roman"/>
          <w:lang w:val="id-ID"/>
        </w:rPr>
        <w:t>08 Febr</w:t>
      </w:r>
      <w:r w:rsidR="005D6688">
        <w:rPr>
          <w:rFonts w:ascii="Times New Roman" w:hAnsi="Times New Roman"/>
          <w:lang w:val="id-ID"/>
        </w:rPr>
        <w:t>uari 2021.</w:t>
      </w:r>
    </w:p>
  </w:footnote>
  <w:footnote w:id="18">
    <w:p w14:paraId="44999292" w14:textId="07E0506F" w:rsidR="00721499" w:rsidRPr="00721499" w:rsidRDefault="00721499">
      <w:pPr>
        <w:pStyle w:val="FootnoteText"/>
        <w:rPr>
          <w:rFonts w:ascii="Times New Roman" w:hAnsi="Times New Roman" w:cs="Times New Roman"/>
          <w:lang w:val="id-ID"/>
        </w:rPr>
      </w:pPr>
      <w:r>
        <w:rPr>
          <w:rStyle w:val="FootnoteReference"/>
        </w:rPr>
        <w:footnoteRef/>
      </w:r>
      <w:r>
        <w:t xml:space="preserve"> </w:t>
      </w:r>
      <w:proofErr w:type="spellStart"/>
      <w:r w:rsidRPr="00721499">
        <w:rPr>
          <w:rFonts w:ascii="Times New Roman" w:hAnsi="Times New Roman" w:cs="Times New Roman"/>
        </w:rPr>
        <w:t>Sudikno</w:t>
      </w:r>
      <w:proofErr w:type="spellEnd"/>
      <w:r w:rsidRPr="00721499">
        <w:rPr>
          <w:rFonts w:ascii="Times New Roman" w:hAnsi="Times New Roman" w:cs="Times New Roman"/>
        </w:rPr>
        <w:t xml:space="preserve"> </w:t>
      </w:r>
      <w:proofErr w:type="spellStart"/>
      <w:r w:rsidRPr="00721499">
        <w:rPr>
          <w:rFonts w:ascii="Times New Roman" w:hAnsi="Times New Roman" w:cs="Times New Roman"/>
        </w:rPr>
        <w:t>Mertokusumo</w:t>
      </w:r>
      <w:proofErr w:type="spellEnd"/>
      <w:r w:rsidRPr="00721499">
        <w:rPr>
          <w:rFonts w:ascii="Times New Roman" w:hAnsi="Times New Roman" w:cs="Times New Roman"/>
        </w:rPr>
        <w:t xml:space="preserve">, </w:t>
      </w:r>
      <w:proofErr w:type="spellStart"/>
      <w:r w:rsidRPr="00721499">
        <w:rPr>
          <w:rFonts w:ascii="Times New Roman" w:hAnsi="Times New Roman" w:cs="Times New Roman"/>
          <w:i/>
        </w:rPr>
        <w:t>Mengenal</w:t>
      </w:r>
      <w:proofErr w:type="spellEnd"/>
      <w:r w:rsidRPr="00721499">
        <w:rPr>
          <w:rFonts w:ascii="Times New Roman" w:hAnsi="Times New Roman" w:cs="Times New Roman"/>
          <w:i/>
        </w:rPr>
        <w:t xml:space="preserve"> </w:t>
      </w:r>
      <w:proofErr w:type="spellStart"/>
      <w:proofErr w:type="gramStart"/>
      <w:r w:rsidRPr="00721499">
        <w:rPr>
          <w:rFonts w:ascii="Times New Roman" w:hAnsi="Times New Roman" w:cs="Times New Roman"/>
          <w:i/>
        </w:rPr>
        <w:t>Hukum</w:t>
      </w:r>
      <w:proofErr w:type="spellEnd"/>
      <w:r w:rsidRPr="00721499">
        <w:rPr>
          <w:rFonts w:ascii="Times New Roman" w:hAnsi="Times New Roman" w:cs="Times New Roman"/>
          <w:i/>
        </w:rPr>
        <w:t xml:space="preserve"> :</w:t>
      </w:r>
      <w:proofErr w:type="gramEnd"/>
      <w:r w:rsidRPr="00721499">
        <w:rPr>
          <w:rFonts w:ascii="Times New Roman" w:hAnsi="Times New Roman" w:cs="Times New Roman"/>
          <w:i/>
        </w:rPr>
        <w:t xml:space="preserve"> </w:t>
      </w:r>
      <w:proofErr w:type="spellStart"/>
      <w:r w:rsidRPr="00721499">
        <w:rPr>
          <w:rFonts w:ascii="Times New Roman" w:hAnsi="Times New Roman" w:cs="Times New Roman"/>
          <w:i/>
        </w:rPr>
        <w:t>Suatu</w:t>
      </w:r>
      <w:proofErr w:type="spellEnd"/>
      <w:r w:rsidRPr="00721499">
        <w:rPr>
          <w:rFonts w:ascii="Times New Roman" w:hAnsi="Times New Roman" w:cs="Times New Roman"/>
          <w:i/>
        </w:rPr>
        <w:t xml:space="preserve"> </w:t>
      </w:r>
      <w:proofErr w:type="spellStart"/>
      <w:r w:rsidRPr="00721499">
        <w:rPr>
          <w:rFonts w:ascii="Times New Roman" w:hAnsi="Times New Roman" w:cs="Times New Roman"/>
          <w:i/>
        </w:rPr>
        <w:t>Pengantar</w:t>
      </w:r>
      <w:proofErr w:type="spellEnd"/>
      <w:r w:rsidRPr="00721499">
        <w:rPr>
          <w:rFonts w:ascii="Times New Roman" w:hAnsi="Times New Roman" w:cs="Times New Roman"/>
        </w:rPr>
        <w:t xml:space="preserve">, </w:t>
      </w:r>
      <w:r>
        <w:rPr>
          <w:rFonts w:ascii="Times New Roman" w:hAnsi="Times New Roman" w:cs="Times New Roman"/>
          <w:lang w:val="id-ID"/>
        </w:rPr>
        <w:t>(Yogyakarta:</w:t>
      </w:r>
      <w:r w:rsidRPr="00721499">
        <w:rPr>
          <w:rFonts w:ascii="Times New Roman" w:hAnsi="Times New Roman" w:cs="Times New Roman"/>
        </w:rPr>
        <w:t>Liberty, 2005</w:t>
      </w:r>
      <w:r>
        <w:rPr>
          <w:rFonts w:ascii="Times New Roman" w:hAnsi="Times New Roman" w:cs="Times New Roman"/>
          <w:lang w:val="id-ID"/>
        </w:rPr>
        <w:t>)</w:t>
      </w:r>
      <w:r w:rsidR="008B7E4F">
        <w:rPr>
          <w:rFonts w:ascii="Times New Roman" w:hAnsi="Times New Roman" w:cs="Times New Roman"/>
        </w:rPr>
        <w:t>, hlm.</w:t>
      </w:r>
      <w:r w:rsidRPr="00721499">
        <w:rPr>
          <w:rFonts w:ascii="Times New Roman" w:hAnsi="Times New Roman" w:cs="Times New Roman"/>
        </w:rPr>
        <w:t>22</w:t>
      </w:r>
      <w:r>
        <w:rPr>
          <w:rFonts w:ascii="Times New Roman" w:hAnsi="Times New Roman" w:cs="Times New Roman"/>
          <w:lang w:val="id-ID"/>
        </w:rPr>
        <w:t>.</w:t>
      </w:r>
    </w:p>
  </w:footnote>
  <w:footnote w:id="19">
    <w:p w14:paraId="2683EB3F" w14:textId="6758A127" w:rsidR="009C7F93" w:rsidRPr="005D6688" w:rsidRDefault="009C7F93">
      <w:pPr>
        <w:pStyle w:val="FootnoteText"/>
        <w:rPr>
          <w:lang w:val="id-ID"/>
        </w:rPr>
      </w:pPr>
      <w:r>
        <w:rPr>
          <w:rStyle w:val="FootnoteReference"/>
        </w:rPr>
        <w:footnoteRef/>
      </w:r>
      <w:r>
        <w:t xml:space="preserve"> </w:t>
      </w:r>
      <w:proofErr w:type="spellStart"/>
      <w:r w:rsidRPr="009C7F93">
        <w:rPr>
          <w:rFonts w:ascii="Times New Roman" w:hAnsi="Times New Roman" w:cs="Times New Roman"/>
          <w:szCs w:val="21"/>
          <w:shd w:val="clear" w:color="auto" w:fill="FFFFFF"/>
        </w:rPr>
        <w:t>Undang-undang</w:t>
      </w:r>
      <w:proofErr w:type="spellEnd"/>
      <w:r w:rsidRPr="009C7F93">
        <w:rPr>
          <w:rFonts w:ascii="Times New Roman" w:hAnsi="Times New Roman" w:cs="Times New Roman"/>
          <w:szCs w:val="21"/>
          <w:shd w:val="clear" w:color="auto" w:fill="FFFFFF"/>
        </w:rPr>
        <w:t xml:space="preserve"> </w:t>
      </w:r>
      <w:proofErr w:type="spellStart"/>
      <w:r w:rsidRPr="009C7F93">
        <w:rPr>
          <w:rFonts w:ascii="Times New Roman" w:hAnsi="Times New Roman" w:cs="Times New Roman"/>
          <w:szCs w:val="21"/>
          <w:shd w:val="clear" w:color="auto" w:fill="FFFFFF"/>
        </w:rPr>
        <w:t>Informasi</w:t>
      </w:r>
      <w:proofErr w:type="spellEnd"/>
      <w:r w:rsidRPr="009C7F93">
        <w:rPr>
          <w:rFonts w:ascii="Times New Roman" w:hAnsi="Times New Roman" w:cs="Times New Roman"/>
          <w:szCs w:val="21"/>
          <w:shd w:val="clear" w:color="auto" w:fill="FFFFFF"/>
        </w:rPr>
        <w:t xml:space="preserve"> </w:t>
      </w:r>
      <w:proofErr w:type="spellStart"/>
      <w:r w:rsidRPr="009C7F93">
        <w:rPr>
          <w:rFonts w:ascii="Times New Roman" w:hAnsi="Times New Roman" w:cs="Times New Roman"/>
          <w:szCs w:val="21"/>
          <w:shd w:val="clear" w:color="auto" w:fill="FFFFFF"/>
        </w:rPr>
        <w:t>dan</w:t>
      </w:r>
      <w:proofErr w:type="spellEnd"/>
      <w:r w:rsidRPr="009C7F93">
        <w:rPr>
          <w:rFonts w:ascii="Times New Roman" w:hAnsi="Times New Roman" w:cs="Times New Roman"/>
          <w:szCs w:val="21"/>
          <w:shd w:val="clear" w:color="auto" w:fill="FFFFFF"/>
        </w:rPr>
        <w:t xml:space="preserve"> </w:t>
      </w:r>
      <w:proofErr w:type="spellStart"/>
      <w:r w:rsidRPr="009C7F93">
        <w:rPr>
          <w:rFonts w:ascii="Times New Roman" w:hAnsi="Times New Roman" w:cs="Times New Roman"/>
          <w:szCs w:val="21"/>
          <w:shd w:val="clear" w:color="auto" w:fill="FFFFFF"/>
        </w:rPr>
        <w:t>Transaksi</w:t>
      </w:r>
      <w:proofErr w:type="spellEnd"/>
      <w:r w:rsidRPr="009C7F93">
        <w:rPr>
          <w:rFonts w:ascii="Times New Roman" w:hAnsi="Times New Roman" w:cs="Times New Roman"/>
          <w:szCs w:val="21"/>
          <w:shd w:val="clear" w:color="auto" w:fill="FFFFFF"/>
        </w:rPr>
        <w:t xml:space="preserve"> </w:t>
      </w:r>
      <w:proofErr w:type="spellStart"/>
      <w:r w:rsidRPr="009C7F93">
        <w:rPr>
          <w:rFonts w:ascii="Times New Roman" w:hAnsi="Times New Roman" w:cs="Times New Roman"/>
          <w:szCs w:val="21"/>
          <w:shd w:val="clear" w:color="auto" w:fill="FFFFFF"/>
        </w:rPr>
        <w:t>Elektronik</w:t>
      </w:r>
      <w:proofErr w:type="spellEnd"/>
      <w:r w:rsidRPr="009C7F93">
        <w:rPr>
          <w:rFonts w:ascii="Times New Roman" w:hAnsi="Times New Roman" w:cs="Times New Roman"/>
          <w:szCs w:val="21"/>
          <w:shd w:val="clear" w:color="auto" w:fill="FFFFFF"/>
        </w:rPr>
        <w:t xml:space="preserve"> </w:t>
      </w:r>
      <w:proofErr w:type="spellStart"/>
      <w:r w:rsidRPr="009C7F93">
        <w:rPr>
          <w:rFonts w:ascii="Times New Roman" w:hAnsi="Times New Roman" w:cs="Times New Roman"/>
          <w:szCs w:val="21"/>
          <w:shd w:val="clear" w:color="auto" w:fill="FFFFFF"/>
        </w:rPr>
        <w:t>atau</w:t>
      </w:r>
      <w:proofErr w:type="spellEnd"/>
      <w:r w:rsidRPr="009C7F93">
        <w:rPr>
          <w:rFonts w:ascii="Times New Roman" w:hAnsi="Times New Roman" w:cs="Times New Roman"/>
          <w:szCs w:val="21"/>
          <w:shd w:val="clear" w:color="auto" w:fill="FFFFFF"/>
        </w:rPr>
        <w:t xml:space="preserve"> </w:t>
      </w:r>
      <w:proofErr w:type="spellStart"/>
      <w:r w:rsidRPr="009C7F93">
        <w:rPr>
          <w:rFonts w:ascii="Times New Roman" w:hAnsi="Times New Roman" w:cs="Times New Roman"/>
          <w:szCs w:val="21"/>
          <w:shd w:val="clear" w:color="auto" w:fill="FFFFFF"/>
        </w:rPr>
        <w:t>Undang-undang</w:t>
      </w:r>
      <w:proofErr w:type="spellEnd"/>
      <w:r w:rsidRPr="009C7F93">
        <w:rPr>
          <w:rFonts w:ascii="Times New Roman" w:hAnsi="Times New Roman" w:cs="Times New Roman"/>
          <w:szCs w:val="21"/>
          <w:shd w:val="clear" w:color="auto" w:fill="FFFFFF"/>
        </w:rPr>
        <w:t xml:space="preserve"> </w:t>
      </w:r>
      <w:proofErr w:type="spellStart"/>
      <w:r w:rsidRPr="009C7F93">
        <w:rPr>
          <w:rFonts w:ascii="Times New Roman" w:hAnsi="Times New Roman" w:cs="Times New Roman"/>
          <w:szCs w:val="21"/>
          <w:shd w:val="clear" w:color="auto" w:fill="FFFFFF"/>
        </w:rPr>
        <w:t>nomor</w:t>
      </w:r>
      <w:proofErr w:type="spellEnd"/>
      <w:r w:rsidRPr="009C7F93">
        <w:rPr>
          <w:rFonts w:ascii="Times New Roman" w:hAnsi="Times New Roman" w:cs="Times New Roman"/>
          <w:szCs w:val="21"/>
          <w:shd w:val="clear" w:color="auto" w:fill="FFFFFF"/>
        </w:rPr>
        <w:t xml:space="preserve"> 11 </w:t>
      </w:r>
      <w:proofErr w:type="spellStart"/>
      <w:r w:rsidRPr="009C7F93">
        <w:rPr>
          <w:rFonts w:ascii="Times New Roman" w:hAnsi="Times New Roman" w:cs="Times New Roman"/>
          <w:szCs w:val="21"/>
          <w:shd w:val="clear" w:color="auto" w:fill="FFFFFF"/>
        </w:rPr>
        <w:t>tahun</w:t>
      </w:r>
      <w:proofErr w:type="spellEnd"/>
      <w:r w:rsidRPr="009C7F93">
        <w:rPr>
          <w:rFonts w:ascii="Times New Roman" w:hAnsi="Times New Roman" w:cs="Times New Roman"/>
          <w:szCs w:val="21"/>
          <w:shd w:val="clear" w:color="auto" w:fill="FFFFFF"/>
        </w:rPr>
        <w:t xml:space="preserve"> 2008</w:t>
      </w:r>
      <w:r w:rsidR="005D6688">
        <w:rPr>
          <w:rFonts w:ascii="Times New Roman" w:hAnsi="Times New Roman" w:cs="Times New Roman"/>
          <w:szCs w:val="21"/>
          <w:shd w:val="clear" w:color="auto" w:fill="FFFFFF"/>
          <w:lang w:val="id-ID"/>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6BB93" w14:textId="77777777" w:rsidR="001B3D54" w:rsidRDefault="001B3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9F0C8" w14:textId="77777777" w:rsidR="001B3D54" w:rsidRDefault="001B3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8A446" w14:textId="45FAF246" w:rsidR="006911E8" w:rsidRPr="006F6318" w:rsidRDefault="006911E8" w:rsidP="006F6318">
    <w:pPr>
      <w:spacing w:after="0" w:line="240" w:lineRule="auto"/>
      <w:jc w:val="both"/>
      <w:rPr>
        <w:rFonts w:asciiTheme="majorBidi" w:hAnsiTheme="majorBidi" w:cstheme="majorBidi"/>
        <w:noProof/>
        <w:color w:val="FF0000"/>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A2F2C"/>
    <w:multiLevelType w:val="hybridMultilevel"/>
    <w:tmpl w:val="C472C04E"/>
    <w:lvl w:ilvl="0" w:tplc="C2D877EC">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243215"/>
    <w:multiLevelType w:val="multilevel"/>
    <w:tmpl w:val="3640B5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1E4ABF"/>
    <w:multiLevelType w:val="hybridMultilevel"/>
    <w:tmpl w:val="290C3F8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ED5C2C"/>
    <w:multiLevelType w:val="multilevel"/>
    <w:tmpl w:val="9A9CEF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880FEF"/>
    <w:multiLevelType w:val="hybridMultilevel"/>
    <w:tmpl w:val="CC10341A"/>
    <w:lvl w:ilvl="0" w:tplc="36F4AD3A">
      <w:start w:val="1"/>
      <w:numFmt w:val="decimal"/>
      <w:lvlText w:val="%1."/>
      <w:lvlJc w:val="left"/>
      <w:pPr>
        <w:ind w:left="780" w:hanging="360"/>
      </w:pPr>
      <w:rPr>
        <w:rFonts w:ascii="Times New Roman" w:eastAsiaTheme="minorHAnsi" w:hAnsi="Times New Roman" w:cs="Times New Roman"/>
        <w:b w:val="0"/>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5">
    <w:nsid w:val="163F1194"/>
    <w:multiLevelType w:val="hybridMultilevel"/>
    <w:tmpl w:val="EB9A0536"/>
    <w:lvl w:ilvl="0" w:tplc="210EA03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919153D"/>
    <w:multiLevelType w:val="multilevel"/>
    <w:tmpl w:val="FE1CFC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F0486B"/>
    <w:multiLevelType w:val="hybridMultilevel"/>
    <w:tmpl w:val="D7D80B28"/>
    <w:lvl w:ilvl="0" w:tplc="04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8">
    <w:nsid w:val="1A7001DE"/>
    <w:multiLevelType w:val="hybridMultilevel"/>
    <w:tmpl w:val="BA8C3B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B746811"/>
    <w:multiLevelType w:val="hybridMultilevel"/>
    <w:tmpl w:val="AB6E48B8"/>
    <w:lvl w:ilvl="0" w:tplc="43768B8C">
      <w:start w:val="1"/>
      <w:numFmt w:val="decimal"/>
      <w:lvlText w:val="%1."/>
      <w:lvlJc w:val="left"/>
      <w:pPr>
        <w:ind w:left="927" w:hanging="360"/>
      </w:pPr>
      <w:rPr>
        <w:rFonts w:ascii="Times New Roman" w:eastAsia="Times New Roman"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2E03538C"/>
    <w:multiLevelType w:val="hybridMultilevel"/>
    <w:tmpl w:val="AAD4F1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2633870"/>
    <w:multiLevelType w:val="hybridMultilevel"/>
    <w:tmpl w:val="E0966144"/>
    <w:lvl w:ilvl="0" w:tplc="04090019">
      <w:start w:val="1"/>
      <w:numFmt w:val="lowerLetter"/>
      <w:lvlText w:val="%1."/>
      <w:lvlJc w:val="left"/>
      <w:pPr>
        <w:ind w:left="2149" w:hanging="360"/>
      </w:pPr>
    </w:lvl>
    <w:lvl w:ilvl="1" w:tplc="38090019" w:tentative="1">
      <w:start w:val="1"/>
      <w:numFmt w:val="lowerLetter"/>
      <w:lvlText w:val="%2."/>
      <w:lvlJc w:val="left"/>
      <w:pPr>
        <w:ind w:left="2869" w:hanging="360"/>
      </w:pPr>
    </w:lvl>
    <w:lvl w:ilvl="2" w:tplc="3809001B" w:tentative="1">
      <w:start w:val="1"/>
      <w:numFmt w:val="lowerRoman"/>
      <w:lvlText w:val="%3."/>
      <w:lvlJc w:val="right"/>
      <w:pPr>
        <w:ind w:left="3589" w:hanging="180"/>
      </w:p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12">
    <w:nsid w:val="36116080"/>
    <w:multiLevelType w:val="hybridMultilevel"/>
    <w:tmpl w:val="52CA636E"/>
    <w:lvl w:ilvl="0" w:tplc="1298C782">
      <w:start w:val="1"/>
      <w:numFmt w:val="decimal"/>
      <w:lvlText w:val="(%1)"/>
      <w:lvlJc w:val="left"/>
      <w:pPr>
        <w:ind w:left="1444" w:hanging="735"/>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3">
    <w:nsid w:val="3F5268D3"/>
    <w:multiLevelType w:val="hybridMultilevel"/>
    <w:tmpl w:val="6324C2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68B7B14"/>
    <w:multiLevelType w:val="hybridMultilevel"/>
    <w:tmpl w:val="DED63B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83C6585"/>
    <w:multiLevelType w:val="hybridMultilevel"/>
    <w:tmpl w:val="0C102906"/>
    <w:lvl w:ilvl="0" w:tplc="2500F030">
      <w:start w:val="1"/>
      <w:numFmt w:val="decimal"/>
      <w:lvlText w:val="%1."/>
      <w:lvlJc w:val="left"/>
      <w:pPr>
        <w:ind w:left="927" w:hanging="360"/>
      </w:pPr>
      <w:rPr>
        <w:rFonts w:eastAsia="Times New Roman"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nsid w:val="4BAB26B9"/>
    <w:multiLevelType w:val="hybridMultilevel"/>
    <w:tmpl w:val="A300BAA4"/>
    <w:lvl w:ilvl="0" w:tplc="16F4F94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C477F8A"/>
    <w:multiLevelType w:val="hybridMultilevel"/>
    <w:tmpl w:val="61985B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FCD2926"/>
    <w:multiLevelType w:val="multilevel"/>
    <w:tmpl w:val="9A8695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740089"/>
    <w:multiLevelType w:val="hybridMultilevel"/>
    <w:tmpl w:val="999EED7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705124C"/>
    <w:multiLevelType w:val="multilevel"/>
    <w:tmpl w:val="5FDA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036692"/>
    <w:multiLevelType w:val="hybridMultilevel"/>
    <w:tmpl w:val="8940DA6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57D301A"/>
    <w:multiLevelType w:val="hybridMultilevel"/>
    <w:tmpl w:val="AD02905C"/>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9A105AB"/>
    <w:multiLevelType w:val="hybridMultilevel"/>
    <w:tmpl w:val="988A8E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9C2148E"/>
    <w:multiLevelType w:val="hybridMultilevel"/>
    <w:tmpl w:val="7CC4CB28"/>
    <w:lvl w:ilvl="0" w:tplc="04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5">
    <w:nsid w:val="6B44621C"/>
    <w:multiLevelType w:val="hybridMultilevel"/>
    <w:tmpl w:val="7DC6AC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BDD40DC"/>
    <w:multiLevelType w:val="hybridMultilevel"/>
    <w:tmpl w:val="6E8C69F8"/>
    <w:lvl w:ilvl="0" w:tplc="994A575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nsid w:val="6C9B505D"/>
    <w:multiLevelType w:val="hybridMultilevel"/>
    <w:tmpl w:val="8B688FFA"/>
    <w:lvl w:ilvl="0" w:tplc="57D264EE">
      <w:start w:val="1"/>
      <w:numFmt w:val="decimal"/>
      <w:lvlText w:val="%1.)"/>
      <w:lvlJc w:val="left"/>
      <w:pPr>
        <w:ind w:left="1170" w:hanging="45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72D357CA"/>
    <w:multiLevelType w:val="hybridMultilevel"/>
    <w:tmpl w:val="44D89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5A3767"/>
    <w:multiLevelType w:val="multilevel"/>
    <w:tmpl w:val="4F90A6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89377E2"/>
    <w:multiLevelType w:val="hybridMultilevel"/>
    <w:tmpl w:val="60B8FC88"/>
    <w:lvl w:ilvl="0" w:tplc="7DAEEE52">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nsid w:val="7CE52BAF"/>
    <w:multiLevelType w:val="hybridMultilevel"/>
    <w:tmpl w:val="E9A4DA5C"/>
    <w:lvl w:ilvl="0" w:tplc="AC688AA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7FDE34B0"/>
    <w:multiLevelType w:val="hybridMultilevel"/>
    <w:tmpl w:val="0AEAEE80"/>
    <w:lvl w:ilvl="0" w:tplc="04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abstractNumId w:val="14"/>
  </w:num>
  <w:num w:numId="2">
    <w:abstractNumId w:val="24"/>
  </w:num>
  <w:num w:numId="3">
    <w:abstractNumId w:val="11"/>
  </w:num>
  <w:num w:numId="4">
    <w:abstractNumId w:val="7"/>
  </w:num>
  <w:num w:numId="5">
    <w:abstractNumId w:val="12"/>
  </w:num>
  <w:num w:numId="6">
    <w:abstractNumId w:val="32"/>
  </w:num>
  <w:num w:numId="7">
    <w:abstractNumId w:val="28"/>
  </w:num>
  <w:num w:numId="8">
    <w:abstractNumId w:val="4"/>
  </w:num>
  <w:num w:numId="9">
    <w:abstractNumId w:val="9"/>
  </w:num>
  <w:num w:numId="10">
    <w:abstractNumId w:val="13"/>
  </w:num>
  <w:num w:numId="11">
    <w:abstractNumId w:val="26"/>
  </w:num>
  <w:num w:numId="12">
    <w:abstractNumId w:val="19"/>
  </w:num>
  <w:num w:numId="13">
    <w:abstractNumId w:val="5"/>
  </w:num>
  <w:num w:numId="14">
    <w:abstractNumId w:val="31"/>
  </w:num>
  <w:num w:numId="15">
    <w:abstractNumId w:val="23"/>
  </w:num>
  <w:num w:numId="16">
    <w:abstractNumId w:val="8"/>
  </w:num>
  <w:num w:numId="17">
    <w:abstractNumId w:val="16"/>
  </w:num>
  <w:num w:numId="18">
    <w:abstractNumId w:val="0"/>
  </w:num>
  <w:num w:numId="19">
    <w:abstractNumId w:val="30"/>
  </w:num>
  <w:num w:numId="20">
    <w:abstractNumId w:val="2"/>
  </w:num>
  <w:num w:numId="21">
    <w:abstractNumId w:val="15"/>
  </w:num>
  <w:num w:numId="22">
    <w:abstractNumId w:val="22"/>
  </w:num>
  <w:num w:numId="23">
    <w:abstractNumId w:val="21"/>
  </w:num>
  <w:num w:numId="24">
    <w:abstractNumId w:val="20"/>
  </w:num>
  <w:num w:numId="25">
    <w:abstractNumId w:val="1"/>
  </w:num>
  <w:num w:numId="26">
    <w:abstractNumId w:val="18"/>
  </w:num>
  <w:num w:numId="27">
    <w:abstractNumId w:val="3"/>
  </w:num>
  <w:num w:numId="28">
    <w:abstractNumId w:val="29"/>
  </w:num>
  <w:num w:numId="29">
    <w:abstractNumId w:val="6"/>
  </w:num>
  <w:num w:numId="30">
    <w:abstractNumId w:val="17"/>
  </w:num>
  <w:num w:numId="31">
    <w:abstractNumId w:val="10"/>
  </w:num>
  <w:num w:numId="32">
    <w:abstractNumId w:val="25"/>
  </w:num>
  <w:num w:numId="33">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MbUwNDIwtrQ0NjVR0lEKTi0uzszPAykwtKwFANXElrktAAAA"/>
  </w:docVars>
  <w:rsids>
    <w:rsidRoot w:val="002E6292"/>
    <w:rsid w:val="00001548"/>
    <w:rsid w:val="00002FE4"/>
    <w:rsid w:val="000031BB"/>
    <w:rsid w:val="00003240"/>
    <w:rsid w:val="000069A7"/>
    <w:rsid w:val="00007C42"/>
    <w:rsid w:val="0001033B"/>
    <w:rsid w:val="00015027"/>
    <w:rsid w:val="00016D8A"/>
    <w:rsid w:val="00024E96"/>
    <w:rsid w:val="00034595"/>
    <w:rsid w:val="000350FA"/>
    <w:rsid w:val="000353F5"/>
    <w:rsid w:val="00043C1E"/>
    <w:rsid w:val="0004523A"/>
    <w:rsid w:val="00046175"/>
    <w:rsid w:val="00046945"/>
    <w:rsid w:val="00054254"/>
    <w:rsid w:val="0005637B"/>
    <w:rsid w:val="000564F5"/>
    <w:rsid w:val="00056BDB"/>
    <w:rsid w:val="00061177"/>
    <w:rsid w:val="00065D5A"/>
    <w:rsid w:val="000669E9"/>
    <w:rsid w:val="000706FB"/>
    <w:rsid w:val="00073905"/>
    <w:rsid w:val="00073EBE"/>
    <w:rsid w:val="000758EB"/>
    <w:rsid w:val="00077997"/>
    <w:rsid w:val="00080514"/>
    <w:rsid w:val="00080F69"/>
    <w:rsid w:val="000827E9"/>
    <w:rsid w:val="00082EEE"/>
    <w:rsid w:val="000869B5"/>
    <w:rsid w:val="00087831"/>
    <w:rsid w:val="00094E2F"/>
    <w:rsid w:val="000A049A"/>
    <w:rsid w:val="000A2026"/>
    <w:rsid w:val="000A2402"/>
    <w:rsid w:val="000A29DD"/>
    <w:rsid w:val="000A34AC"/>
    <w:rsid w:val="000A3E20"/>
    <w:rsid w:val="000A4EB6"/>
    <w:rsid w:val="000A5A9E"/>
    <w:rsid w:val="000A7A5E"/>
    <w:rsid w:val="000B45C3"/>
    <w:rsid w:val="000B4E29"/>
    <w:rsid w:val="000B69C0"/>
    <w:rsid w:val="000B7583"/>
    <w:rsid w:val="000D065C"/>
    <w:rsid w:val="000D25C8"/>
    <w:rsid w:val="000D2731"/>
    <w:rsid w:val="000D54B7"/>
    <w:rsid w:val="000D6F27"/>
    <w:rsid w:val="000E56A9"/>
    <w:rsid w:val="001150C2"/>
    <w:rsid w:val="00115B97"/>
    <w:rsid w:val="001161A5"/>
    <w:rsid w:val="001174D3"/>
    <w:rsid w:val="001231F0"/>
    <w:rsid w:val="00124473"/>
    <w:rsid w:val="00125480"/>
    <w:rsid w:val="0012780A"/>
    <w:rsid w:val="001301A3"/>
    <w:rsid w:val="00136252"/>
    <w:rsid w:val="001367D8"/>
    <w:rsid w:val="00141FEE"/>
    <w:rsid w:val="001431F5"/>
    <w:rsid w:val="00150EB1"/>
    <w:rsid w:val="00153136"/>
    <w:rsid w:val="0015421E"/>
    <w:rsid w:val="001560B3"/>
    <w:rsid w:val="001562E0"/>
    <w:rsid w:val="00160EA6"/>
    <w:rsid w:val="001619F0"/>
    <w:rsid w:val="001733C2"/>
    <w:rsid w:val="00174EBF"/>
    <w:rsid w:val="00185B0C"/>
    <w:rsid w:val="00186910"/>
    <w:rsid w:val="00190F4B"/>
    <w:rsid w:val="00192608"/>
    <w:rsid w:val="00193AB1"/>
    <w:rsid w:val="00196FA6"/>
    <w:rsid w:val="001A5516"/>
    <w:rsid w:val="001A7D9B"/>
    <w:rsid w:val="001B18EF"/>
    <w:rsid w:val="001B3D54"/>
    <w:rsid w:val="001C47D5"/>
    <w:rsid w:val="001C591F"/>
    <w:rsid w:val="001C6C24"/>
    <w:rsid w:val="001D051C"/>
    <w:rsid w:val="001D0CCE"/>
    <w:rsid w:val="001D3B09"/>
    <w:rsid w:val="001D3B1D"/>
    <w:rsid w:val="001D7978"/>
    <w:rsid w:val="001E10B7"/>
    <w:rsid w:val="001E1353"/>
    <w:rsid w:val="001E13F1"/>
    <w:rsid w:val="001E3405"/>
    <w:rsid w:val="001E35FB"/>
    <w:rsid w:val="001E53FF"/>
    <w:rsid w:val="001F0EE5"/>
    <w:rsid w:val="001F4107"/>
    <w:rsid w:val="001F48EF"/>
    <w:rsid w:val="001F5ADB"/>
    <w:rsid w:val="00203C84"/>
    <w:rsid w:val="00207A70"/>
    <w:rsid w:val="00212870"/>
    <w:rsid w:val="00213FA9"/>
    <w:rsid w:val="00216E13"/>
    <w:rsid w:val="0022208D"/>
    <w:rsid w:val="002246DC"/>
    <w:rsid w:val="00225B27"/>
    <w:rsid w:val="00227A09"/>
    <w:rsid w:val="002367DB"/>
    <w:rsid w:val="00242C48"/>
    <w:rsid w:val="00243032"/>
    <w:rsid w:val="002512AF"/>
    <w:rsid w:val="002559F7"/>
    <w:rsid w:val="00264EB1"/>
    <w:rsid w:val="002745EC"/>
    <w:rsid w:val="002821F1"/>
    <w:rsid w:val="00282270"/>
    <w:rsid w:val="0028346E"/>
    <w:rsid w:val="00284BCD"/>
    <w:rsid w:val="00294892"/>
    <w:rsid w:val="002949CA"/>
    <w:rsid w:val="00294F59"/>
    <w:rsid w:val="0029505F"/>
    <w:rsid w:val="00297568"/>
    <w:rsid w:val="00297A2F"/>
    <w:rsid w:val="00297B90"/>
    <w:rsid w:val="002A1573"/>
    <w:rsid w:val="002A2FE7"/>
    <w:rsid w:val="002B0F07"/>
    <w:rsid w:val="002B0F49"/>
    <w:rsid w:val="002B1280"/>
    <w:rsid w:val="002C0AE4"/>
    <w:rsid w:val="002D0BD8"/>
    <w:rsid w:val="002D28F3"/>
    <w:rsid w:val="002E5DCE"/>
    <w:rsid w:val="002E6292"/>
    <w:rsid w:val="002F2452"/>
    <w:rsid w:val="002F2BCE"/>
    <w:rsid w:val="002F4206"/>
    <w:rsid w:val="002F4D81"/>
    <w:rsid w:val="002F7F66"/>
    <w:rsid w:val="0030135D"/>
    <w:rsid w:val="00301B73"/>
    <w:rsid w:val="003047B9"/>
    <w:rsid w:val="00304C4D"/>
    <w:rsid w:val="00311418"/>
    <w:rsid w:val="0031213F"/>
    <w:rsid w:val="003130C8"/>
    <w:rsid w:val="00315274"/>
    <w:rsid w:val="00316204"/>
    <w:rsid w:val="00325703"/>
    <w:rsid w:val="0032606E"/>
    <w:rsid w:val="00326EFC"/>
    <w:rsid w:val="00330C39"/>
    <w:rsid w:val="00333708"/>
    <w:rsid w:val="0033671A"/>
    <w:rsid w:val="00343A7C"/>
    <w:rsid w:val="003456B1"/>
    <w:rsid w:val="003466FE"/>
    <w:rsid w:val="00347317"/>
    <w:rsid w:val="00351C50"/>
    <w:rsid w:val="003538BA"/>
    <w:rsid w:val="003564AC"/>
    <w:rsid w:val="003604BC"/>
    <w:rsid w:val="003719BB"/>
    <w:rsid w:val="00372AF6"/>
    <w:rsid w:val="00375893"/>
    <w:rsid w:val="00376C63"/>
    <w:rsid w:val="0038016F"/>
    <w:rsid w:val="00380B65"/>
    <w:rsid w:val="003837FE"/>
    <w:rsid w:val="003861E9"/>
    <w:rsid w:val="00387A95"/>
    <w:rsid w:val="00390DEF"/>
    <w:rsid w:val="00391AB8"/>
    <w:rsid w:val="00392325"/>
    <w:rsid w:val="00393422"/>
    <w:rsid w:val="003A54D1"/>
    <w:rsid w:val="003B043A"/>
    <w:rsid w:val="003B0466"/>
    <w:rsid w:val="003B0CBB"/>
    <w:rsid w:val="003B4680"/>
    <w:rsid w:val="003C13EC"/>
    <w:rsid w:val="003C187B"/>
    <w:rsid w:val="003C643C"/>
    <w:rsid w:val="003D1A80"/>
    <w:rsid w:val="003D2D20"/>
    <w:rsid w:val="003D4281"/>
    <w:rsid w:val="003D45C3"/>
    <w:rsid w:val="003D583F"/>
    <w:rsid w:val="003E0DE1"/>
    <w:rsid w:val="003E1D99"/>
    <w:rsid w:val="003E398D"/>
    <w:rsid w:val="003E6424"/>
    <w:rsid w:val="004011D2"/>
    <w:rsid w:val="00406979"/>
    <w:rsid w:val="004112E4"/>
    <w:rsid w:val="00412B34"/>
    <w:rsid w:val="004141A5"/>
    <w:rsid w:val="004141FF"/>
    <w:rsid w:val="00415F68"/>
    <w:rsid w:val="00417434"/>
    <w:rsid w:val="004234FD"/>
    <w:rsid w:val="004251BF"/>
    <w:rsid w:val="00430253"/>
    <w:rsid w:val="00431792"/>
    <w:rsid w:val="004328B1"/>
    <w:rsid w:val="00434E56"/>
    <w:rsid w:val="004351B9"/>
    <w:rsid w:val="004369A9"/>
    <w:rsid w:val="004405F8"/>
    <w:rsid w:val="00440BE9"/>
    <w:rsid w:val="00441B23"/>
    <w:rsid w:val="00442E4F"/>
    <w:rsid w:val="0044450E"/>
    <w:rsid w:val="0045025D"/>
    <w:rsid w:val="00454CA4"/>
    <w:rsid w:val="00456109"/>
    <w:rsid w:val="004563F2"/>
    <w:rsid w:val="00456D8A"/>
    <w:rsid w:val="0046001F"/>
    <w:rsid w:val="00461853"/>
    <w:rsid w:val="00462D86"/>
    <w:rsid w:val="00465574"/>
    <w:rsid w:val="00471EAF"/>
    <w:rsid w:val="00472D84"/>
    <w:rsid w:val="0048167E"/>
    <w:rsid w:val="004823FC"/>
    <w:rsid w:val="00484CC7"/>
    <w:rsid w:val="00491701"/>
    <w:rsid w:val="00491C53"/>
    <w:rsid w:val="00492C62"/>
    <w:rsid w:val="00497804"/>
    <w:rsid w:val="00497E90"/>
    <w:rsid w:val="004A1627"/>
    <w:rsid w:val="004B14B1"/>
    <w:rsid w:val="004B2362"/>
    <w:rsid w:val="004B2F82"/>
    <w:rsid w:val="004B66EF"/>
    <w:rsid w:val="004C04E1"/>
    <w:rsid w:val="004C343A"/>
    <w:rsid w:val="004C38D3"/>
    <w:rsid w:val="004D620A"/>
    <w:rsid w:val="004D7BF7"/>
    <w:rsid w:val="004E1B6F"/>
    <w:rsid w:val="004E1D87"/>
    <w:rsid w:val="004E2D9D"/>
    <w:rsid w:val="004E5505"/>
    <w:rsid w:val="004F1068"/>
    <w:rsid w:val="004F2369"/>
    <w:rsid w:val="004F3D45"/>
    <w:rsid w:val="004F3DFF"/>
    <w:rsid w:val="004F704A"/>
    <w:rsid w:val="00501F0E"/>
    <w:rsid w:val="00505626"/>
    <w:rsid w:val="00506710"/>
    <w:rsid w:val="00512C49"/>
    <w:rsid w:val="0051670B"/>
    <w:rsid w:val="00521E62"/>
    <w:rsid w:val="0052650A"/>
    <w:rsid w:val="00526801"/>
    <w:rsid w:val="00534BA5"/>
    <w:rsid w:val="00534CDC"/>
    <w:rsid w:val="00542BCF"/>
    <w:rsid w:val="00542F46"/>
    <w:rsid w:val="0054657B"/>
    <w:rsid w:val="0055033C"/>
    <w:rsid w:val="0055190A"/>
    <w:rsid w:val="00551F78"/>
    <w:rsid w:val="005543C1"/>
    <w:rsid w:val="00554416"/>
    <w:rsid w:val="00556263"/>
    <w:rsid w:val="00566A25"/>
    <w:rsid w:val="00574282"/>
    <w:rsid w:val="00574416"/>
    <w:rsid w:val="005746EB"/>
    <w:rsid w:val="00574F1A"/>
    <w:rsid w:val="00575B1B"/>
    <w:rsid w:val="005767ED"/>
    <w:rsid w:val="0058133B"/>
    <w:rsid w:val="00590C25"/>
    <w:rsid w:val="00591857"/>
    <w:rsid w:val="00592268"/>
    <w:rsid w:val="0059529D"/>
    <w:rsid w:val="005A3594"/>
    <w:rsid w:val="005A75D5"/>
    <w:rsid w:val="005B5CEE"/>
    <w:rsid w:val="005C3C57"/>
    <w:rsid w:val="005C7FF5"/>
    <w:rsid w:val="005D61B4"/>
    <w:rsid w:val="005D6688"/>
    <w:rsid w:val="005E0851"/>
    <w:rsid w:val="005E08D5"/>
    <w:rsid w:val="005E0BE0"/>
    <w:rsid w:val="005E1A5F"/>
    <w:rsid w:val="005E32A0"/>
    <w:rsid w:val="005E59B6"/>
    <w:rsid w:val="005E6218"/>
    <w:rsid w:val="005E6C52"/>
    <w:rsid w:val="005F4E2B"/>
    <w:rsid w:val="005F547A"/>
    <w:rsid w:val="005F553A"/>
    <w:rsid w:val="005F5758"/>
    <w:rsid w:val="00603A9F"/>
    <w:rsid w:val="00603B46"/>
    <w:rsid w:val="00604379"/>
    <w:rsid w:val="00604D30"/>
    <w:rsid w:val="00611E83"/>
    <w:rsid w:val="00612184"/>
    <w:rsid w:val="006129EC"/>
    <w:rsid w:val="00615CE6"/>
    <w:rsid w:val="00615ED3"/>
    <w:rsid w:val="00616730"/>
    <w:rsid w:val="00617C05"/>
    <w:rsid w:val="00620D9C"/>
    <w:rsid w:val="0063060E"/>
    <w:rsid w:val="00631151"/>
    <w:rsid w:val="006331BD"/>
    <w:rsid w:val="00636031"/>
    <w:rsid w:val="00640B36"/>
    <w:rsid w:val="00640F75"/>
    <w:rsid w:val="00641AF2"/>
    <w:rsid w:val="00641CEA"/>
    <w:rsid w:val="006439E3"/>
    <w:rsid w:val="0064695A"/>
    <w:rsid w:val="00666333"/>
    <w:rsid w:val="00673A42"/>
    <w:rsid w:val="00674221"/>
    <w:rsid w:val="006744BC"/>
    <w:rsid w:val="00676553"/>
    <w:rsid w:val="00683F62"/>
    <w:rsid w:val="00685270"/>
    <w:rsid w:val="00686CE4"/>
    <w:rsid w:val="006876ED"/>
    <w:rsid w:val="006900C3"/>
    <w:rsid w:val="0069044B"/>
    <w:rsid w:val="006911E8"/>
    <w:rsid w:val="00693F5A"/>
    <w:rsid w:val="00695A99"/>
    <w:rsid w:val="00696F2B"/>
    <w:rsid w:val="006A0041"/>
    <w:rsid w:val="006A324D"/>
    <w:rsid w:val="006A47CA"/>
    <w:rsid w:val="006A49C2"/>
    <w:rsid w:val="006A6B48"/>
    <w:rsid w:val="006A72FA"/>
    <w:rsid w:val="006B0722"/>
    <w:rsid w:val="006B795B"/>
    <w:rsid w:val="006C0160"/>
    <w:rsid w:val="006C1B34"/>
    <w:rsid w:val="006C48F4"/>
    <w:rsid w:val="006C6840"/>
    <w:rsid w:val="006C6FD3"/>
    <w:rsid w:val="006C730B"/>
    <w:rsid w:val="006D753F"/>
    <w:rsid w:val="006E0638"/>
    <w:rsid w:val="006E5685"/>
    <w:rsid w:val="006E696C"/>
    <w:rsid w:val="006F2BD1"/>
    <w:rsid w:val="006F6318"/>
    <w:rsid w:val="006F7CBA"/>
    <w:rsid w:val="0070049E"/>
    <w:rsid w:val="0070187B"/>
    <w:rsid w:val="00705F8F"/>
    <w:rsid w:val="00710B89"/>
    <w:rsid w:val="007117D0"/>
    <w:rsid w:val="007130AF"/>
    <w:rsid w:val="007178AF"/>
    <w:rsid w:val="00721499"/>
    <w:rsid w:val="007244BD"/>
    <w:rsid w:val="0072709B"/>
    <w:rsid w:val="007278CA"/>
    <w:rsid w:val="00737AD2"/>
    <w:rsid w:val="0074165E"/>
    <w:rsid w:val="0074376B"/>
    <w:rsid w:val="00743A59"/>
    <w:rsid w:val="00743D3A"/>
    <w:rsid w:val="007455F9"/>
    <w:rsid w:val="007459E2"/>
    <w:rsid w:val="0074681C"/>
    <w:rsid w:val="007523C0"/>
    <w:rsid w:val="00761FE7"/>
    <w:rsid w:val="00770F54"/>
    <w:rsid w:val="00772580"/>
    <w:rsid w:val="0077292E"/>
    <w:rsid w:val="007743ED"/>
    <w:rsid w:val="00775ACE"/>
    <w:rsid w:val="007768E2"/>
    <w:rsid w:val="007804BA"/>
    <w:rsid w:val="007875C7"/>
    <w:rsid w:val="0078768E"/>
    <w:rsid w:val="007910CF"/>
    <w:rsid w:val="0079352A"/>
    <w:rsid w:val="007A29F0"/>
    <w:rsid w:val="007A73EE"/>
    <w:rsid w:val="007B3A6B"/>
    <w:rsid w:val="007B7BAE"/>
    <w:rsid w:val="007C2A11"/>
    <w:rsid w:val="007C6396"/>
    <w:rsid w:val="007D3AA6"/>
    <w:rsid w:val="007D51D0"/>
    <w:rsid w:val="007D55DE"/>
    <w:rsid w:val="007D68DC"/>
    <w:rsid w:val="007D7230"/>
    <w:rsid w:val="007E2E9F"/>
    <w:rsid w:val="007F3B10"/>
    <w:rsid w:val="007F58F9"/>
    <w:rsid w:val="0080163F"/>
    <w:rsid w:val="00802B03"/>
    <w:rsid w:val="0080471F"/>
    <w:rsid w:val="00807888"/>
    <w:rsid w:val="00807970"/>
    <w:rsid w:val="00811DC2"/>
    <w:rsid w:val="00817B83"/>
    <w:rsid w:val="00820263"/>
    <w:rsid w:val="00821EA9"/>
    <w:rsid w:val="00822E0B"/>
    <w:rsid w:val="00827056"/>
    <w:rsid w:val="00827E39"/>
    <w:rsid w:val="0083392C"/>
    <w:rsid w:val="008348AC"/>
    <w:rsid w:val="00835B4F"/>
    <w:rsid w:val="008438BA"/>
    <w:rsid w:val="0084625A"/>
    <w:rsid w:val="00850B55"/>
    <w:rsid w:val="00860FB5"/>
    <w:rsid w:val="00870185"/>
    <w:rsid w:val="00870382"/>
    <w:rsid w:val="00873F7E"/>
    <w:rsid w:val="00882075"/>
    <w:rsid w:val="00883FC4"/>
    <w:rsid w:val="00884B11"/>
    <w:rsid w:val="00886038"/>
    <w:rsid w:val="00886F96"/>
    <w:rsid w:val="008913C8"/>
    <w:rsid w:val="008920A9"/>
    <w:rsid w:val="00892515"/>
    <w:rsid w:val="008A15CE"/>
    <w:rsid w:val="008A165C"/>
    <w:rsid w:val="008A4192"/>
    <w:rsid w:val="008A60BE"/>
    <w:rsid w:val="008A7C68"/>
    <w:rsid w:val="008B05EF"/>
    <w:rsid w:val="008B085E"/>
    <w:rsid w:val="008B0B53"/>
    <w:rsid w:val="008B0B9F"/>
    <w:rsid w:val="008B1197"/>
    <w:rsid w:val="008B3BC2"/>
    <w:rsid w:val="008B6042"/>
    <w:rsid w:val="008B7A88"/>
    <w:rsid w:val="008B7BAA"/>
    <w:rsid w:val="008B7E4F"/>
    <w:rsid w:val="008B7ED0"/>
    <w:rsid w:val="008B7F6A"/>
    <w:rsid w:val="008C3B26"/>
    <w:rsid w:val="008C57B5"/>
    <w:rsid w:val="008C6094"/>
    <w:rsid w:val="008C6D55"/>
    <w:rsid w:val="008D06B2"/>
    <w:rsid w:val="008E681D"/>
    <w:rsid w:val="008E6CA0"/>
    <w:rsid w:val="008E7381"/>
    <w:rsid w:val="008F1B6D"/>
    <w:rsid w:val="008F23D3"/>
    <w:rsid w:val="008F56D9"/>
    <w:rsid w:val="008F609F"/>
    <w:rsid w:val="00900098"/>
    <w:rsid w:val="009037A7"/>
    <w:rsid w:val="00903EBA"/>
    <w:rsid w:val="009100BA"/>
    <w:rsid w:val="00912428"/>
    <w:rsid w:val="009133A1"/>
    <w:rsid w:val="009145FD"/>
    <w:rsid w:val="00915D20"/>
    <w:rsid w:val="009165A3"/>
    <w:rsid w:val="00921BE8"/>
    <w:rsid w:val="00922C79"/>
    <w:rsid w:val="009231F6"/>
    <w:rsid w:val="00923ED4"/>
    <w:rsid w:val="00930323"/>
    <w:rsid w:val="00931E14"/>
    <w:rsid w:val="00932CDE"/>
    <w:rsid w:val="0094019F"/>
    <w:rsid w:val="00941F17"/>
    <w:rsid w:val="009511DD"/>
    <w:rsid w:val="00951FB6"/>
    <w:rsid w:val="00953DFF"/>
    <w:rsid w:val="00955753"/>
    <w:rsid w:val="00957075"/>
    <w:rsid w:val="00960ED2"/>
    <w:rsid w:val="00967A07"/>
    <w:rsid w:val="00967E57"/>
    <w:rsid w:val="00967F7E"/>
    <w:rsid w:val="00972B07"/>
    <w:rsid w:val="00980837"/>
    <w:rsid w:val="00981E98"/>
    <w:rsid w:val="009837A9"/>
    <w:rsid w:val="009841C3"/>
    <w:rsid w:val="0098723D"/>
    <w:rsid w:val="009900AA"/>
    <w:rsid w:val="009907DB"/>
    <w:rsid w:val="00996A01"/>
    <w:rsid w:val="009A237B"/>
    <w:rsid w:val="009A407C"/>
    <w:rsid w:val="009A59D7"/>
    <w:rsid w:val="009A794C"/>
    <w:rsid w:val="009B200C"/>
    <w:rsid w:val="009B2DBB"/>
    <w:rsid w:val="009B3F22"/>
    <w:rsid w:val="009B4AAD"/>
    <w:rsid w:val="009B7933"/>
    <w:rsid w:val="009C46BD"/>
    <w:rsid w:val="009C6630"/>
    <w:rsid w:val="009C6D50"/>
    <w:rsid w:val="009C7813"/>
    <w:rsid w:val="009C7F93"/>
    <w:rsid w:val="009D746F"/>
    <w:rsid w:val="009D7A11"/>
    <w:rsid w:val="009E0FA6"/>
    <w:rsid w:val="009E2BEF"/>
    <w:rsid w:val="009E36F8"/>
    <w:rsid w:val="009E4F28"/>
    <w:rsid w:val="009F0EA0"/>
    <w:rsid w:val="009F49DF"/>
    <w:rsid w:val="009F55AF"/>
    <w:rsid w:val="009F6F2F"/>
    <w:rsid w:val="009F748E"/>
    <w:rsid w:val="00A007F8"/>
    <w:rsid w:val="00A0085D"/>
    <w:rsid w:val="00A05B8E"/>
    <w:rsid w:val="00A05F8E"/>
    <w:rsid w:val="00A07B96"/>
    <w:rsid w:val="00A1153D"/>
    <w:rsid w:val="00A13DA6"/>
    <w:rsid w:val="00A17336"/>
    <w:rsid w:val="00A22187"/>
    <w:rsid w:val="00A23DF3"/>
    <w:rsid w:val="00A24A7C"/>
    <w:rsid w:val="00A403EE"/>
    <w:rsid w:val="00A416A0"/>
    <w:rsid w:val="00A4301B"/>
    <w:rsid w:val="00A52787"/>
    <w:rsid w:val="00A558F9"/>
    <w:rsid w:val="00A57F49"/>
    <w:rsid w:val="00A601CC"/>
    <w:rsid w:val="00A73C52"/>
    <w:rsid w:val="00A8546E"/>
    <w:rsid w:val="00A854AF"/>
    <w:rsid w:val="00A90D1A"/>
    <w:rsid w:val="00A90EE1"/>
    <w:rsid w:val="00A96FF9"/>
    <w:rsid w:val="00A97B45"/>
    <w:rsid w:val="00AA0215"/>
    <w:rsid w:val="00AA0D3D"/>
    <w:rsid w:val="00AC10EF"/>
    <w:rsid w:val="00AC3705"/>
    <w:rsid w:val="00AC448C"/>
    <w:rsid w:val="00AC4A10"/>
    <w:rsid w:val="00AD2502"/>
    <w:rsid w:val="00AD43A1"/>
    <w:rsid w:val="00AD7241"/>
    <w:rsid w:val="00AD7BC6"/>
    <w:rsid w:val="00AE0816"/>
    <w:rsid w:val="00AE1F33"/>
    <w:rsid w:val="00AE73A5"/>
    <w:rsid w:val="00AF0185"/>
    <w:rsid w:val="00AF06AE"/>
    <w:rsid w:val="00AF20A2"/>
    <w:rsid w:val="00AF3D3D"/>
    <w:rsid w:val="00AF5BDC"/>
    <w:rsid w:val="00B0502F"/>
    <w:rsid w:val="00B11ABB"/>
    <w:rsid w:val="00B123CF"/>
    <w:rsid w:val="00B12A72"/>
    <w:rsid w:val="00B15CE3"/>
    <w:rsid w:val="00B173B5"/>
    <w:rsid w:val="00B2216C"/>
    <w:rsid w:val="00B2437F"/>
    <w:rsid w:val="00B243F1"/>
    <w:rsid w:val="00B263A2"/>
    <w:rsid w:val="00B27E02"/>
    <w:rsid w:val="00B40AF4"/>
    <w:rsid w:val="00B433F7"/>
    <w:rsid w:val="00B44260"/>
    <w:rsid w:val="00B5164D"/>
    <w:rsid w:val="00B51982"/>
    <w:rsid w:val="00B51AFD"/>
    <w:rsid w:val="00B53A4F"/>
    <w:rsid w:val="00B566DE"/>
    <w:rsid w:val="00B62586"/>
    <w:rsid w:val="00B71ABF"/>
    <w:rsid w:val="00B73A4C"/>
    <w:rsid w:val="00B7556D"/>
    <w:rsid w:val="00B762EB"/>
    <w:rsid w:val="00B76F98"/>
    <w:rsid w:val="00B84362"/>
    <w:rsid w:val="00B8593F"/>
    <w:rsid w:val="00B86453"/>
    <w:rsid w:val="00B8651C"/>
    <w:rsid w:val="00B92A20"/>
    <w:rsid w:val="00BA3E89"/>
    <w:rsid w:val="00BA3FDD"/>
    <w:rsid w:val="00BB3253"/>
    <w:rsid w:val="00BB693F"/>
    <w:rsid w:val="00BB750C"/>
    <w:rsid w:val="00BB7910"/>
    <w:rsid w:val="00BC1079"/>
    <w:rsid w:val="00BC179B"/>
    <w:rsid w:val="00BC505A"/>
    <w:rsid w:val="00BC5644"/>
    <w:rsid w:val="00BD29B1"/>
    <w:rsid w:val="00BD53A4"/>
    <w:rsid w:val="00BD6199"/>
    <w:rsid w:val="00BD71CE"/>
    <w:rsid w:val="00BE01CB"/>
    <w:rsid w:val="00BE4AA2"/>
    <w:rsid w:val="00BE7893"/>
    <w:rsid w:val="00BF4181"/>
    <w:rsid w:val="00BF461C"/>
    <w:rsid w:val="00C13699"/>
    <w:rsid w:val="00C139A7"/>
    <w:rsid w:val="00C14FD7"/>
    <w:rsid w:val="00C16607"/>
    <w:rsid w:val="00C1698D"/>
    <w:rsid w:val="00C278A9"/>
    <w:rsid w:val="00C30976"/>
    <w:rsid w:val="00C3098D"/>
    <w:rsid w:val="00C30AB1"/>
    <w:rsid w:val="00C34FD7"/>
    <w:rsid w:val="00C35F01"/>
    <w:rsid w:val="00C41CF8"/>
    <w:rsid w:val="00C43B39"/>
    <w:rsid w:val="00C455C5"/>
    <w:rsid w:val="00C45830"/>
    <w:rsid w:val="00C504C6"/>
    <w:rsid w:val="00C56942"/>
    <w:rsid w:val="00C57FEE"/>
    <w:rsid w:val="00C63D15"/>
    <w:rsid w:val="00C704B1"/>
    <w:rsid w:val="00C72F5A"/>
    <w:rsid w:val="00C73256"/>
    <w:rsid w:val="00C74C1F"/>
    <w:rsid w:val="00C779DE"/>
    <w:rsid w:val="00C8581C"/>
    <w:rsid w:val="00C86954"/>
    <w:rsid w:val="00C86A17"/>
    <w:rsid w:val="00C87B8A"/>
    <w:rsid w:val="00C87E3A"/>
    <w:rsid w:val="00CA295A"/>
    <w:rsid w:val="00CA66A4"/>
    <w:rsid w:val="00CB01FB"/>
    <w:rsid w:val="00CB54EC"/>
    <w:rsid w:val="00CB7BAA"/>
    <w:rsid w:val="00CC5956"/>
    <w:rsid w:val="00CD4ADF"/>
    <w:rsid w:val="00CD6A1F"/>
    <w:rsid w:val="00CE16D9"/>
    <w:rsid w:val="00CE1882"/>
    <w:rsid w:val="00CE2DB7"/>
    <w:rsid w:val="00CE5AAC"/>
    <w:rsid w:val="00CE7F95"/>
    <w:rsid w:val="00CF19C1"/>
    <w:rsid w:val="00CF4E13"/>
    <w:rsid w:val="00D000D0"/>
    <w:rsid w:val="00D06C70"/>
    <w:rsid w:val="00D10B0B"/>
    <w:rsid w:val="00D145A7"/>
    <w:rsid w:val="00D2006D"/>
    <w:rsid w:val="00D22D6D"/>
    <w:rsid w:val="00D2302E"/>
    <w:rsid w:val="00D31D18"/>
    <w:rsid w:val="00D3719D"/>
    <w:rsid w:val="00D41BE4"/>
    <w:rsid w:val="00D43C78"/>
    <w:rsid w:val="00D44790"/>
    <w:rsid w:val="00D471ED"/>
    <w:rsid w:val="00D508A1"/>
    <w:rsid w:val="00D53E2C"/>
    <w:rsid w:val="00D556E8"/>
    <w:rsid w:val="00D67A5B"/>
    <w:rsid w:val="00D765F5"/>
    <w:rsid w:val="00D810AB"/>
    <w:rsid w:val="00D84B66"/>
    <w:rsid w:val="00D90E2C"/>
    <w:rsid w:val="00D92058"/>
    <w:rsid w:val="00D92563"/>
    <w:rsid w:val="00D957FA"/>
    <w:rsid w:val="00D97AB4"/>
    <w:rsid w:val="00DA43CF"/>
    <w:rsid w:val="00DA6742"/>
    <w:rsid w:val="00DB0904"/>
    <w:rsid w:val="00DB2582"/>
    <w:rsid w:val="00DB3F9A"/>
    <w:rsid w:val="00DB5B77"/>
    <w:rsid w:val="00DB634B"/>
    <w:rsid w:val="00DC3589"/>
    <w:rsid w:val="00DD3427"/>
    <w:rsid w:val="00DE1E86"/>
    <w:rsid w:val="00DE7E2C"/>
    <w:rsid w:val="00DF0DE8"/>
    <w:rsid w:val="00E12B13"/>
    <w:rsid w:val="00E13258"/>
    <w:rsid w:val="00E13F57"/>
    <w:rsid w:val="00E1457C"/>
    <w:rsid w:val="00E15425"/>
    <w:rsid w:val="00E21855"/>
    <w:rsid w:val="00E22B69"/>
    <w:rsid w:val="00E2760B"/>
    <w:rsid w:val="00E31CD2"/>
    <w:rsid w:val="00E3270F"/>
    <w:rsid w:val="00E3555E"/>
    <w:rsid w:val="00E364E8"/>
    <w:rsid w:val="00E40F44"/>
    <w:rsid w:val="00E43FC3"/>
    <w:rsid w:val="00E44D11"/>
    <w:rsid w:val="00E45AFE"/>
    <w:rsid w:val="00E47A8A"/>
    <w:rsid w:val="00E507BD"/>
    <w:rsid w:val="00E53545"/>
    <w:rsid w:val="00E5495F"/>
    <w:rsid w:val="00E54EAA"/>
    <w:rsid w:val="00E568FE"/>
    <w:rsid w:val="00E60267"/>
    <w:rsid w:val="00E6271B"/>
    <w:rsid w:val="00E635F5"/>
    <w:rsid w:val="00E71A1D"/>
    <w:rsid w:val="00E71D99"/>
    <w:rsid w:val="00E73F8A"/>
    <w:rsid w:val="00E7780D"/>
    <w:rsid w:val="00E844DC"/>
    <w:rsid w:val="00E84A46"/>
    <w:rsid w:val="00E92DF2"/>
    <w:rsid w:val="00E948AB"/>
    <w:rsid w:val="00E9603A"/>
    <w:rsid w:val="00E972FD"/>
    <w:rsid w:val="00EA0B90"/>
    <w:rsid w:val="00EA25B1"/>
    <w:rsid w:val="00EA46D6"/>
    <w:rsid w:val="00EA4857"/>
    <w:rsid w:val="00EA4D37"/>
    <w:rsid w:val="00EA630C"/>
    <w:rsid w:val="00EA655D"/>
    <w:rsid w:val="00EB0EFC"/>
    <w:rsid w:val="00EC1705"/>
    <w:rsid w:val="00EC2082"/>
    <w:rsid w:val="00EC350C"/>
    <w:rsid w:val="00EC386E"/>
    <w:rsid w:val="00EC3D59"/>
    <w:rsid w:val="00ED1932"/>
    <w:rsid w:val="00ED4134"/>
    <w:rsid w:val="00EE1E4C"/>
    <w:rsid w:val="00EE3092"/>
    <w:rsid w:val="00EE33F9"/>
    <w:rsid w:val="00EF12CB"/>
    <w:rsid w:val="00EF1EA2"/>
    <w:rsid w:val="00EF2294"/>
    <w:rsid w:val="00EF337B"/>
    <w:rsid w:val="00EF39B1"/>
    <w:rsid w:val="00EF587F"/>
    <w:rsid w:val="00EF6EC2"/>
    <w:rsid w:val="00F0004E"/>
    <w:rsid w:val="00F11601"/>
    <w:rsid w:val="00F12DDA"/>
    <w:rsid w:val="00F13197"/>
    <w:rsid w:val="00F25992"/>
    <w:rsid w:val="00F27729"/>
    <w:rsid w:val="00F30144"/>
    <w:rsid w:val="00F34C82"/>
    <w:rsid w:val="00F43396"/>
    <w:rsid w:val="00F43FD2"/>
    <w:rsid w:val="00F44ABD"/>
    <w:rsid w:val="00F46E43"/>
    <w:rsid w:val="00F520D3"/>
    <w:rsid w:val="00F550A7"/>
    <w:rsid w:val="00F55E5C"/>
    <w:rsid w:val="00F61817"/>
    <w:rsid w:val="00F63F88"/>
    <w:rsid w:val="00F64656"/>
    <w:rsid w:val="00F72487"/>
    <w:rsid w:val="00F72DC0"/>
    <w:rsid w:val="00F735FC"/>
    <w:rsid w:val="00F742E4"/>
    <w:rsid w:val="00F74BA4"/>
    <w:rsid w:val="00F75068"/>
    <w:rsid w:val="00F774D7"/>
    <w:rsid w:val="00F77C23"/>
    <w:rsid w:val="00F77E62"/>
    <w:rsid w:val="00F80186"/>
    <w:rsid w:val="00F847F7"/>
    <w:rsid w:val="00F848C2"/>
    <w:rsid w:val="00F854F5"/>
    <w:rsid w:val="00F85602"/>
    <w:rsid w:val="00F872A0"/>
    <w:rsid w:val="00F87F1F"/>
    <w:rsid w:val="00F902B4"/>
    <w:rsid w:val="00F914D3"/>
    <w:rsid w:val="00F924F2"/>
    <w:rsid w:val="00F9398B"/>
    <w:rsid w:val="00F939D4"/>
    <w:rsid w:val="00F94A0A"/>
    <w:rsid w:val="00F951C9"/>
    <w:rsid w:val="00FA03B4"/>
    <w:rsid w:val="00FA1F17"/>
    <w:rsid w:val="00FA32C6"/>
    <w:rsid w:val="00FA517F"/>
    <w:rsid w:val="00FA6251"/>
    <w:rsid w:val="00FB1745"/>
    <w:rsid w:val="00FB45E9"/>
    <w:rsid w:val="00FB56E3"/>
    <w:rsid w:val="00FB7467"/>
    <w:rsid w:val="00FC56E7"/>
    <w:rsid w:val="00FC5F88"/>
    <w:rsid w:val="00FC7028"/>
    <w:rsid w:val="00FC7AF9"/>
    <w:rsid w:val="00FD1D46"/>
    <w:rsid w:val="00FD2F93"/>
    <w:rsid w:val="00FD36BF"/>
    <w:rsid w:val="00FD375E"/>
    <w:rsid w:val="00FD57D5"/>
    <w:rsid w:val="00FD6E9A"/>
    <w:rsid w:val="00FD7373"/>
    <w:rsid w:val="00FD7EF5"/>
    <w:rsid w:val="00FE2F48"/>
    <w:rsid w:val="00FE39A6"/>
    <w:rsid w:val="00FE3F58"/>
    <w:rsid w:val="00FE3F80"/>
    <w:rsid w:val="00FE608E"/>
    <w:rsid w:val="00FF0070"/>
    <w:rsid w:val="00FF135D"/>
    <w:rsid w:val="00FF4874"/>
    <w:rsid w:val="00FF48BD"/>
    <w:rsid w:val="00FF64F6"/>
    <w:rsid w:val="00FF6614"/>
    <w:rsid w:val="00FF68DB"/>
    <w:rsid w:val="00FF777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85391"/>
  <w15:docId w15:val="{C0233236-DD78-4E23-BD85-C72C708C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FE608E"/>
    <w:pPr>
      <w:widowControl w:val="0"/>
      <w:autoSpaceDE w:val="0"/>
      <w:autoSpaceDN w:val="0"/>
      <w:spacing w:after="0" w:line="240" w:lineRule="auto"/>
      <w:ind w:left="113"/>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unhideWhenUsed/>
    <w:qFormat/>
    <w:rsid w:val="00E948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753F"/>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E6292"/>
    <w:rPr>
      <w:color w:val="0000FF" w:themeColor="hyperlink"/>
      <w:u w:val="single"/>
    </w:rPr>
  </w:style>
  <w:style w:type="paragraph" w:styleId="ListParagraph">
    <w:name w:val="List Paragraph"/>
    <w:basedOn w:val="Normal"/>
    <w:link w:val="ListParagraphChar"/>
    <w:uiPriority w:val="34"/>
    <w:qFormat/>
    <w:rsid w:val="002E6292"/>
    <w:pPr>
      <w:ind w:left="720"/>
      <w:contextualSpacing/>
    </w:p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Char Char, Char"/>
    <w:basedOn w:val="Normal"/>
    <w:link w:val="FootnoteTextChar"/>
    <w:uiPriority w:val="99"/>
    <w:unhideWhenUsed/>
    <w:qFormat/>
    <w:rsid w:val="002E6292"/>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1"/>
    <w:basedOn w:val="DefaultParagraphFont"/>
    <w:link w:val="FootnoteText"/>
    <w:uiPriority w:val="99"/>
    <w:qFormat/>
    <w:rsid w:val="002E6292"/>
    <w:rPr>
      <w:sz w:val="20"/>
      <w:szCs w:val="20"/>
    </w:rPr>
  </w:style>
  <w:style w:type="character" w:styleId="FootnoteReference">
    <w:name w:val="footnote reference"/>
    <w:aliases w:val="Footnote Reference1"/>
    <w:basedOn w:val="DefaultParagraphFont"/>
    <w:uiPriority w:val="99"/>
    <w:unhideWhenUsed/>
    <w:qFormat/>
    <w:rsid w:val="002E6292"/>
    <w:rPr>
      <w:vertAlign w:val="superscript"/>
    </w:rPr>
  </w:style>
  <w:style w:type="paragraph" w:styleId="BalloonText">
    <w:name w:val="Balloon Text"/>
    <w:basedOn w:val="Normal"/>
    <w:link w:val="BalloonTextChar"/>
    <w:uiPriority w:val="99"/>
    <w:semiHidden/>
    <w:unhideWhenUsed/>
    <w:rsid w:val="00D97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AB4"/>
    <w:rPr>
      <w:rFonts w:ascii="Segoe UI" w:hAnsi="Segoe UI" w:cs="Segoe UI"/>
      <w:sz w:val="18"/>
      <w:szCs w:val="18"/>
    </w:rPr>
  </w:style>
  <w:style w:type="paragraph" w:styleId="Header">
    <w:name w:val="header"/>
    <w:basedOn w:val="Normal"/>
    <w:link w:val="HeaderChar"/>
    <w:uiPriority w:val="99"/>
    <w:unhideWhenUsed/>
    <w:rsid w:val="00454C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CA4"/>
  </w:style>
  <w:style w:type="paragraph" w:styleId="Footer">
    <w:name w:val="footer"/>
    <w:basedOn w:val="Normal"/>
    <w:link w:val="FooterChar"/>
    <w:uiPriority w:val="99"/>
    <w:unhideWhenUsed/>
    <w:rsid w:val="00454C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CA4"/>
  </w:style>
  <w:style w:type="paragraph" w:styleId="HTMLPreformatted">
    <w:name w:val="HTML Preformatted"/>
    <w:basedOn w:val="Normal"/>
    <w:link w:val="HTMLPreformattedChar"/>
    <w:uiPriority w:val="99"/>
    <w:unhideWhenUsed/>
    <w:rsid w:val="00351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51C50"/>
    <w:rPr>
      <w:rFonts w:ascii="Courier New" w:eastAsia="Times New Roman" w:hAnsi="Courier New" w:cs="Courier New"/>
      <w:sz w:val="20"/>
      <w:szCs w:val="20"/>
      <w:lang w:val="id-ID" w:eastAsia="id-ID"/>
    </w:rPr>
  </w:style>
  <w:style w:type="character" w:styleId="CommentReference">
    <w:name w:val="annotation reference"/>
    <w:basedOn w:val="DefaultParagraphFont"/>
    <w:uiPriority w:val="99"/>
    <w:semiHidden/>
    <w:unhideWhenUsed/>
    <w:rsid w:val="00A73C52"/>
    <w:rPr>
      <w:sz w:val="16"/>
      <w:szCs w:val="16"/>
    </w:rPr>
  </w:style>
  <w:style w:type="paragraph" w:styleId="CommentText">
    <w:name w:val="annotation text"/>
    <w:basedOn w:val="Normal"/>
    <w:link w:val="CommentTextChar"/>
    <w:uiPriority w:val="99"/>
    <w:semiHidden/>
    <w:unhideWhenUsed/>
    <w:rsid w:val="00A73C52"/>
    <w:pPr>
      <w:spacing w:line="240" w:lineRule="auto"/>
    </w:pPr>
    <w:rPr>
      <w:sz w:val="20"/>
      <w:szCs w:val="20"/>
    </w:rPr>
  </w:style>
  <w:style w:type="character" w:customStyle="1" w:styleId="CommentTextChar">
    <w:name w:val="Comment Text Char"/>
    <w:basedOn w:val="DefaultParagraphFont"/>
    <w:link w:val="CommentText"/>
    <w:uiPriority w:val="99"/>
    <w:semiHidden/>
    <w:rsid w:val="00A73C52"/>
    <w:rPr>
      <w:sz w:val="20"/>
      <w:szCs w:val="20"/>
    </w:rPr>
  </w:style>
  <w:style w:type="paragraph" w:styleId="CommentSubject">
    <w:name w:val="annotation subject"/>
    <w:basedOn w:val="CommentText"/>
    <w:next w:val="CommentText"/>
    <w:link w:val="CommentSubjectChar"/>
    <w:uiPriority w:val="99"/>
    <w:semiHidden/>
    <w:unhideWhenUsed/>
    <w:rsid w:val="00A73C52"/>
    <w:rPr>
      <w:b/>
      <w:bCs/>
    </w:rPr>
  </w:style>
  <w:style w:type="character" w:customStyle="1" w:styleId="CommentSubjectChar">
    <w:name w:val="Comment Subject Char"/>
    <w:basedOn w:val="CommentTextChar"/>
    <w:link w:val="CommentSubject"/>
    <w:uiPriority w:val="99"/>
    <w:semiHidden/>
    <w:rsid w:val="00A73C52"/>
    <w:rPr>
      <w:b/>
      <w:bCs/>
      <w:sz w:val="20"/>
      <w:szCs w:val="20"/>
    </w:rPr>
  </w:style>
  <w:style w:type="paragraph" w:styleId="NoSpacing">
    <w:name w:val="No Spacing"/>
    <w:link w:val="NoSpacingChar"/>
    <w:uiPriority w:val="1"/>
    <w:qFormat/>
    <w:rsid w:val="00604D30"/>
    <w:pPr>
      <w:spacing w:after="0" w:line="240" w:lineRule="auto"/>
    </w:pPr>
    <w:rPr>
      <w:rFonts w:ascii="Tahoma" w:eastAsia="Times New Roman" w:hAnsi="Tahoma"/>
      <w:lang w:val="en-US"/>
    </w:rPr>
  </w:style>
  <w:style w:type="character" w:customStyle="1" w:styleId="NoSpacingChar">
    <w:name w:val="No Spacing Char"/>
    <w:basedOn w:val="DefaultParagraphFont"/>
    <w:link w:val="NoSpacing"/>
    <w:uiPriority w:val="1"/>
    <w:rsid w:val="00604D30"/>
    <w:rPr>
      <w:rFonts w:ascii="Tahoma" w:eastAsia="Times New Roman" w:hAnsi="Tahoma"/>
      <w:lang w:val="en-US"/>
    </w:rPr>
  </w:style>
  <w:style w:type="paragraph" w:styleId="NormalWeb">
    <w:name w:val="Normal (Web)"/>
    <w:basedOn w:val="Normal"/>
    <w:unhideWhenUsed/>
    <w:qFormat/>
    <w:rsid w:val="000B75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basedOn w:val="DefaultParagraphFont"/>
    <w:link w:val="ListParagraph"/>
    <w:rsid w:val="000B7583"/>
  </w:style>
  <w:style w:type="character" w:customStyle="1" w:styleId="FootnoteTextChar1">
    <w:name w:val="Footnote Text Char1"/>
    <w:aliases w:val=" Char Char Char Char1, Char Char Char1,Char Char Char Char Char,Char Char Char Char Char Char Char,Char Char Char Char Char Char Char Char Char Char, Char Char Char Char Char, Char Char Char Char Char Char Char1"/>
    <w:uiPriority w:val="99"/>
    <w:rsid w:val="00192608"/>
    <w:rPr>
      <w:lang w:val="en-US" w:eastAsia="en-US" w:bidi="ar-SA"/>
    </w:rPr>
  </w:style>
  <w:style w:type="paragraph" w:customStyle="1" w:styleId="Authors">
    <w:name w:val="Authors"/>
    <w:basedOn w:val="Normal"/>
    <w:autoRedefine/>
    <w:rsid w:val="00FE608E"/>
    <w:pPr>
      <w:widowControl w:val="0"/>
      <w:autoSpaceDE w:val="0"/>
      <w:autoSpaceDN w:val="0"/>
      <w:adjustRightInd w:val="0"/>
      <w:spacing w:after="240"/>
      <w:jc w:val="center"/>
      <w:textAlignment w:val="baseline"/>
    </w:pPr>
    <w:rPr>
      <w:rFonts w:ascii="Times New Roman" w:eastAsia="BatangChe" w:hAnsi="Times New Roman" w:cs="Times New Roman"/>
      <w:b/>
      <w:color w:val="000000" w:themeColor="text1"/>
      <w:sz w:val="24"/>
      <w:szCs w:val="28"/>
      <w:lang w:val="en-US" w:eastAsia="ko-KR"/>
    </w:rPr>
  </w:style>
  <w:style w:type="character" w:customStyle="1" w:styleId="Heading1Char">
    <w:name w:val="Heading 1 Char"/>
    <w:basedOn w:val="DefaultParagraphFont"/>
    <w:link w:val="Heading1"/>
    <w:uiPriority w:val="1"/>
    <w:rsid w:val="00FE608E"/>
    <w:rPr>
      <w:rFonts w:ascii="Times New Roman" w:eastAsia="Times New Roman" w:hAnsi="Times New Roman" w:cs="Times New Roman"/>
      <w:b/>
      <w:bCs/>
      <w:sz w:val="24"/>
      <w:szCs w:val="24"/>
      <w:lang w:val="en-US"/>
    </w:rPr>
  </w:style>
  <w:style w:type="paragraph" w:customStyle="1" w:styleId="Body">
    <w:name w:val="Body"/>
    <w:basedOn w:val="Normal"/>
    <w:rsid w:val="00FE608E"/>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paragraph" w:styleId="BodyText">
    <w:name w:val="Body Text"/>
    <w:basedOn w:val="Normal"/>
    <w:link w:val="BodyTextChar"/>
    <w:uiPriority w:val="1"/>
    <w:qFormat/>
    <w:rsid w:val="00FE608E"/>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E608E"/>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A601CC"/>
    <w:pPr>
      <w:spacing w:after="120"/>
      <w:ind w:left="360"/>
    </w:pPr>
  </w:style>
  <w:style w:type="character" w:customStyle="1" w:styleId="BodyTextIndentChar">
    <w:name w:val="Body Text Indent Char"/>
    <w:basedOn w:val="DefaultParagraphFont"/>
    <w:link w:val="BodyTextIndent"/>
    <w:uiPriority w:val="99"/>
    <w:rsid w:val="00A601CC"/>
  </w:style>
  <w:style w:type="character" w:customStyle="1" w:styleId="Heading3Char">
    <w:name w:val="Heading 3 Char"/>
    <w:basedOn w:val="DefaultParagraphFont"/>
    <w:link w:val="Heading3"/>
    <w:uiPriority w:val="9"/>
    <w:rsid w:val="006D753F"/>
    <w:rPr>
      <w:rFonts w:asciiTheme="majorHAnsi" w:eastAsiaTheme="majorEastAsia" w:hAnsiTheme="majorHAnsi" w:cstheme="majorBidi"/>
      <w:b/>
      <w:bCs/>
      <w:color w:val="4F81BD" w:themeColor="accent1"/>
      <w:sz w:val="24"/>
      <w:szCs w:val="24"/>
      <w:lang w:val="en-US"/>
    </w:rPr>
  </w:style>
  <w:style w:type="character" w:styleId="Emphasis">
    <w:name w:val="Emphasis"/>
    <w:uiPriority w:val="20"/>
    <w:qFormat/>
    <w:rsid w:val="006D753F"/>
    <w:rPr>
      <w:i/>
      <w:iCs/>
    </w:rPr>
  </w:style>
  <w:style w:type="paragraph" w:styleId="BodyTextIndent3">
    <w:name w:val="Body Text Indent 3"/>
    <w:basedOn w:val="Normal"/>
    <w:link w:val="BodyTextIndent3Char"/>
    <w:uiPriority w:val="99"/>
    <w:unhideWhenUsed/>
    <w:rsid w:val="00922C79"/>
    <w:pPr>
      <w:spacing w:after="120"/>
      <w:ind w:left="360"/>
    </w:pPr>
    <w:rPr>
      <w:sz w:val="16"/>
      <w:szCs w:val="16"/>
      <w:lang w:val="en-US"/>
    </w:rPr>
  </w:style>
  <w:style w:type="character" w:customStyle="1" w:styleId="BodyTextIndent3Char">
    <w:name w:val="Body Text Indent 3 Char"/>
    <w:basedOn w:val="DefaultParagraphFont"/>
    <w:link w:val="BodyTextIndent3"/>
    <w:uiPriority w:val="99"/>
    <w:rsid w:val="00922C79"/>
    <w:rPr>
      <w:sz w:val="16"/>
      <w:szCs w:val="16"/>
      <w:lang w:val="en-US"/>
    </w:rPr>
  </w:style>
  <w:style w:type="character" w:customStyle="1" w:styleId="apple-style-span">
    <w:name w:val="apple-style-span"/>
    <w:basedOn w:val="DefaultParagraphFont"/>
    <w:qFormat/>
    <w:rsid w:val="00922C79"/>
  </w:style>
  <w:style w:type="character" w:customStyle="1" w:styleId="apple-converted-space">
    <w:name w:val="apple-converted-space"/>
    <w:basedOn w:val="DefaultParagraphFont"/>
    <w:rsid w:val="00922C79"/>
  </w:style>
  <w:style w:type="paragraph" w:customStyle="1" w:styleId="Default">
    <w:name w:val="Default"/>
    <w:rsid w:val="008C57B5"/>
    <w:pPr>
      <w:autoSpaceDE w:val="0"/>
      <w:autoSpaceDN w:val="0"/>
      <w:adjustRightInd w:val="0"/>
      <w:spacing w:after="0" w:line="240" w:lineRule="auto"/>
    </w:pPr>
    <w:rPr>
      <w:rFonts w:ascii="Calibri" w:hAnsi="Calibri" w:cs="Calibri"/>
      <w:color w:val="000000"/>
      <w:sz w:val="24"/>
      <w:szCs w:val="24"/>
      <w:lang w:val="en-US"/>
    </w:rPr>
  </w:style>
  <w:style w:type="character" w:customStyle="1" w:styleId="Heading2Char">
    <w:name w:val="Heading 2 Char"/>
    <w:basedOn w:val="DefaultParagraphFont"/>
    <w:link w:val="Heading2"/>
    <w:uiPriority w:val="9"/>
    <w:rsid w:val="00E948AB"/>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5543C1"/>
    <w:rPr>
      <w:b/>
      <w:bCs/>
    </w:rPr>
  </w:style>
  <w:style w:type="character" w:styleId="FollowedHyperlink">
    <w:name w:val="FollowedHyperlink"/>
    <w:basedOn w:val="DefaultParagraphFont"/>
    <w:uiPriority w:val="99"/>
    <w:semiHidden/>
    <w:unhideWhenUsed/>
    <w:rsid w:val="00A558F9"/>
    <w:rPr>
      <w:color w:val="800080" w:themeColor="followedHyperlink"/>
      <w:u w:val="single"/>
    </w:rPr>
  </w:style>
  <w:style w:type="table" w:styleId="TableGrid">
    <w:name w:val="Table Grid"/>
    <w:basedOn w:val="TableNormal"/>
    <w:uiPriority w:val="59"/>
    <w:rsid w:val="004B1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297B90"/>
    <w:pPr>
      <w:widowControl w:val="0"/>
      <w:autoSpaceDE w:val="0"/>
      <w:autoSpaceDN w:val="0"/>
      <w:spacing w:before="82" w:after="0" w:line="240" w:lineRule="auto"/>
      <w:ind w:left="1270"/>
    </w:pPr>
    <w:rPr>
      <w:rFonts w:ascii="Bodoni MT Black" w:eastAsia="Bodoni MT Black" w:hAnsi="Bodoni MT Black" w:cs="Bodoni MT Black"/>
      <w:b/>
      <w:bCs/>
      <w:sz w:val="40"/>
      <w:szCs w:val="40"/>
    </w:rPr>
  </w:style>
  <w:style w:type="character" w:customStyle="1" w:styleId="TitleChar">
    <w:name w:val="Title Char"/>
    <w:basedOn w:val="DefaultParagraphFont"/>
    <w:link w:val="Title"/>
    <w:uiPriority w:val="1"/>
    <w:rsid w:val="00297B90"/>
    <w:rPr>
      <w:rFonts w:ascii="Bodoni MT Black" w:eastAsia="Bodoni MT Black" w:hAnsi="Bodoni MT Black" w:cs="Bodoni MT Black"/>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17529">
      <w:bodyDiv w:val="1"/>
      <w:marLeft w:val="0"/>
      <w:marRight w:val="0"/>
      <w:marTop w:val="0"/>
      <w:marBottom w:val="0"/>
      <w:divBdr>
        <w:top w:val="none" w:sz="0" w:space="0" w:color="auto"/>
        <w:left w:val="none" w:sz="0" w:space="0" w:color="auto"/>
        <w:bottom w:val="none" w:sz="0" w:space="0" w:color="auto"/>
        <w:right w:val="none" w:sz="0" w:space="0" w:color="auto"/>
      </w:divBdr>
    </w:div>
    <w:div w:id="327363966">
      <w:bodyDiv w:val="1"/>
      <w:marLeft w:val="0"/>
      <w:marRight w:val="0"/>
      <w:marTop w:val="0"/>
      <w:marBottom w:val="0"/>
      <w:divBdr>
        <w:top w:val="none" w:sz="0" w:space="0" w:color="auto"/>
        <w:left w:val="none" w:sz="0" w:space="0" w:color="auto"/>
        <w:bottom w:val="none" w:sz="0" w:space="0" w:color="auto"/>
        <w:right w:val="none" w:sz="0" w:space="0" w:color="auto"/>
      </w:divBdr>
    </w:div>
    <w:div w:id="370351046">
      <w:bodyDiv w:val="1"/>
      <w:marLeft w:val="0"/>
      <w:marRight w:val="0"/>
      <w:marTop w:val="0"/>
      <w:marBottom w:val="0"/>
      <w:divBdr>
        <w:top w:val="none" w:sz="0" w:space="0" w:color="auto"/>
        <w:left w:val="none" w:sz="0" w:space="0" w:color="auto"/>
        <w:bottom w:val="none" w:sz="0" w:space="0" w:color="auto"/>
        <w:right w:val="none" w:sz="0" w:space="0" w:color="auto"/>
      </w:divBdr>
    </w:div>
    <w:div w:id="444740104">
      <w:bodyDiv w:val="1"/>
      <w:marLeft w:val="0"/>
      <w:marRight w:val="0"/>
      <w:marTop w:val="0"/>
      <w:marBottom w:val="0"/>
      <w:divBdr>
        <w:top w:val="none" w:sz="0" w:space="0" w:color="auto"/>
        <w:left w:val="none" w:sz="0" w:space="0" w:color="auto"/>
        <w:bottom w:val="none" w:sz="0" w:space="0" w:color="auto"/>
        <w:right w:val="none" w:sz="0" w:space="0" w:color="auto"/>
      </w:divBdr>
    </w:div>
    <w:div w:id="447236693">
      <w:bodyDiv w:val="1"/>
      <w:marLeft w:val="0"/>
      <w:marRight w:val="0"/>
      <w:marTop w:val="0"/>
      <w:marBottom w:val="0"/>
      <w:divBdr>
        <w:top w:val="none" w:sz="0" w:space="0" w:color="auto"/>
        <w:left w:val="none" w:sz="0" w:space="0" w:color="auto"/>
        <w:bottom w:val="none" w:sz="0" w:space="0" w:color="auto"/>
        <w:right w:val="none" w:sz="0" w:space="0" w:color="auto"/>
      </w:divBdr>
    </w:div>
    <w:div w:id="614404957">
      <w:bodyDiv w:val="1"/>
      <w:marLeft w:val="0"/>
      <w:marRight w:val="0"/>
      <w:marTop w:val="0"/>
      <w:marBottom w:val="0"/>
      <w:divBdr>
        <w:top w:val="none" w:sz="0" w:space="0" w:color="auto"/>
        <w:left w:val="none" w:sz="0" w:space="0" w:color="auto"/>
        <w:bottom w:val="none" w:sz="0" w:space="0" w:color="auto"/>
        <w:right w:val="none" w:sz="0" w:space="0" w:color="auto"/>
      </w:divBdr>
    </w:div>
    <w:div w:id="925646601">
      <w:bodyDiv w:val="1"/>
      <w:marLeft w:val="0"/>
      <w:marRight w:val="0"/>
      <w:marTop w:val="0"/>
      <w:marBottom w:val="0"/>
      <w:divBdr>
        <w:top w:val="none" w:sz="0" w:space="0" w:color="auto"/>
        <w:left w:val="none" w:sz="0" w:space="0" w:color="auto"/>
        <w:bottom w:val="none" w:sz="0" w:space="0" w:color="auto"/>
        <w:right w:val="none" w:sz="0" w:space="0" w:color="auto"/>
      </w:divBdr>
    </w:div>
    <w:div w:id="1178816088">
      <w:bodyDiv w:val="1"/>
      <w:marLeft w:val="0"/>
      <w:marRight w:val="0"/>
      <w:marTop w:val="0"/>
      <w:marBottom w:val="0"/>
      <w:divBdr>
        <w:top w:val="none" w:sz="0" w:space="0" w:color="auto"/>
        <w:left w:val="none" w:sz="0" w:space="0" w:color="auto"/>
        <w:bottom w:val="none" w:sz="0" w:space="0" w:color="auto"/>
        <w:right w:val="none" w:sz="0" w:space="0" w:color="auto"/>
      </w:divBdr>
    </w:div>
    <w:div w:id="1258635222">
      <w:bodyDiv w:val="1"/>
      <w:marLeft w:val="0"/>
      <w:marRight w:val="0"/>
      <w:marTop w:val="0"/>
      <w:marBottom w:val="0"/>
      <w:divBdr>
        <w:top w:val="none" w:sz="0" w:space="0" w:color="auto"/>
        <w:left w:val="none" w:sz="0" w:space="0" w:color="auto"/>
        <w:bottom w:val="none" w:sz="0" w:space="0" w:color="auto"/>
        <w:right w:val="none" w:sz="0" w:space="0" w:color="auto"/>
      </w:divBdr>
    </w:div>
    <w:div w:id="1266494699">
      <w:bodyDiv w:val="1"/>
      <w:marLeft w:val="0"/>
      <w:marRight w:val="0"/>
      <w:marTop w:val="0"/>
      <w:marBottom w:val="0"/>
      <w:divBdr>
        <w:top w:val="none" w:sz="0" w:space="0" w:color="auto"/>
        <w:left w:val="none" w:sz="0" w:space="0" w:color="auto"/>
        <w:bottom w:val="none" w:sz="0" w:space="0" w:color="auto"/>
        <w:right w:val="none" w:sz="0" w:space="0" w:color="auto"/>
      </w:divBdr>
    </w:div>
    <w:div w:id="1500972584">
      <w:bodyDiv w:val="1"/>
      <w:marLeft w:val="0"/>
      <w:marRight w:val="0"/>
      <w:marTop w:val="0"/>
      <w:marBottom w:val="0"/>
      <w:divBdr>
        <w:top w:val="none" w:sz="0" w:space="0" w:color="auto"/>
        <w:left w:val="none" w:sz="0" w:space="0" w:color="auto"/>
        <w:bottom w:val="none" w:sz="0" w:space="0" w:color="auto"/>
        <w:right w:val="none" w:sz="0" w:space="0" w:color="auto"/>
      </w:divBdr>
    </w:div>
    <w:div w:id="1521776046">
      <w:bodyDiv w:val="1"/>
      <w:marLeft w:val="0"/>
      <w:marRight w:val="0"/>
      <w:marTop w:val="0"/>
      <w:marBottom w:val="0"/>
      <w:divBdr>
        <w:top w:val="none" w:sz="0" w:space="0" w:color="auto"/>
        <w:left w:val="none" w:sz="0" w:space="0" w:color="auto"/>
        <w:bottom w:val="none" w:sz="0" w:space="0" w:color="auto"/>
        <w:right w:val="none" w:sz="0" w:space="0" w:color="auto"/>
      </w:divBdr>
    </w:div>
    <w:div w:id="1549491497">
      <w:bodyDiv w:val="1"/>
      <w:marLeft w:val="0"/>
      <w:marRight w:val="0"/>
      <w:marTop w:val="0"/>
      <w:marBottom w:val="0"/>
      <w:divBdr>
        <w:top w:val="none" w:sz="0" w:space="0" w:color="auto"/>
        <w:left w:val="none" w:sz="0" w:space="0" w:color="auto"/>
        <w:bottom w:val="none" w:sz="0" w:space="0" w:color="auto"/>
        <w:right w:val="none" w:sz="0" w:space="0" w:color="auto"/>
      </w:divBdr>
    </w:div>
    <w:div w:id="1571769534">
      <w:bodyDiv w:val="1"/>
      <w:marLeft w:val="0"/>
      <w:marRight w:val="0"/>
      <w:marTop w:val="0"/>
      <w:marBottom w:val="0"/>
      <w:divBdr>
        <w:top w:val="none" w:sz="0" w:space="0" w:color="auto"/>
        <w:left w:val="none" w:sz="0" w:space="0" w:color="auto"/>
        <w:bottom w:val="none" w:sz="0" w:space="0" w:color="auto"/>
        <w:right w:val="none" w:sz="0" w:space="0" w:color="auto"/>
      </w:divBdr>
    </w:div>
    <w:div w:id="1689603899">
      <w:bodyDiv w:val="1"/>
      <w:marLeft w:val="0"/>
      <w:marRight w:val="0"/>
      <w:marTop w:val="0"/>
      <w:marBottom w:val="0"/>
      <w:divBdr>
        <w:top w:val="none" w:sz="0" w:space="0" w:color="auto"/>
        <w:left w:val="none" w:sz="0" w:space="0" w:color="auto"/>
        <w:bottom w:val="none" w:sz="0" w:space="0" w:color="auto"/>
        <w:right w:val="none" w:sz="0" w:space="0" w:color="auto"/>
      </w:divBdr>
    </w:div>
    <w:div w:id="1731264811">
      <w:bodyDiv w:val="1"/>
      <w:marLeft w:val="0"/>
      <w:marRight w:val="0"/>
      <w:marTop w:val="0"/>
      <w:marBottom w:val="0"/>
      <w:divBdr>
        <w:top w:val="none" w:sz="0" w:space="0" w:color="auto"/>
        <w:left w:val="none" w:sz="0" w:space="0" w:color="auto"/>
        <w:bottom w:val="none" w:sz="0" w:space="0" w:color="auto"/>
        <w:right w:val="none" w:sz="0" w:space="0" w:color="auto"/>
      </w:divBdr>
    </w:div>
    <w:div w:id="1754426659">
      <w:bodyDiv w:val="1"/>
      <w:marLeft w:val="0"/>
      <w:marRight w:val="0"/>
      <w:marTop w:val="0"/>
      <w:marBottom w:val="0"/>
      <w:divBdr>
        <w:top w:val="none" w:sz="0" w:space="0" w:color="auto"/>
        <w:left w:val="none" w:sz="0" w:space="0" w:color="auto"/>
        <w:bottom w:val="none" w:sz="0" w:space="0" w:color="auto"/>
        <w:right w:val="none" w:sz="0" w:space="0" w:color="auto"/>
      </w:divBdr>
    </w:div>
    <w:div w:id="1812598155">
      <w:bodyDiv w:val="1"/>
      <w:marLeft w:val="0"/>
      <w:marRight w:val="0"/>
      <w:marTop w:val="0"/>
      <w:marBottom w:val="0"/>
      <w:divBdr>
        <w:top w:val="none" w:sz="0" w:space="0" w:color="auto"/>
        <w:left w:val="none" w:sz="0" w:space="0" w:color="auto"/>
        <w:bottom w:val="none" w:sz="0" w:space="0" w:color="auto"/>
        <w:right w:val="none" w:sz="0" w:space="0" w:color="auto"/>
      </w:divBdr>
    </w:div>
    <w:div w:id="1883250923">
      <w:bodyDiv w:val="1"/>
      <w:marLeft w:val="0"/>
      <w:marRight w:val="0"/>
      <w:marTop w:val="0"/>
      <w:marBottom w:val="0"/>
      <w:divBdr>
        <w:top w:val="none" w:sz="0" w:space="0" w:color="auto"/>
        <w:left w:val="none" w:sz="0" w:space="0" w:color="auto"/>
        <w:bottom w:val="none" w:sz="0" w:space="0" w:color="auto"/>
        <w:right w:val="none" w:sz="0" w:space="0" w:color="auto"/>
      </w:divBdr>
    </w:div>
    <w:div w:id="1963226334">
      <w:bodyDiv w:val="1"/>
      <w:marLeft w:val="0"/>
      <w:marRight w:val="0"/>
      <w:marTop w:val="0"/>
      <w:marBottom w:val="0"/>
      <w:divBdr>
        <w:top w:val="none" w:sz="0" w:space="0" w:color="auto"/>
        <w:left w:val="none" w:sz="0" w:space="0" w:color="auto"/>
        <w:bottom w:val="none" w:sz="0" w:space="0" w:color="auto"/>
        <w:right w:val="none" w:sz="0" w:space="0" w:color="auto"/>
      </w:divBdr>
    </w:div>
    <w:div w:id="1986928320">
      <w:bodyDiv w:val="1"/>
      <w:marLeft w:val="0"/>
      <w:marRight w:val="0"/>
      <w:marTop w:val="0"/>
      <w:marBottom w:val="0"/>
      <w:divBdr>
        <w:top w:val="none" w:sz="0" w:space="0" w:color="auto"/>
        <w:left w:val="none" w:sz="0" w:space="0" w:color="auto"/>
        <w:bottom w:val="none" w:sz="0" w:space="0" w:color="auto"/>
        <w:right w:val="none" w:sz="0" w:space="0" w:color="auto"/>
      </w:divBdr>
    </w:div>
    <w:div w:id="21252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ajah.hukum@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31F5F-6AE6-4AEB-B9C9-F3307EE0E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7260</Words>
  <Characters>41383</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zhai</Company>
  <LinksUpToDate>false</LinksUpToDate>
  <CharactersWithSpaces>48546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Adl JurnalHukum</dc:creator>
  <cp:lastModifiedBy>Windows User</cp:lastModifiedBy>
  <cp:revision>3</cp:revision>
  <cp:lastPrinted>2021-03-19T03:46:00Z</cp:lastPrinted>
  <dcterms:created xsi:type="dcterms:W3CDTF">2021-03-22T03:01:00Z</dcterms:created>
  <dcterms:modified xsi:type="dcterms:W3CDTF">2021-03-22T03:02:00Z</dcterms:modified>
</cp:coreProperties>
</file>