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76758" w14:textId="77777777" w:rsidR="00ED1EFE" w:rsidRPr="006D5479" w:rsidRDefault="00ED1EFE" w:rsidP="00ED1EFE">
      <w:pPr>
        <w:jc w:val="center"/>
        <w:rPr>
          <w:rFonts w:ascii="Times New Roman" w:hAnsi="Times New Roman" w:cs="Times New Roman"/>
          <w:b/>
          <w:bCs/>
          <w:sz w:val="28"/>
          <w:szCs w:val="28"/>
          <w:lang w:val="en-ID"/>
        </w:rPr>
      </w:pPr>
      <w:r w:rsidRPr="006D5479">
        <w:rPr>
          <w:rFonts w:ascii="Times New Roman" w:hAnsi="Times New Roman" w:cs="Times New Roman"/>
          <w:b/>
          <w:bCs/>
          <w:sz w:val="28"/>
          <w:szCs w:val="28"/>
          <w:lang w:val="en-ID"/>
        </w:rPr>
        <w:t xml:space="preserve">ANALISIS HUKUM PELAKSANAAN PENYELESAIAN SENGKETA BISNIS DENGAN METODE ARBITRASE </w:t>
      </w:r>
      <w:r w:rsidRPr="006D5479">
        <w:rPr>
          <w:rFonts w:ascii="Times New Roman" w:hAnsi="Times New Roman" w:cs="Times New Roman"/>
          <w:b/>
          <w:bCs/>
          <w:i/>
          <w:iCs/>
          <w:sz w:val="28"/>
          <w:szCs w:val="28"/>
          <w:lang w:val="en-ID"/>
        </w:rPr>
        <w:t xml:space="preserve">ONLINE </w:t>
      </w:r>
      <w:r w:rsidRPr="006D5479">
        <w:rPr>
          <w:rFonts w:ascii="Times New Roman" w:hAnsi="Times New Roman" w:cs="Times New Roman"/>
          <w:b/>
          <w:bCs/>
          <w:sz w:val="28"/>
          <w:szCs w:val="28"/>
          <w:lang w:val="en-ID"/>
        </w:rPr>
        <w:t>DI INDONESIA DAN DI SINGAPURA</w:t>
      </w:r>
    </w:p>
    <w:p w14:paraId="7462C638" w14:textId="26BAC6D3" w:rsidR="00671FFA" w:rsidRPr="006D5479" w:rsidRDefault="00ED1EFE" w:rsidP="00671FFA">
      <w:pPr>
        <w:spacing w:after="0" w:line="240" w:lineRule="auto"/>
        <w:jc w:val="center"/>
        <w:rPr>
          <w:rFonts w:ascii="Times New Roman" w:hAnsi="Times New Roman" w:cs="Times New Roman"/>
          <w:b/>
          <w:bCs/>
          <w:sz w:val="20"/>
          <w:szCs w:val="20"/>
          <w:lang w:val="en-ID"/>
        </w:rPr>
      </w:pPr>
      <w:r w:rsidRPr="006D5479">
        <w:rPr>
          <w:rFonts w:ascii="Times New Roman" w:hAnsi="Times New Roman" w:cs="Times New Roman"/>
          <w:b/>
          <w:bCs/>
          <w:sz w:val="20"/>
          <w:szCs w:val="20"/>
          <w:lang w:val="en-ID"/>
        </w:rPr>
        <w:t>Yongky Pieter Lahema</w:t>
      </w:r>
      <w:r w:rsidR="00671FFA" w:rsidRPr="006D5479">
        <w:rPr>
          <w:rFonts w:ascii="Times New Roman" w:hAnsi="Times New Roman" w:cs="Times New Roman"/>
          <w:b/>
          <w:bCs/>
          <w:sz w:val="20"/>
          <w:szCs w:val="20"/>
          <w:vertAlign w:val="superscript"/>
          <w:lang w:val="en-ID"/>
        </w:rPr>
        <w:t>1</w:t>
      </w:r>
      <w:r w:rsidRPr="006D5479">
        <w:rPr>
          <w:rFonts w:ascii="Times New Roman" w:hAnsi="Times New Roman" w:cs="Times New Roman"/>
          <w:b/>
          <w:bCs/>
          <w:sz w:val="20"/>
          <w:szCs w:val="20"/>
          <w:lang w:val="en-ID"/>
        </w:rPr>
        <w:t xml:space="preserve">, </w:t>
      </w:r>
      <w:r w:rsidR="00671FFA" w:rsidRPr="006D5479">
        <w:rPr>
          <w:rFonts w:ascii="Times New Roman" w:hAnsi="Times New Roman" w:cs="Times New Roman"/>
          <w:b/>
          <w:bCs/>
          <w:sz w:val="20"/>
          <w:szCs w:val="20"/>
          <w:lang w:val="en-ID"/>
        </w:rPr>
        <w:t>Imam Haryanto</w:t>
      </w:r>
      <w:r w:rsidR="00671FFA" w:rsidRPr="006D5479">
        <w:rPr>
          <w:rFonts w:ascii="Times New Roman" w:hAnsi="Times New Roman" w:cs="Times New Roman"/>
          <w:b/>
          <w:bCs/>
          <w:sz w:val="20"/>
          <w:szCs w:val="20"/>
          <w:vertAlign w:val="superscript"/>
          <w:lang w:val="en-ID"/>
        </w:rPr>
        <w:t>2</w:t>
      </w:r>
      <w:r w:rsidR="00671FFA" w:rsidRPr="006D5479">
        <w:rPr>
          <w:rFonts w:ascii="Times New Roman" w:hAnsi="Times New Roman" w:cs="Times New Roman"/>
          <w:b/>
          <w:bCs/>
          <w:sz w:val="20"/>
          <w:szCs w:val="20"/>
          <w:lang w:val="en-ID"/>
        </w:rPr>
        <w:t xml:space="preserve"> </w:t>
      </w:r>
    </w:p>
    <w:p w14:paraId="183EA03A" w14:textId="184B8B88" w:rsidR="00671FFA" w:rsidRPr="006D5479" w:rsidRDefault="00ED6002" w:rsidP="00671FFA">
      <w:pPr>
        <w:spacing w:after="0" w:line="240" w:lineRule="auto"/>
        <w:jc w:val="center"/>
        <w:rPr>
          <w:rFonts w:ascii="Times New Roman" w:hAnsi="Times New Roman" w:cs="Times New Roman"/>
          <w:sz w:val="20"/>
          <w:szCs w:val="20"/>
          <w:lang w:val="en-ID"/>
        </w:rPr>
      </w:pPr>
      <w:r w:rsidRPr="006D5479">
        <w:rPr>
          <w:rFonts w:ascii="Times New Roman" w:hAnsi="Times New Roman" w:cs="Times New Roman"/>
          <w:sz w:val="20"/>
          <w:szCs w:val="20"/>
          <w:vertAlign w:val="superscript"/>
          <w:lang w:val="en-ID"/>
        </w:rPr>
        <w:t>1,2</w:t>
      </w:r>
      <w:r w:rsidRPr="006D5479">
        <w:rPr>
          <w:rFonts w:ascii="Times New Roman" w:hAnsi="Times New Roman" w:cs="Times New Roman"/>
          <w:sz w:val="20"/>
          <w:szCs w:val="20"/>
          <w:lang w:val="en-ID"/>
        </w:rPr>
        <w:t>Faculty of Law,</w:t>
      </w:r>
      <w:r w:rsidR="00ED1EFE" w:rsidRPr="006D5479">
        <w:rPr>
          <w:rFonts w:ascii="Times New Roman" w:hAnsi="Times New Roman" w:cs="Times New Roman"/>
          <w:sz w:val="20"/>
          <w:szCs w:val="20"/>
          <w:lang w:val="en-ID"/>
        </w:rPr>
        <w:t xml:space="preserve"> Universitas Pembangunan  Nasional Veteran Jakarta</w:t>
      </w:r>
      <w:r w:rsidR="006D5479">
        <w:rPr>
          <w:rFonts w:ascii="Times New Roman" w:hAnsi="Times New Roman" w:cs="Times New Roman"/>
          <w:sz w:val="20"/>
          <w:szCs w:val="20"/>
          <w:lang w:val="en-ID"/>
        </w:rPr>
        <w:t>.</w:t>
      </w:r>
    </w:p>
    <w:p w14:paraId="4DE2ED2E" w14:textId="77777777" w:rsidR="00ED6002" w:rsidRPr="006D5479" w:rsidRDefault="00671FFA" w:rsidP="00671FFA">
      <w:pPr>
        <w:spacing w:after="0" w:line="240" w:lineRule="auto"/>
        <w:jc w:val="center"/>
        <w:rPr>
          <w:rFonts w:ascii="Times New Roman" w:hAnsi="Times New Roman" w:cs="Times New Roman"/>
          <w:color w:val="202124"/>
          <w:sz w:val="20"/>
          <w:szCs w:val="20"/>
          <w:shd w:val="clear" w:color="auto" w:fill="FFFFFF"/>
        </w:rPr>
      </w:pPr>
      <w:r w:rsidRPr="006D5479">
        <w:rPr>
          <w:rFonts w:ascii="Times New Roman" w:hAnsi="Times New Roman" w:cs="Times New Roman"/>
          <w:color w:val="202124"/>
          <w:sz w:val="20"/>
          <w:szCs w:val="20"/>
          <w:shd w:val="clear" w:color="auto" w:fill="FFFFFF"/>
        </w:rPr>
        <w:t>Jl. RS. Fatmawati Raya, Pd. Labu, Kec. Cilandak, Kota Depok, Jawa Barat 12450</w:t>
      </w:r>
    </w:p>
    <w:p w14:paraId="6C048D28" w14:textId="7E79E8C4" w:rsidR="00ED1EFE" w:rsidRPr="006D5479" w:rsidRDefault="00ED6002" w:rsidP="00671FFA">
      <w:pPr>
        <w:spacing w:after="0" w:line="240" w:lineRule="auto"/>
        <w:jc w:val="center"/>
        <w:rPr>
          <w:rFonts w:ascii="Times New Roman" w:hAnsi="Times New Roman" w:cs="Times New Roman"/>
          <w:sz w:val="20"/>
          <w:szCs w:val="20"/>
          <w:lang w:val="en-ID"/>
        </w:rPr>
      </w:pPr>
      <w:r w:rsidRPr="006D5479">
        <w:rPr>
          <w:rFonts w:ascii="Times New Roman" w:hAnsi="Times New Roman" w:cs="Times New Roman"/>
          <w:sz w:val="20"/>
          <w:szCs w:val="20"/>
          <w:lang w:val="en-ID"/>
        </w:rPr>
        <w:t>*Correspondence email:</w:t>
      </w:r>
      <w:r w:rsidRPr="006D5479">
        <w:rPr>
          <w:rFonts w:ascii="Times New Roman" w:hAnsi="Times New Roman" w:cs="Times New Roman"/>
          <w:sz w:val="20"/>
          <w:szCs w:val="20"/>
        </w:rPr>
        <w:t xml:space="preserve"> </w:t>
      </w:r>
      <w:hyperlink r:id="rId8" w:history="1">
        <w:r w:rsidRPr="006D5479">
          <w:rPr>
            <w:rStyle w:val="Hyperlink"/>
            <w:rFonts w:ascii="Times New Roman" w:hAnsi="Times New Roman" w:cs="Times New Roman"/>
            <w:sz w:val="20"/>
            <w:szCs w:val="20"/>
            <w:lang w:val="en-ID"/>
          </w:rPr>
          <w:t>yongky.pieter99@gmail.com</w:t>
        </w:r>
      </w:hyperlink>
      <w:r w:rsidRPr="006D5479">
        <w:rPr>
          <w:rFonts w:ascii="Times New Roman" w:hAnsi="Times New Roman" w:cs="Times New Roman"/>
          <w:sz w:val="20"/>
          <w:szCs w:val="20"/>
          <w:lang w:val="en-ID"/>
        </w:rPr>
        <w:t xml:space="preserve">; </w:t>
      </w:r>
      <w:hyperlink r:id="rId9" w:history="1">
        <w:r w:rsidRPr="006D5479">
          <w:rPr>
            <w:rStyle w:val="Hyperlink"/>
            <w:rFonts w:ascii="Times New Roman" w:hAnsi="Times New Roman" w:cs="Times New Roman"/>
            <w:sz w:val="20"/>
            <w:szCs w:val="20"/>
            <w:lang w:val="en-ID"/>
          </w:rPr>
          <w:t>imam.upns1@gmail.com</w:t>
        </w:r>
      </w:hyperlink>
      <w:r w:rsidR="00221423" w:rsidRPr="006D5479">
        <w:rPr>
          <w:rFonts w:ascii="Times New Roman" w:hAnsi="Times New Roman" w:cs="Times New Roman"/>
          <w:sz w:val="20"/>
          <w:szCs w:val="20"/>
          <w:lang w:val="en-ID"/>
        </w:rPr>
        <w:t xml:space="preserve"> </w:t>
      </w:r>
      <w:r w:rsidR="00ED1EFE" w:rsidRPr="006D5479">
        <w:rPr>
          <w:rFonts w:ascii="Times New Roman" w:hAnsi="Times New Roman" w:cs="Times New Roman"/>
          <w:sz w:val="20"/>
          <w:szCs w:val="20"/>
          <w:lang w:val="en-ID"/>
        </w:rPr>
        <w:br/>
      </w:r>
    </w:p>
    <w:p w14:paraId="34873811" w14:textId="235FAD4F" w:rsidR="00ED6002" w:rsidRPr="006D5479" w:rsidRDefault="00ED6002" w:rsidP="000B72F2">
      <w:pPr>
        <w:spacing w:after="0" w:line="240" w:lineRule="auto"/>
        <w:jc w:val="both"/>
        <w:rPr>
          <w:rFonts w:ascii="Times New Roman" w:hAnsi="Times New Roman" w:cs="Times New Roman"/>
        </w:rPr>
      </w:pPr>
      <w:r w:rsidRPr="006D5479">
        <w:rPr>
          <w:rFonts w:ascii="Times New Roman" w:hAnsi="Times New Roman" w:cs="Times New Roman"/>
          <w:b/>
          <w:bCs/>
          <w:lang w:val="en-ID"/>
        </w:rPr>
        <w:t xml:space="preserve">Abstrak. </w:t>
      </w:r>
      <w:r w:rsidR="00542E9B" w:rsidRPr="006D5479">
        <w:rPr>
          <w:rFonts w:ascii="Times New Roman" w:hAnsi="Times New Roman" w:cs="Times New Roman"/>
          <w:lang w:val="en-ID"/>
        </w:rPr>
        <w:t>Seiring berkembangnya dunia bisnis dan teknologi informasi, hal itu diikuti ada</w:t>
      </w:r>
      <w:r w:rsidR="00356540" w:rsidRPr="006D5479">
        <w:rPr>
          <w:rFonts w:ascii="Times New Roman" w:hAnsi="Times New Roman" w:cs="Times New Roman"/>
          <w:lang w:val="en-ID"/>
        </w:rPr>
        <w:t>n</w:t>
      </w:r>
      <w:r w:rsidR="00542E9B" w:rsidRPr="006D5479">
        <w:rPr>
          <w:rFonts w:ascii="Times New Roman" w:hAnsi="Times New Roman" w:cs="Times New Roman"/>
          <w:lang w:val="en-ID"/>
        </w:rPr>
        <w:t>ya kemungkinan permasalahan didunia bisnis dan membutuhkan penyelesaian sengketa yang cepat dan murah.</w:t>
      </w:r>
      <w:r w:rsidR="006D5479" w:rsidRPr="006D5479">
        <w:rPr>
          <w:rFonts w:ascii="Times New Roman" w:hAnsi="Times New Roman" w:cs="Times New Roman"/>
          <w:lang w:val="en-ID"/>
        </w:rPr>
        <w:t xml:space="preserve"> </w:t>
      </w:r>
      <w:r w:rsidR="00542E9B" w:rsidRPr="006D5479">
        <w:rPr>
          <w:rFonts w:ascii="Times New Roman" w:hAnsi="Times New Roman" w:cs="Times New Roman"/>
          <w:lang w:val="en-ID"/>
        </w:rPr>
        <w:t xml:space="preserve">Penggunaan internet tidak hanya terbatas pada pemanfaatan informasi yang dapat diakses dengan mudah, namun juga dapat digunakan sebagai sarana untuk melakukan penyelesaian sengketa diluar pengadilan, yaitu </w:t>
      </w:r>
      <w:r w:rsidR="00356540" w:rsidRPr="006D5479">
        <w:rPr>
          <w:rFonts w:ascii="Times New Roman" w:hAnsi="Times New Roman" w:cs="Times New Roman"/>
          <w:lang w:val="en-ID"/>
        </w:rPr>
        <w:t xml:space="preserve">dengan </w:t>
      </w:r>
      <w:r w:rsidR="00542E9B" w:rsidRPr="006D5479">
        <w:rPr>
          <w:rFonts w:ascii="Times New Roman" w:hAnsi="Times New Roman" w:cs="Times New Roman"/>
          <w:lang w:val="en-ID"/>
        </w:rPr>
        <w:t xml:space="preserve">arbitrase </w:t>
      </w:r>
      <w:r w:rsidR="00542E9B" w:rsidRPr="006D5479">
        <w:rPr>
          <w:rFonts w:ascii="Times New Roman" w:hAnsi="Times New Roman" w:cs="Times New Roman"/>
          <w:i/>
          <w:iCs/>
          <w:lang w:val="en-ID"/>
        </w:rPr>
        <w:t>online</w:t>
      </w:r>
      <w:r w:rsidR="00542E9B" w:rsidRPr="006D5479">
        <w:rPr>
          <w:rFonts w:ascii="Times New Roman" w:hAnsi="Times New Roman" w:cs="Times New Roman"/>
          <w:lang w:val="en-ID"/>
        </w:rPr>
        <w:t>.</w:t>
      </w:r>
      <w:r w:rsidR="00356540" w:rsidRPr="006D5479">
        <w:rPr>
          <w:rFonts w:ascii="Times New Roman" w:hAnsi="Times New Roman" w:cs="Times New Roman"/>
          <w:lang w:val="en-ID"/>
        </w:rPr>
        <w:t xml:space="preserve"> Penyelesaian sengketa dengan arbitrase </w:t>
      </w:r>
      <w:r w:rsidR="00356540" w:rsidRPr="006D5479">
        <w:rPr>
          <w:rFonts w:ascii="Times New Roman" w:hAnsi="Times New Roman" w:cs="Times New Roman"/>
          <w:i/>
          <w:iCs/>
          <w:lang w:val="en-ID"/>
        </w:rPr>
        <w:t xml:space="preserve">online </w:t>
      </w:r>
      <w:r w:rsidR="00356540" w:rsidRPr="006D5479">
        <w:rPr>
          <w:rFonts w:ascii="Times New Roman" w:hAnsi="Times New Roman" w:cs="Times New Roman"/>
          <w:lang w:val="en-ID"/>
        </w:rPr>
        <w:t xml:space="preserve">sudah dilakukan oleh lembaga arbitrase </w:t>
      </w:r>
      <w:r w:rsidR="00356540" w:rsidRPr="006D5479">
        <w:rPr>
          <w:rFonts w:ascii="Times New Roman" w:hAnsi="Times New Roman" w:cs="Times New Roman"/>
          <w:i/>
          <w:iCs/>
          <w:lang w:val="en-ID"/>
        </w:rPr>
        <w:t>Singapore International Arbitration Centre</w:t>
      </w:r>
      <w:r w:rsidR="00356540" w:rsidRPr="006D5479">
        <w:rPr>
          <w:rFonts w:ascii="Times New Roman" w:hAnsi="Times New Roman" w:cs="Times New Roman"/>
          <w:lang w:val="en-ID"/>
        </w:rPr>
        <w:t xml:space="preserve"> (SIAC), SIAC sendiri sudah melakukan penyelesaian sengketa dengan arbitrase </w:t>
      </w:r>
      <w:r w:rsidR="00356540" w:rsidRPr="006D5479">
        <w:rPr>
          <w:rFonts w:ascii="Times New Roman" w:hAnsi="Times New Roman" w:cs="Times New Roman"/>
          <w:i/>
          <w:iCs/>
          <w:lang w:val="en-ID"/>
        </w:rPr>
        <w:t>online</w:t>
      </w:r>
      <w:r w:rsidR="00C01676" w:rsidRPr="006D5479">
        <w:rPr>
          <w:rFonts w:ascii="Times New Roman" w:hAnsi="Times New Roman" w:cs="Times New Roman"/>
          <w:i/>
          <w:iCs/>
          <w:lang w:val="en-ID"/>
        </w:rPr>
        <w:t xml:space="preserve"> </w:t>
      </w:r>
      <w:r w:rsidR="00C01676" w:rsidRPr="006D5479">
        <w:rPr>
          <w:rFonts w:ascii="Times New Roman" w:hAnsi="Times New Roman" w:cs="Times New Roman"/>
          <w:lang w:val="en-ID"/>
        </w:rPr>
        <w:t xml:space="preserve">dan SIAC </w:t>
      </w:r>
      <w:r w:rsidR="00C01676" w:rsidRPr="006D5479">
        <w:rPr>
          <w:rFonts w:ascii="Times New Roman" w:hAnsi="Times New Roman" w:cs="Times New Roman"/>
          <w:i/>
          <w:iCs/>
          <w:lang w:val="en-ID"/>
        </w:rPr>
        <w:t>Rules, Arbitration Act of Singapore</w:t>
      </w:r>
      <w:r w:rsidR="00C01676" w:rsidRPr="006D5479">
        <w:rPr>
          <w:rFonts w:ascii="Times New Roman" w:hAnsi="Times New Roman" w:cs="Times New Roman"/>
          <w:lang w:val="en-ID"/>
        </w:rPr>
        <w:t xml:space="preserve">, dan UNCITRAL sebagai landasan hukum pelaksanaan arbitrase di SIAC sudah memiliki aturan mengenai arbitrase </w:t>
      </w:r>
      <w:r w:rsidR="00C01676" w:rsidRPr="006D5479">
        <w:rPr>
          <w:rFonts w:ascii="Times New Roman" w:hAnsi="Times New Roman" w:cs="Times New Roman"/>
          <w:i/>
          <w:iCs/>
          <w:lang w:val="en-ID"/>
        </w:rPr>
        <w:t>online</w:t>
      </w:r>
      <w:r w:rsidR="003C07E0" w:rsidRPr="006D5479">
        <w:rPr>
          <w:rFonts w:ascii="Times New Roman" w:hAnsi="Times New Roman" w:cs="Times New Roman"/>
          <w:lang w:val="en-ID"/>
        </w:rPr>
        <w:t xml:space="preserve">, sama halnya dengan lembaga arbitrase </w:t>
      </w:r>
      <w:r w:rsidR="00C01676" w:rsidRPr="006D5479">
        <w:rPr>
          <w:rFonts w:ascii="Times New Roman" w:hAnsi="Times New Roman" w:cs="Times New Roman"/>
          <w:lang w:val="en-ID"/>
        </w:rPr>
        <w:t xml:space="preserve">di Indonesia yaitu </w:t>
      </w:r>
      <w:r w:rsidR="003C07E0" w:rsidRPr="006D5479">
        <w:rPr>
          <w:rFonts w:ascii="Times New Roman" w:hAnsi="Times New Roman" w:cs="Times New Roman"/>
          <w:lang w:val="en-ID"/>
        </w:rPr>
        <w:t xml:space="preserve">Badan Arbitrase Nasional Indonesia (BANI) secara praktik sudah melaksanakan arbitrase secara </w:t>
      </w:r>
      <w:r w:rsidR="003C07E0" w:rsidRPr="006D5479">
        <w:rPr>
          <w:rFonts w:ascii="Times New Roman" w:hAnsi="Times New Roman" w:cs="Times New Roman"/>
          <w:i/>
          <w:iCs/>
          <w:lang w:val="en-ID"/>
        </w:rPr>
        <w:t>online</w:t>
      </w:r>
      <w:r w:rsidR="00C01676" w:rsidRPr="006D5479">
        <w:rPr>
          <w:rFonts w:ascii="Times New Roman" w:hAnsi="Times New Roman" w:cs="Times New Roman"/>
          <w:lang w:val="en-ID"/>
        </w:rPr>
        <w:t xml:space="preserve">, namun dalam Peraturan &amp; Prosedur Arbitrase BANI dan Undang-Undang No.30 Tahun 1999 tentang Arbitrase dan Alternatif Penyelesaian Sengketa yang menjadi landasan hukum pelaksanaa arbitrase di BANI belum </w:t>
      </w:r>
      <w:r w:rsidR="00EF7B50" w:rsidRPr="006D5479">
        <w:rPr>
          <w:rFonts w:ascii="Times New Roman" w:hAnsi="Times New Roman" w:cs="Times New Roman"/>
          <w:lang w:val="en-ID"/>
        </w:rPr>
        <w:t>memiliki aturan yang mengatur secara jelas</w:t>
      </w:r>
      <w:r w:rsidR="003C07E0" w:rsidRPr="006D5479">
        <w:rPr>
          <w:rFonts w:ascii="Times New Roman" w:hAnsi="Times New Roman" w:cs="Times New Roman"/>
          <w:lang w:val="en-ID"/>
        </w:rPr>
        <w:t xml:space="preserve">. Dalam penulisan ini akan membahas tentang perbandingan pelaksaaan arbitrase </w:t>
      </w:r>
      <w:r w:rsidR="003C07E0" w:rsidRPr="006D5479">
        <w:rPr>
          <w:rFonts w:ascii="Times New Roman" w:hAnsi="Times New Roman" w:cs="Times New Roman"/>
          <w:i/>
          <w:iCs/>
          <w:lang w:val="en-ID"/>
        </w:rPr>
        <w:t xml:space="preserve">online </w:t>
      </w:r>
      <w:r w:rsidR="00C01676" w:rsidRPr="006D5479">
        <w:rPr>
          <w:rFonts w:ascii="Times New Roman" w:hAnsi="Times New Roman" w:cs="Times New Roman"/>
          <w:lang w:val="en-ID"/>
        </w:rPr>
        <w:t xml:space="preserve">di SIAC dengan BANI, dan bagaimana SIAC mengatur pelaksanaan arbitrase </w:t>
      </w:r>
      <w:r w:rsidR="00C01676" w:rsidRPr="006D5479">
        <w:rPr>
          <w:rFonts w:ascii="Times New Roman" w:hAnsi="Times New Roman" w:cs="Times New Roman"/>
          <w:i/>
          <w:iCs/>
          <w:lang w:val="en-ID"/>
        </w:rPr>
        <w:t xml:space="preserve">online </w:t>
      </w:r>
      <w:r w:rsidR="00C01676" w:rsidRPr="006D5479">
        <w:rPr>
          <w:rFonts w:ascii="Times New Roman" w:hAnsi="Times New Roman" w:cs="Times New Roman"/>
          <w:lang w:val="en-ID"/>
        </w:rPr>
        <w:t>lalu apakah dapat diadopsi untuk pengaturan pelaksanaan arbitrase</w:t>
      </w:r>
      <w:r w:rsidR="00EF7B50" w:rsidRPr="006D5479">
        <w:rPr>
          <w:rFonts w:ascii="Times New Roman" w:hAnsi="Times New Roman" w:cs="Times New Roman"/>
          <w:lang w:val="en-ID"/>
        </w:rPr>
        <w:t xml:space="preserve"> </w:t>
      </w:r>
      <w:r w:rsidR="00EF7B50" w:rsidRPr="006D5479">
        <w:rPr>
          <w:rFonts w:ascii="Times New Roman" w:hAnsi="Times New Roman" w:cs="Times New Roman"/>
          <w:i/>
          <w:iCs/>
          <w:lang w:val="en-ID"/>
        </w:rPr>
        <w:t>online</w:t>
      </w:r>
      <w:r w:rsidR="00C01676" w:rsidRPr="006D5479">
        <w:rPr>
          <w:rFonts w:ascii="Times New Roman" w:hAnsi="Times New Roman" w:cs="Times New Roman"/>
          <w:lang w:val="en-ID"/>
        </w:rPr>
        <w:t xml:space="preserve"> di BANI.</w:t>
      </w:r>
      <w:r w:rsidR="00EF7B50" w:rsidRPr="006D5479">
        <w:rPr>
          <w:rFonts w:ascii="Times New Roman" w:hAnsi="Times New Roman" w:cs="Times New Roman"/>
          <w:lang w:val="en-ID"/>
        </w:rPr>
        <w:t xml:space="preserve"> Penelitian ini dilakukan dengan metode Yuridis Normatif, yaitu penelitian yang dilakukan dengan cara meneliti bahan pustaka atau data sekunder. </w:t>
      </w:r>
      <w:r w:rsidR="00EF7B50" w:rsidRPr="006D5479">
        <w:rPr>
          <w:rFonts w:ascii="Times New Roman" w:hAnsi="Times New Roman" w:cs="Times New Roman"/>
        </w:rPr>
        <w:t xml:space="preserve">Adapun pendekatan yang digunakan penulis adalah pendekatan perundang-undangan </w:t>
      </w:r>
      <w:r w:rsidR="00EF7B50" w:rsidRPr="006D5479">
        <w:rPr>
          <w:rFonts w:ascii="Times New Roman" w:hAnsi="Times New Roman" w:cs="Times New Roman"/>
          <w:i/>
          <w:iCs/>
        </w:rPr>
        <w:t>(statute approach)</w:t>
      </w:r>
      <w:r w:rsidR="00EF7B50" w:rsidRPr="006D5479">
        <w:rPr>
          <w:rFonts w:ascii="Times New Roman" w:hAnsi="Times New Roman" w:cs="Times New Roman"/>
        </w:rPr>
        <w:t xml:space="preserve"> dan</w:t>
      </w:r>
      <w:r w:rsidR="00EF7B50" w:rsidRPr="006D5479">
        <w:rPr>
          <w:rFonts w:ascii="Times New Roman" w:hAnsi="Times New Roman" w:cs="Times New Roman"/>
          <w:i/>
          <w:iCs/>
        </w:rPr>
        <w:t xml:space="preserve"> </w:t>
      </w:r>
      <w:r w:rsidR="00EF7B50" w:rsidRPr="006D5479">
        <w:rPr>
          <w:rFonts w:ascii="Times New Roman" w:hAnsi="Times New Roman" w:cs="Times New Roman"/>
        </w:rPr>
        <w:t xml:space="preserve">pendekatan perbandingan </w:t>
      </w:r>
      <w:r w:rsidR="00EF7B50" w:rsidRPr="006D5479">
        <w:rPr>
          <w:rFonts w:ascii="Times New Roman" w:hAnsi="Times New Roman" w:cs="Times New Roman"/>
          <w:i/>
          <w:iCs/>
        </w:rPr>
        <w:t>(</w:t>
      </w:r>
      <w:r w:rsidR="00B97266" w:rsidRPr="006D5479">
        <w:rPr>
          <w:rFonts w:ascii="Times New Roman" w:hAnsi="Times New Roman" w:cs="Times New Roman"/>
          <w:i/>
          <w:iCs/>
        </w:rPr>
        <w:t>c</w:t>
      </w:r>
      <w:r w:rsidR="00EF7B50" w:rsidRPr="006D5479">
        <w:rPr>
          <w:rFonts w:ascii="Times New Roman" w:hAnsi="Times New Roman" w:cs="Times New Roman"/>
          <w:i/>
          <w:iCs/>
        </w:rPr>
        <w:t>omparative approach)</w:t>
      </w:r>
      <w:r w:rsidR="00EF7B50" w:rsidRPr="006D5479">
        <w:rPr>
          <w:rFonts w:ascii="Times New Roman" w:hAnsi="Times New Roman" w:cs="Times New Roman"/>
        </w:rPr>
        <w:t xml:space="preserve">. Hasil penelitian perbandingan pelaksanaan arbitrase </w:t>
      </w:r>
      <w:r w:rsidR="00EF7B50" w:rsidRPr="006D5479">
        <w:rPr>
          <w:rFonts w:ascii="Times New Roman" w:hAnsi="Times New Roman" w:cs="Times New Roman"/>
          <w:i/>
          <w:iCs/>
        </w:rPr>
        <w:t xml:space="preserve">online </w:t>
      </w:r>
      <w:r w:rsidR="00EF7B50" w:rsidRPr="006D5479">
        <w:rPr>
          <w:rFonts w:ascii="Times New Roman" w:hAnsi="Times New Roman" w:cs="Times New Roman"/>
        </w:rPr>
        <w:t>di SIAC dan BANI, bah</w:t>
      </w:r>
      <w:r w:rsidR="00B97266" w:rsidRPr="006D5479">
        <w:rPr>
          <w:rFonts w:ascii="Times New Roman" w:hAnsi="Times New Roman" w:cs="Times New Roman"/>
        </w:rPr>
        <w:t xml:space="preserve">wa SIAC sudah memiliki aturan yang mengatur pelaksanaan arbitrase </w:t>
      </w:r>
      <w:r w:rsidR="00B97266" w:rsidRPr="006D5479">
        <w:rPr>
          <w:rFonts w:ascii="Times New Roman" w:hAnsi="Times New Roman" w:cs="Times New Roman"/>
          <w:i/>
          <w:iCs/>
        </w:rPr>
        <w:t xml:space="preserve">online </w:t>
      </w:r>
      <w:r w:rsidR="00B97266" w:rsidRPr="006D5479">
        <w:rPr>
          <w:rFonts w:ascii="Times New Roman" w:hAnsi="Times New Roman" w:cs="Times New Roman"/>
        </w:rPr>
        <w:t xml:space="preserve">secara jelas dari Pendaftaran Arbitrase, </w:t>
      </w:r>
      <w:r w:rsidR="00B97266" w:rsidRPr="006D5479">
        <w:rPr>
          <w:rFonts w:ascii="Times New Roman" w:hAnsi="Times New Roman" w:cs="Times New Roman"/>
          <w:i/>
          <w:iCs/>
        </w:rPr>
        <w:t>Hearing</w:t>
      </w:r>
      <w:r w:rsidR="00B97266" w:rsidRPr="006D5479">
        <w:rPr>
          <w:rFonts w:ascii="Times New Roman" w:hAnsi="Times New Roman" w:cs="Times New Roman"/>
        </w:rPr>
        <w:t xml:space="preserve"> (Sidang Pemeriksaan), sampai Putusan Arbitrase </w:t>
      </w:r>
      <w:r w:rsidR="00B97266" w:rsidRPr="006D5479">
        <w:rPr>
          <w:rFonts w:ascii="Times New Roman" w:hAnsi="Times New Roman" w:cs="Times New Roman"/>
          <w:i/>
          <w:iCs/>
        </w:rPr>
        <w:t>online</w:t>
      </w:r>
      <w:r w:rsidR="00B97266" w:rsidRPr="006D5479">
        <w:rPr>
          <w:rFonts w:ascii="Times New Roman" w:hAnsi="Times New Roman" w:cs="Times New Roman"/>
        </w:rPr>
        <w:t xml:space="preserve">. Pada pelaksanaan arbitrase </w:t>
      </w:r>
      <w:r w:rsidR="00B97266" w:rsidRPr="006D5479">
        <w:rPr>
          <w:rFonts w:ascii="Times New Roman" w:hAnsi="Times New Roman" w:cs="Times New Roman"/>
          <w:i/>
          <w:iCs/>
        </w:rPr>
        <w:t xml:space="preserve">online </w:t>
      </w:r>
      <w:r w:rsidR="00B97266" w:rsidRPr="006D5479">
        <w:rPr>
          <w:rFonts w:ascii="Times New Roman" w:hAnsi="Times New Roman" w:cs="Times New Roman"/>
        </w:rPr>
        <w:t xml:space="preserve">di BANI, Pendaftaran Arbitrase </w:t>
      </w:r>
      <w:r w:rsidR="00B97266" w:rsidRPr="006D5479">
        <w:rPr>
          <w:rFonts w:ascii="Times New Roman" w:hAnsi="Times New Roman" w:cs="Times New Roman"/>
          <w:i/>
          <w:iCs/>
        </w:rPr>
        <w:t xml:space="preserve">online </w:t>
      </w:r>
      <w:r w:rsidR="00B97266" w:rsidRPr="006D5479">
        <w:rPr>
          <w:rFonts w:ascii="Times New Roman" w:hAnsi="Times New Roman" w:cs="Times New Roman"/>
        </w:rPr>
        <w:t xml:space="preserve">BANI memungkinkan untuk dilaksanakannya karena memiliki aturan tersebut, namun dalam proses selanjutnya yaitu Sidang Pemeriksaan </w:t>
      </w:r>
      <w:r w:rsidR="00B97266" w:rsidRPr="006D5479">
        <w:rPr>
          <w:rFonts w:ascii="Times New Roman" w:hAnsi="Times New Roman" w:cs="Times New Roman"/>
          <w:i/>
          <w:iCs/>
        </w:rPr>
        <w:t>online</w:t>
      </w:r>
      <w:r w:rsidR="00B97266" w:rsidRPr="006D5479">
        <w:rPr>
          <w:rFonts w:ascii="Times New Roman" w:hAnsi="Times New Roman" w:cs="Times New Roman"/>
        </w:rPr>
        <w:t xml:space="preserve">, dan Putusan Arbitrase </w:t>
      </w:r>
      <w:r w:rsidR="00B97266" w:rsidRPr="006D5479">
        <w:rPr>
          <w:rFonts w:ascii="Times New Roman" w:hAnsi="Times New Roman" w:cs="Times New Roman"/>
          <w:i/>
          <w:iCs/>
        </w:rPr>
        <w:t xml:space="preserve">online </w:t>
      </w:r>
      <w:r w:rsidR="00B97266" w:rsidRPr="006D5479">
        <w:rPr>
          <w:rFonts w:ascii="Times New Roman" w:hAnsi="Times New Roman" w:cs="Times New Roman"/>
        </w:rPr>
        <w:t xml:space="preserve">BANI belum memiliki aturan yang mengatur secara tegas dan jelas. </w:t>
      </w:r>
      <w:r w:rsidR="000B72F2" w:rsidRPr="006D5479">
        <w:rPr>
          <w:rFonts w:ascii="Times New Roman" w:hAnsi="Times New Roman" w:cs="Times New Roman"/>
        </w:rPr>
        <w:t xml:space="preserve">Pengaturan arbitrase </w:t>
      </w:r>
      <w:r w:rsidR="000B72F2" w:rsidRPr="006D5479">
        <w:rPr>
          <w:rFonts w:ascii="Times New Roman" w:hAnsi="Times New Roman" w:cs="Times New Roman"/>
          <w:i/>
          <w:iCs/>
        </w:rPr>
        <w:t xml:space="preserve">online </w:t>
      </w:r>
      <w:r w:rsidR="000B72F2" w:rsidRPr="006D5479">
        <w:rPr>
          <w:rFonts w:ascii="Times New Roman" w:hAnsi="Times New Roman" w:cs="Times New Roman"/>
        </w:rPr>
        <w:t xml:space="preserve">di SIAC, dapat diadopsi menjadi hukum acara arbitrase </w:t>
      </w:r>
      <w:r w:rsidR="000B72F2" w:rsidRPr="006D5479">
        <w:rPr>
          <w:rFonts w:ascii="Times New Roman" w:hAnsi="Times New Roman" w:cs="Times New Roman"/>
          <w:i/>
          <w:iCs/>
        </w:rPr>
        <w:t xml:space="preserve">online </w:t>
      </w:r>
      <w:r w:rsidR="000B72F2" w:rsidRPr="006D5479">
        <w:rPr>
          <w:rFonts w:ascii="Times New Roman" w:hAnsi="Times New Roman" w:cs="Times New Roman"/>
        </w:rPr>
        <w:t xml:space="preserve">oleh BANI maupun Undang-Undang Arbitrase Indonesia karena tidak bertentangan dengan Undang-Undang lain maupun norma yang ada di Indonesia. </w:t>
      </w:r>
    </w:p>
    <w:p w14:paraId="658CF018" w14:textId="40AF1FF9" w:rsidR="000B72F2" w:rsidRPr="006D5479" w:rsidRDefault="000B72F2" w:rsidP="000B72F2">
      <w:pPr>
        <w:spacing w:after="0" w:line="240" w:lineRule="auto"/>
        <w:jc w:val="both"/>
        <w:rPr>
          <w:rFonts w:ascii="Times New Roman" w:hAnsi="Times New Roman" w:cs="Times New Roman"/>
        </w:rPr>
      </w:pPr>
      <w:r w:rsidRPr="006D5479">
        <w:rPr>
          <w:rFonts w:ascii="Times New Roman" w:hAnsi="Times New Roman" w:cs="Times New Roman"/>
          <w:b/>
          <w:bCs/>
        </w:rPr>
        <w:t xml:space="preserve">Kata Kunci : </w:t>
      </w:r>
      <w:r w:rsidRPr="006D5479">
        <w:rPr>
          <w:rFonts w:ascii="Times New Roman" w:hAnsi="Times New Roman" w:cs="Times New Roman"/>
        </w:rPr>
        <w:t xml:space="preserve">Arbitrase </w:t>
      </w:r>
      <w:r w:rsidRPr="006D5479">
        <w:rPr>
          <w:rFonts w:ascii="Times New Roman" w:hAnsi="Times New Roman" w:cs="Times New Roman"/>
          <w:i/>
          <w:iCs/>
        </w:rPr>
        <w:t>online</w:t>
      </w:r>
      <w:r w:rsidR="00EC03A7">
        <w:rPr>
          <w:rFonts w:ascii="Times New Roman" w:hAnsi="Times New Roman" w:cs="Times New Roman"/>
        </w:rPr>
        <w:t>,</w:t>
      </w:r>
      <w:r w:rsidRPr="006D5479">
        <w:rPr>
          <w:rFonts w:ascii="Times New Roman" w:hAnsi="Times New Roman" w:cs="Times New Roman"/>
        </w:rPr>
        <w:t xml:space="preserve"> </w:t>
      </w:r>
      <w:r w:rsidR="004D54AC" w:rsidRPr="006D5479">
        <w:rPr>
          <w:rFonts w:ascii="Times New Roman" w:hAnsi="Times New Roman" w:cs="Times New Roman"/>
          <w:i/>
          <w:iCs/>
        </w:rPr>
        <w:t xml:space="preserve">Singapore International Arbitration Centre </w:t>
      </w:r>
      <w:r w:rsidR="004D54AC" w:rsidRPr="006D5479">
        <w:rPr>
          <w:rFonts w:ascii="Times New Roman" w:hAnsi="Times New Roman" w:cs="Times New Roman"/>
        </w:rPr>
        <w:t>(SIAC)</w:t>
      </w:r>
      <w:r w:rsidR="00EC03A7">
        <w:rPr>
          <w:rFonts w:ascii="Times New Roman" w:hAnsi="Times New Roman" w:cs="Times New Roman"/>
        </w:rPr>
        <w:t>,</w:t>
      </w:r>
      <w:r w:rsidR="004D54AC" w:rsidRPr="006D5479">
        <w:rPr>
          <w:rFonts w:ascii="Times New Roman" w:hAnsi="Times New Roman" w:cs="Times New Roman"/>
        </w:rPr>
        <w:t xml:space="preserve"> Badan Arbitrase Nasional Indonesia (BANI)</w:t>
      </w:r>
      <w:r w:rsidR="006D5479" w:rsidRPr="006D5479">
        <w:rPr>
          <w:rFonts w:ascii="Times New Roman" w:hAnsi="Times New Roman" w:cs="Times New Roman"/>
        </w:rPr>
        <w:t>.</w:t>
      </w:r>
    </w:p>
    <w:p w14:paraId="6D9C6BC1" w14:textId="24DEC59F" w:rsidR="004D54AC" w:rsidRPr="006D5479" w:rsidRDefault="004D54AC" w:rsidP="000B72F2">
      <w:pPr>
        <w:spacing w:after="0" w:line="240" w:lineRule="auto"/>
        <w:jc w:val="both"/>
        <w:rPr>
          <w:rFonts w:ascii="Times New Roman" w:hAnsi="Times New Roman" w:cs="Times New Roman"/>
          <w:sz w:val="20"/>
          <w:szCs w:val="20"/>
        </w:rPr>
      </w:pPr>
    </w:p>
    <w:p w14:paraId="588926C3" w14:textId="28887D2D" w:rsidR="00ED6002" w:rsidRPr="006D5479" w:rsidRDefault="00ED6002" w:rsidP="004D54AC">
      <w:pPr>
        <w:spacing w:after="0" w:line="240" w:lineRule="auto"/>
        <w:jc w:val="both"/>
        <w:rPr>
          <w:rFonts w:ascii="Times New Roman" w:hAnsi="Times New Roman" w:cs="Times New Roman"/>
          <w:i/>
          <w:iCs/>
        </w:rPr>
      </w:pPr>
      <w:r w:rsidRPr="006D5479">
        <w:rPr>
          <w:rFonts w:ascii="Times New Roman" w:hAnsi="Times New Roman" w:cs="Times New Roman"/>
          <w:b/>
          <w:bCs/>
          <w:i/>
          <w:iCs/>
        </w:rPr>
        <w:t xml:space="preserve">Abstract. </w:t>
      </w:r>
      <w:r w:rsidR="004D54AC" w:rsidRPr="006D5479">
        <w:rPr>
          <w:rFonts w:ascii="Times New Roman" w:hAnsi="Times New Roman" w:cs="Times New Roman"/>
          <w:i/>
          <w:iCs/>
        </w:rPr>
        <w:t xml:space="preserve">The development of the world of business and information technology, this is followed by the possibility of problems in the business world and dispute resolution that is fast and cheap. The use of the internet is not limited to the use of information that can be accessed easily, but can also be used as a means of resolving court disputes, namely by online arbitration. Settlement of disputes with online arbitration has been carried out by the Singapore International Arbitration Center (SIAC) arbitration institution, SIAC itself has carried out dispute resolution by online arbitration and SIAC Rules, Arbitration Act of Singapore, and UNCITRAL as the legal basis for arbitration at SIAC already has rules regarding arbitration online, the same as the arbitration institution in Indonesia, namely the Indonesian National Arbitration Board (BANI) in practice has carried out arbitration online, but in the BANI Arbitration Rules &amp; Procedures and Law No. 30 of 1999 concerning Arbitration and Alternative Dispute Resolution which is the legal basis for arbitration implementation at BANI has not set clear rules. In this article, we will discuss the comparison of online arbitration implementation at SIAC with BANI, and how SIAC can develop online arbitration implementation and whether it can be adopted for online arbitration implementation arrangements at BANI. This research was conducted using the juridical normative method, namely research conducted by examining library materials or secondary data. The approach used by the writer is approaching invitation (statute approach) and approaching comparison (comparative approach). The results of comparative research on the implementation of online arbitration at SIAC and BANI show that SIAC already has rules that clearly guide the implementation of online arbitration from Arbitration Registration, Examination Sessions, to online Arbitration Awards. In the implementation of online arbitration at BANI, BANI's online Arbitration Registration allows it to be carried out because it has these rules, but in the next process, namely the online Examination Session, and the BANI online Arbitration Award, BANI does not yet have firm and clear rules. Online arbitration arrangements at SIAC can be accepted as online arbitration procedure law by BANI or the Indonesian Arbitration Law because they do not conflict with other laws or existing norms in Indonesia. </w:t>
      </w:r>
    </w:p>
    <w:p w14:paraId="500D6875" w14:textId="72DA6EC2" w:rsidR="004D54AC" w:rsidRPr="006D5479" w:rsidRDefault="004D54AC" w:rsidP="004D54AC">
      <w:pPr>
        <w:spacing w:after="0" w:line="240" w:lineRule="auto"/>
        <w:jc w:val="both"/>
        <w:rPr>
          <w:rFonts w:ascii="Times New Roman" w:hAnsi="Times New Roman" w:cs="Times New Roman"/>
          <w:i/>
          <w:iCs/>
        </w:rPr>
      </w:pPr>
      <w:r w:rsidRPr="006D5479">
        <w:rPr>
          <w:rFonts w:ascii="Times New Roman" w:hAnsi="Times New Roman" w:cs="Times New Roman"/>
          <w:b/>
          <w:bCs/>
          <w:i/>
          <w:iCs/>
        </w:rPr>
        <w:t>Keywords:</w:t>
      </w:r>
      <w:r w:rsidRPr="006D5479">
        <w:rPr>
          <w:rFonts w:ascii="Times New Roman" w:hAnsi="Times New Roman" w:cs="Times New Roman"/>
          <w:i/>
          <w:iCs/>
        </w:rPr>
        <w:t xml:space="preserve"> Online Arbitratio</w:t>
      </w:r>
      <w:r w:rsidR="00EC03A7">
        <w:rPr>
          <w:rFonts w:ascii="Times New Roman" w:hAnsi="Times New Roman" w:cs="Times New Roman"/>
          <w:i/>
          <w:iCs/>
        </w:rPr>
        <w:t>n</w:t>
      </w:r>
      <w:r w:rsidRPr="006D5479">
        <w:rPr>
          <w:rFonts w:ascii="Times New Roman" w:hAnsi="Times New Roman" w:cs="Times New Roman"/>
          <w:i/>
          <w:iCs/>
        </w:rPr>
        <w:t>, Singapore International Arbitration Center (SIAC)</w:t>
      </w:r>
      <w:r w:rsidR="00EC03A7">
        <w:rPr>
          <w:rFonts w:ascii="Times New Roman" w:hAnsi="Times New Roman" w:cs="Times New Roman"/>
          <w:i/>
          <w:iCs/>
        </w:rPr>
        <w:t xml:space="preserve">, </w:t>
      </w:r>
      <w:r w:rsidRPr="006D5479">
        <w:rPr>
          <w:rFonts w:ascii="Times New Roman" w:hAnsi="Times New Roman" w:cs="Times New Roman"/>
          <w:i/>
          <w:iCs/>
        </w:rPr>
        <w:t xml:space="preserve"> Indonesian National Arbitration Agency (BANI)</w:t>
      </w:r>
      <w:r w:rsidR="006D5479" w:rsidRPr="006D5479">
        <w:rPr>
          <w:rFonts w:ascii="Times New Roman" w:hAnsi="Times New Roman" w:cs="Times New Roman"/>
          <w:i/>
          <w:iCs/>
        </w:rPr>
        <w:t>.</w:t>
      </w:r>
    </w:p>
    <w:p w14:paraId="1806ED6A" w14:textId="77777777" w:rsidR="00ED1EFE" w:rsidRPr="006D5479" w:rsidRDefault="00ED1EFE" w:rsidP="00ED1EFE">
      <w:pPr>
        <w:spacing w:line="240" w:lineRule="auto"/>
        <w:rPr>
          <w:rFonts w:ascii="Times New Roman" w:hAnsi="Times New Roman" w:cs="Times New Roman"/>
          <w:b/>
          <w:bCs/>
          <w:sz w:val="20"/>
          <w:szCs w:val="20"/>
          <w:lang w:val="en-ID"/>
        </w:rPr>
      </w:pPr>
    </w:p>
    <w:p w14:paraId="5CCEC982" w14:textId="3CAA4EC7" w:rsidR="00ED1EFE" w:rsidRPr="006D5479" w:rsidRDefault="00ED6002" w:rsidP="00ED1EFE">
      <w:pPr>
        <w:spacing w:after="0" w:line="240" w:lineRule="auto"/>
        <w:rPr>
          <w:rFonts w:ascii="Times New Roman" w:hAnsi="Times New Roman" w:cs="Times New Roman"/>
          <w:b/>
          <w:bCs/>
          <w:sz w:val="24"/>
          <w:szCs w:val="24"/>
          <w:lang w:val="en-ID"/>
        </w:rPr>
      </w:pPr>
      <w:r w:rsidRPr="006D5479">
        <w:rPr>
          <w:rFonts w:ascii="Times New Roman" w:hAnsi="Times New Roman" w:cs="Times New Roman"/>
          <w:b/>
          <w:bCs/>
          <w:sz w:val="24"/>
          <w:szCs w:val="24"/>
          <w:lang w:val="en-ID"/>
        </w:rPr>
        <w:lastRenderedPageBreak/>
        <w:t>PENDAHULUAN</w:t>
      </w:r>
    </w:p>
    <w:p w14:paraId="42AE6A07" w14:textId="77777777" w:rsidR="00ED1EFE" w:rsidRPr="006D5479" w:rsidRDefault="00ED1EFE" w:rsidP="00ED1EFE">
      <w:pPr>
        <w:spacing w:after="0" w:line="240" w:lineRule="auto"/>
        <w:ind w:firstLine="360"/>
        <w:jc w:val="both"/>
        <w:rPr>
          <w:rFonts w:ascii="Times New Roman" w:hAnsi="Times New Roman" w:cs="Times New Roman"/>
          <w:b/>
          <w:bCs/>
          <w:sz w:val="24"/>
          <w:szCs w:val="24"/>
        </w:rPr>
      </w:pPr>
      <w:r w:rsidRPr="006D5479">
        <w:rPr>
          <w:rFonts w:ascii="Times New Roman" w:hAnsi="Times New Roman" w:cs="Times New Roman"/>
          <w:b/>
          <w:bCs/>
          <w:sz w:val="24"/>
          <w:szCs w:val="24"/>
          <w:lang w:val="en-ID"/>
        </w:rPr>
        <w:tab/>
      </w:r>
      <w:r w:rsidRPr="006D5479">
        <w:rPr>
          <w:rFonts w:ascii="Times New Roman" w:hAnsi="Times New Roman" w:cs="Times New Roman"/>
          <w:sz w:val="24"/>
          <w:szCs w:val="24"/>
          <w:lang w:val="en-ID"/>
        </w:rPr>
        <w:t>Perkembangan dunia bisnis sangatlah pesat dan semakin banyak ragamnya. Hal itu terjadi karena semakin majunya era globalisasi di bidang teknologi yang tanpa batas, maka dari itu ada kemungkinan timbul permasalahan akibat wanprestasi yang dilakukan oleh para pihak</w:t>
      </w:r>
      <w:r w:rsidRPr="006D5479">
        <w:rPr>
          <w:rFonts w:ascii="Times New Roman" w:hAnsi="Times New Roman" w:cs="Times New Roman"/>
          <w:sz w:val="24"/>
          <w:szCs w:val="24"/>
        </w:rPr>
        <w:t>. Beragam sengketa yang timbul dari kegiatan bisnis atau aktivitas komersial itu secara umum disebut sengketa bisnis atau sengketa komersial.</w:t>
      </w:r>
      <w:r w:rsidRPr="006D5479">
        <w:rPr>
          <w:rStyle w:val="FootnoteReference"/>
          <w:rFonts w:ascii="Times New Roman" w:hAnsi="Times New Roman" w:cs="Times New Roman"/>
          <w:sz w:val="24"/>
          <w:szCs w:val="24"/>
        </w:rPr>
        <w:footnoteReference w:id="1"/>
      </w:r>
      <w:r w:rsidRPr="006D5479">
        <w:rPr>
          <w:rFonts w:ascii="Times New Roman" w:hAnsi="Times New Roman" w:cs="Times New Roman"/>
          <w:sz w:val="24"/>
          <w:szCs w:val="24"/>
        </w:rPr>
        <w:t xml:space="preserve"> Secara umum, masyarakat Indonesia menyelesaikan sengketa perdagangan yang terjadi melalui musyawarah. Jika kesepakatan antara para pihak atau salah satu pihak tidak tercapai selama proses peninjauan, sengketa tersebut dapat diselesaikan melalui jalur hukum, yaitu melalui prosedur peradilan.</w:t>
      </w:r>
    </w:p>
    <w:p w14:paraId="38266E4D"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Penyelesaian sengketa melalui litigasi atau lembaga peradilan memiliki efek hukum yang lebih besar dan mengikat para pihak yang bersengketa, karena lembaga peradilan merupakan lembaga hukum dan resmi yang dapat diselesaikan sesuai prosedur formal yang diatur dalam hukum acara untuk menyelesaikan perselisihan dimasyarakat.</w:t>
      </w:r>
      <w:r w:rsidRPr="006D5479">
        <w:rPr>
          <w:rStyle w:val="FootnoteReference"/>
          <w:rFonts w:ascii="Times New Roman" w:hAnsi="Times New Roman" w:cs="Times New Roman"/>
          <w:sz w:val="24"/>
          <w:szCs w:val="24"/>
        </w:rPr>
        <w:footnoteReference w:id="2"/>
      </w:r>
      <w:r w:rsidRPr="006D5479">
        <w:rPr>
          <w:rFonts w:ascii="Times New Roman" w:hAnsi="Times New Roman" w:cs="Times New Roman"/>
          <w:sz w:val="24"/>
          <w:szCs w:val="24"/>
        </w:rPr>
        <w:t xml:space="preserve"> Namun, penyelesaian sengketa koemrsial yang  dilakukan  dalam penelitian  menunjukkan  litigasi pengadilan dianggap memberikan keuntungan rendah baik bagi peserta komersial maupun konsumen perorangan. Selain mahal, prosesnya juga panjang dan rumit. Kepercayaan netral pelaku usaha dan masyarakat terletak pada fakta bahwa pengadilan  tidak mendukung pemilihan pengadilan.</w:t>
      </w:r>
      <w:r w:rsidRPr="006D5479">
        <w:rPr>
          <w:rStyle w:val="FootnoteReference"/>
          <w:rFonts w:ascii="Times New Roman" w:hAnsi="Times New Roman" w:cs="Times New Roman"/>
          <w:sz w:val="24"/>
          <w:szCs w:val="24"/>
        </w:rPr>
        <w:footnoteReference w:id="3"/>
      </w:r>
    </w:p>
    <w:p w14:paraId="35625F0F"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Saat  menyelesaikan  sengketa  komersial  di  dalam  pengadilan,  biasanya mempertimbangkan  terlebih  dahulu  untuk  penyelesaian  sengketa  komersial  di  luar pengadilan, yaitu melalui arbitrase atau penyelesaian   sengketa alternatif. Saat menyelesaikan sengketa komersial melalui arbitrase, itu harus didasarkan pada persetujuan para pihak yang bersengketa. Pihak yang bersengketa dapat memilih seorang arbitrator untuk menyelesaikan sengketa komersial yang diselesaikan melalui arbitrase. Arbitrase adalah metode penyelesaian sengketa, dengan perkembangan perdagangan dan investasi internasional, metode ini semakin banyak digunakan,</w:t>
      </w:r>
      <w:r w:rsidRPr="006D5479">
        <w:rPr>
          <w:rStyle w:val="FootnoteReference"/>
          <w:rFonts w:ascii="Times New Roman" w:hAnsi="Times New Roman" w:cs="Times New Roman"/>
          <w:sz w:val="24"/>
          <w:szCs w:val="24"/>
        </w:rPr>
        <w:footnoteReference w:id="4"/>
      </w:r>
      <w:r w:rsidRPr="006D5479">
        <w:rPr>
          <w:rFonts w:ascii="Times New Roman" w:hAnsi="Times New Roman" w:cs="Times New Roman"/>
          <w:sz w:val="24"/>
          <w:szCs w:val="24"/>
        </w:rPr>
        <w:t xml:space="preserve"> dan keberadaannya dinilai sebagai metode penyelesaian sengketa yang fleksibel, karena siapa pun dapat dengan bebas menggunakan dan menentukan arah pelaksanaannya.</w:t>
      </w:r>
      <w:r w:rsidRPr="006D5479">
        <w:rPr>
          <w:rStyle w:val="FootnoteReference"/>
          <w:rFonts w:ascii="Times New Roman" w:hAnsi="Times New Roman" w:cs="Times New Roman"/>
          <w:sz w:val="24"/>
          <w:szCs w:val="24"/>
        </w:rPr>
        <w:footnoteReference w:id="5"/>
      </w:r>
      <w:r w:rsidRPr="006D5479">
        <w:rPr>
          <w:rFonts w:ascii="Times New Roman" w:hAnsi="Times New Roman" w:cs="Times New Roman"/>
          <w:sz w:val="24"/>
          <w:szCs w:val="24"/>
        </w:rPr>
        <w:t xml:space="preserve"> Dengan kata lain arbitrase Ini adalah proses yang sederhana dan mudah, para pihak secara sukarela memilih pihak-pihak yang menginginkan  juru sita yang netral memutuskan perkara mereka berdasarkan pilihan mereka sendiri, keputusan mereka didasarkan pada dalil-dalil perkara. Para pihak sejak awal setuju untuk menerima keputusan secara final dan mengikat.</w:t>
      </w:r>
      <w:r w:rsidRPr="006D5479">
        <w:rPr>
          <w:rStyle w:val="FootnoteReference"/>
          <w:rFonts w:ascii="Times New Roman" w:hAnsi="Times New Roman" w:cs="Times New Roman"/>
          <w:sz w:val="24"/>
          <w:szCs w:val="24"/>
        </w:rPr>
        <w:footnoteReference w:id="6"/>
      </w:r>
    </w:p>
    <w:p w14:paraId="19E5892F"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Berdasarkan data yang dirilis Asosiasi Penyelenggara Jasa Internet Indonesia (APJII), hingga akhir tahun 2018, pengguna Internet Indonesia telah mencapai 171,17 juta atau 64,8% dari total penduduk yang berjumlah 264,16 juta jiwa di Indonesia.</w:t>
      </w:r>
      <w:r w:rsidRPr="006D5479">
        <w:rPr>
          <w:rStyle w:val="FootnoteReference"/>
          <w:rFonts w:ascii="Times New Roman" w:hAnsi="Times New Roman" w:cs="Times New Roman"/>
          <w:sz w:val="24"/>
          <w:szCs w:val="24"/>
        </w:rPr>
        <w:footnoteReference w:id="7"/>
      </w:r>
      <w:r w:rsidRPr="006D5479">
        <w:rPr>
          <w:rFonts w:ascii="Times New Roman" w:hAnsi="Times New Roman" w:cs="Times New Roman"/>
          <w:sz w:val="24"/>
          <w:szCs w:val="24"/>
        </w:rPr>
        <w:t xml:space="preserve"> Oleh karena itu, tidak menutup kemungkinan adanya perselisihan antar pengguna jasa internet yang mengalami perselisihan dalam lalu lintas komunikasi elektronik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Misalnya sengketa tentang transaksi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atau biasa disebut dengan </w:t>
      </w:r>
      <w:r w:rsidRPr="006D5479">
        <w:rPr>
          <w:rFonts w:ascii="Times New Roman" w:hAnsi="Times New Roman" w:cs="Times New Roman"/>
          <w:i/>
          <w:iCs/>
          <w:sz w:val="24"/>
          <w:szCs w:val="24"/>
        </w:rPr>
        <w:t>e-commerce</w:t>
      </w:r>
      <w:r w:rsidRPr="006D5479">
        <w:rPr>
          <w:rFonts w:ascii="Times New Roman" w:hAnsi="Times New Roman" w:cs="Times New Roman"/>
          <w:sz w:val="24"/>
          <w:szCs w:val="24"/>
        </w:rPr>
        <w:t xml:space="preserve">. Sengketa elektronik yang terjadi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di Internet mungkin tidak segera diselesaikan melalui jalur litigasi. Ini karena proses penyelesaiannya memakan waktu lama, dan sengketa e-commerce terus bermunculan dari waktu ke waktu.  </w:t>
      </w:r>
    </w:p>
    <w:p w14:paraId="15CC9589" w14:textId="77777777" w:rsidR="00ED1EFE" w:rsidRPr="006D5479" w:rsidRDefault="00ED1EFE" w:rsidP="00ED1EFE">
      <w:pPr>
        <w:spacing w:after="0"/>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Oleh karena itu, metode baru telah dikembangkan, yang sekarang disebut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untuk menyelesaikan sengketa yang timbul dari perbuatan hukum elektronik, terutama sengketa lainnya. Namun, hal tersebut masih sebatas sengketa yang memang bisa diselesaikan melalui prosedur alternatif penyelesaian sengketa berdasarkan undang-undang. </w:t>
      </w:r>
    </w:p>
    <w:p w14:paraId="64916ADB" w14:textId="77777777" w:rsidR="00ED1EFE" w:rsidRPr="006D5479" w:rsidRDefault="00ED1EFE" w:rsidP="00ED1EFE">
      <w:pPr>
        <w:spacing w:after="0"/>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Perkembangan teknologi yang semakin kompleks, yang juga mengarah pada arbitrase yang dapat dilakukan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melalui internet, yang akan sangat membantu kedua belah pihak dari segi waktu dan </w:t>
      </w:r>
      <w:r w:rsidRPr="006D5479">
        <w:rPr>
          <w:rFonts w:ascii="Times New Roman" w:hAnsi="Times New Roman" w:cs="Times New Roman"/>
          <w:sz w:val="24"/>
          <w:szCs w:val="24"/>
        </w:rPr>
        <w:lastRenderedPageBreak/>
        <w:t>biaya. Dunia virtual yang dibangun melalui internet antara suatu negara dengan negara lain. Karena kemudahan teknologi informasi, internet tidak hanya digunakan sebagai satu-satunya alat komunikasi, dan juga untuk perdagangan.</w:t>
      </w:r>
      <w:r w:rsidRPr="006D5479">
        <w:rPr>
          <w:rStyle w:val="FootnoteReference"/>
          <w:rFonts w:ascii="Times New Roman" w:hAnsi="Times New Roman" w:cs="Times New Roman"/>
          <w:sz w:val="24"/>
          <w:szCs w:val="24"/>
        </w:rPr>
        <w:footnoteReference w:id="8"/>
      </w:r>
    </w:p>
    <w:p w14:paraId="39BD3557"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Penggunaan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sebagai penyelesaian sengketa diluar pengadilan dapat menjadi salah satu cara mengatasi jika dalam suatu keadaan memang harus menggunakan fasilitas internet. Seperti yang terjadi pada tahun 2020 ini yaitu adanya peristiwa pandemi </w:t>
      </w:r>
      <w:r w:rsidRPr="006D5479">
        <w:rPr>
          <w:rFonts w:ascii="Times New Roman" w:hAnsi="Times New Roman" w:cs="Times New Roman"/>
          <w:i/>
          <w:iCs/>
          <w:sz w:val="24"/>
          <w:szCs w:val="24"/>
        </w:rPr>
        <w:t xml:space="preserve">Corona Virus Desease </w:t>
      </w:r>
      <w:r w:rsidRPr="006D5479">
        <w:rPr>
          <w:rFonts w:ascii="Times New Roman" w:hAnsi="Times New Roman" w:cs="Times New Roman"/>
          <w:sz w:val="24"/>
          <w:szCs w:val="24"/>
        </w:rPr>
        <w:t xml:space="preserve">2019 (Covid-19), akibatnya hampir semua aktivitas manusia dilakukan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w:t>
      </w:r>
    </w:p>
    <w:p w14:paraId="2AB42605"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Badan Arbitrase Nasional Indonesia (BANI) merupakan salah satu lembaga arbitrase nasional yang banyak dipilih oleh para pelaku bisnis dan telah menyesuaikan pelaksanaan arbitrase pada masa pandemi dengan mengeluarkan Surat Keputusan No. 20.015/V/SK-BANI/HU tentang aturan dan prosedur arbitrase elektronik. Untuk memberikan kepastian hukum kepada para pihak yang bersengketa, BANI telah menyesuaikan para pihak untuk melakukan </w:t>
      </w:r>
      <w:r w:rsidRPr="006D5479">
        <w:rPr>
          <w:rFonts w:ascii="Times New Roman" w:hAnsi="Times New Roman" w:cs="Times New Roman"/>
          <w:i/>
          <w:iCs/>
          <w:sz w:val="24"/>
          <w:szCs w:val="24"/>
        </w:rPr>
        <w:t>virtual trial</w:t>
      </w:r>
      <w:r w:rsidRPr="006D5479">
        <w:rPr>
          <w:rFonts w:ascii="Times New Roman" w:hAnsi="Times New Roman" w:cs="Times New Roman"/>
          <w:sz w:val="24"/>
          <w:szCs w:val="24"/>
        </w:rPr>
        <w:t xml:space="preserve"> pada platform yang disepakati bersama. Dengan demikian, para pihak yang melaksanakan proses penyelesaian sengketa tetap dapat beroperasi dan tidak terhalang oleh pandemi Covid-19.</w:t>
      </w:r>
      <w:r w:rsidRPr="006D5479">
        <w:rPr>
          <w:rStyle w:val="FootnoteReference"/>
          <w:rFonts w:ascii="Times New Roman" w:hAnsi="Times New Roman" w:cs="Times New Roman"/>
          <w:sz w:val="24"/>
          <w:szCs w:val="24"/>
        </w:rPr>
        <w:footnoteReference w:id="9"/>
      </w:r>
    </w:p>
    <w:p w14:paraId="5C23585E"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Namun sama halnya dengan penyelesaian sengketa bisnis dilakukan di </w:t>
      </w:r>
      <w:r w:rsidRPr="006D5479">
        <w:rPr>
          <w:rFonts w:ascii="Times New Roman" w:hAnsi="Times New Roman" w:cs="Times New Roman"/>
          <w:i/>
          <w:iCs/>
          <w:sz w:val="24"/>
          <w:szCs w:val="24"/>
        </w:rPr>
        <w:t xml:space="preserve">Singapore International Arbitration Centre </w:t>
      </w:r>
      <w:r w:rsidRPr="006D5479">
        <w:rPr>
          <w:rFonts w:ascii="Times New Roman" w:hAnsi="Times New Roman" w:cs="Times New Roman"/>
          <w:sz w:val="24"/>
          <w:szCs w:val="24"/>
        </w:rPr>
        <w:t xml:space="preserve">(SIAC), bahwa di SIAC sudah menjalankan penyelesaian sengketa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sejak adanya pandemi. SIAC memastikan bahwa proses persidangan arbitrase akan tetap berjalan, sebagaimana tertulis dalam laman resmi SIAC bahwa </w:t>
      </w:r>
      <w:r w:rsidRPr="006D5479">
        <w:rPr>
          <w:rFonts w:ascii="Times New Roman" w:hAnsi="Times New Roman" w:cs="Times New Roman"/>
          <w:color w:val="222222"/>
          <w:sz w:val="24"/>
          <w:szCs w:val="24"/>
          <w:shd w:val="clear" w:color="auto" w:fill="FFFFFF"/>
        </w:rPr>
        <w:t>“</w:t>
      </w:r>
      <w:r w:rsidRPr="006D5479">
        <w:rPr>
          <w:rStyle w:val="Emphasis"/>
          <w:rFonts w:ascii="Times New Roman" w:hAnsi="Times New Roman" w:cs="Times New Roman"/>
          <w:color w:val="222222"/>
          <w:sz w:val="24"/>
          <w:szCs w:val="24"/>
          <w:shd w:val="clear" w:color="auto" w:fill="FFFFFF"/>
        </w:rPr>
        <w:t>SIAC arbitrations are continuing subject to the prevailing COVID-19 situation where the parties, counsels, and tribunal are located</w:t>
      </w:r>
      <w:r w:rsidRPr="006D5479">
        <w:rPr>
          <w:rFonts w:ascii="Times New Roman" w:hAnsi="Times New Roman" w:cs="Times New Roman"/>
          <w:color w:val="222222"/>
          <w:sz w:val="24"/>
          <w:szCs w:val="24"/>
          <w:shd w:val="clear" w:color="auto" w:fill="FFFFFF"/>
        </w:rPr>
        <w:t>”.</w:t>
      </w:r>
      <w:r w:rsidRPr="006D5479">
        <w:rPr>
          <w:rFonts w:ascii="Times New Roman" w:hAnsi="Times New Roman" w:cs="Times New Roman"/>
          <w:sz w:val="24"/>
          <w:szCs w:val="24"/>
        </w:rPr>
        <w:t xml:space="preserve"> Adapun pelaksanaan proses arbitrase peraturan SIAC (SIAC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xml:space="preserve">) sudah mengatur penyelesaian sengketa bisnis dengan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w:t>
      </w:r>
    </w:p>
    <w:p w14:paraId="51930615" w14:textId="3A81C33C" w:rsidR="00EF7B50" w:rsidRPr="006D5479" w:rsidRDefault="00ED1EFE" w:rsidP="006B324F">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Dalam penulisan ini akan dibahas 2 (dua) lembaga arbitrase, yakni Badan Arbitrase Nasional Indonesia (selanjutnya disebut dengan BANI) dan </w:t>
      </w:r>
      <w:r w:rsidRPr="006D5479">
        <w:rPr>
          <w:rFonts w:ascii="Times New Roman" w:hAnsi="Times New Roman" w:cs="Times New Roman"/>
          <w:i/>
          <w:iCs/>
          <w:sz w:val="24"/>
          <w:szCs w:val="24"/>
        </w:rPr>
        <w:t xml:space="preserve">Singapore International Arbitration Centre </w:t>
      </w:r>
      <w:r w:rsidRPr="006D5479">
        <w:rPr>
          <w:rFonts w:ascii="Times New Roman" w:hAnsi="Times New Roman" w:cs="Times New Roman"/>
          <w:sz w:val="24"/>
          <w:szCs w:val="24"/>
        </w:rPr>
        <w:t xml:space="preserve">(selanjutnya disebut dengan SIAC). Oleh karena itu dalam konteks itulah penulis ini berupaya membahas beberapa hal yang berkaitan dengan bagaimana </w:t>
      </w:r>
      <w:r w:rsidR="002C1C3D">
        <w:rPr>
          <w:rFonts w:ascii="Times New Roman" w:hAnsi="Times New Roman" w:cs="Times New Roman"/>
          <w:sz w:val="24"/>
          <w:szCs w:val="24"/>
        </w:rPr>
        <w:t xml:space="preserve">perbandingan </w:t>
      </w:r>
      <w:r w:rsidRPr="006D5479">
        <w:rPr>
          <w:rFonts w:ascii="Times New Roman" w:hAnsi="Times New Roman" w:cs="Times New Roman"/>
          <w:sz w:val="24"/>
          <w:szCs w:val="24"/>
        </w:rPr>
        <w:t xml:space="preserve">pelaksanaan arbitrase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di Indonesia melalui lembaga BANI dan di SIAC, dan apakah SIAC </w:t>
      </w:r>
      <w:r w:rsidRPr="006D5479">
        <w:rPr>
          <w:rFonts w:ascii="Times New Roman" w:hAnsi="Times New Roman" w:cs="Times New Roman"/>
          <w:i/>
          <w:iCs/>
          <w:sz w:val="24"/>
          <w:szCs w:val="24"/>
        </w:rPr>
        <w:t xml:space="preserve">rules </w:t>
      </w:r>
      <w:r w:rsidRPr="006D5479">
        <w:rPr>
          <w:rFonts w:ascii="Times New Roman" w:hAnsi="Times New Roman" w:cs="Times New Roman"/>
          <w:sz w:val="24"/>
          <w:szCs w:val="24"/>
        </w:rPr>
        <w:t xml:space="preserve">dapat dijadikan model </w:t>
      </w:r>
      <w:r w:rsidR="002C1C3D">
        <w:rPr>
          <w:rFonts w:ascii="Times New Roman" w:hAnsi="Times New Roman" w:cs="Times New Roman"/>
          <w:sz w:val="24"/>
          <w:szCs w:val="24"/>
        </w:rPr>
        <w:t xml:space="preserve">hukum acara </w:t>
      </w:r>
      <w:r w:rsidRPr="006D5479">
        <w:rPr>
          <w:rFonts w:ascii="Times New Roman" w:hAnsi="Times New Roman" w:cs="Times New Roman"/>
          <w:sz w:val="24"/>
          <w:szCs w:val="24"/>
        </w:rPr>
        <w:t xml:space="preserve">di Indonesia mengenai pelaksanaan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Diharapkan uraian dalam artikel ini dapat memberikan pembahasan yang lebih jelas tentang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sejauh mana undang-undang yang ada mengatur penyelesaian sengketa komersial melalui internet, dan kemungkinan penggantian sengketa komersial melalui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dapat diterapkan di Indonesia. Melalui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ini, ke depannya akan memberikan yurisdiksi kepada masyarakat, terutama </w:t>
      </w:r>
      <w:r w:rsidRPr="006D5479">
        <w:rPr>
          <w:rFonts w:ascii="Times New Roman" w:hAnsi="Times New Roman" w:cs="Times New Roman"/>
          <w:i/>
          <w:iCs/>
          <w:sz w:val="24"/>
          <w:szCs w:val="24"/>
        </w:rPr>
        <w:t xml:space="preserve">justice seeker </w:t>
      </w:r>
      <w:r w:rsidRPr="006D5479">
        <w:rPr>
          <w:rFonts w:ascii="Times New Roman" w:hAnsi="Times New Roman" w:cs="Times New Roman"/>
          <w:sz w:val="24"/>
          <w:szCs w:val="24"/>
        </w:rPr>
        <w:t>(pencari keadilan), solusi baru untuk menyelesaikan sengketa di masa mendatang.</w:t>
      </w:r>
    </w:p>
    <w:p w14:paraId="7A5A0BD1" w14:textId="77777777" w:rsidR="009C4A03" w:rsidRPr="006D5479" w:rsidRDefault="009C4A03" w:rsidP="006B324F">
      <w:pPr>
        <w:spacing w:after="0" w:line="240" w:lineRule="auto"/>
        <w:ind w:firstLine="720"/>
        <w:jc w:val="both"/>
        <w:rPr>
          <w:rFonts w:ascii="Times New Roman" w:hAnsi="Times New Roman" w:cs="Times New Roman"/>
          <w:sz w:val="24"/>
          <w:szCs w:val="24"/>
        </w:rPr>
      </w:pPr>
    </w:p>
    <w:p w14:paraId="71C89C65" w14:textId="35219AD6" w:rsidR="00ED1EFE" w:rsidRDefault="009C4A03" w:rsidP="00ED1EFE">
      <w:pPr>
        <w:spacing w:after="0" w:line="240" w:lineRule="auto"/>
        <w:rPr>
          <w:rFonts w:ascii="Times New Roman" w:hAnsi="Times New Roman" w:cs="Times New Roman"/>
          <w:b/>
          <w:bCs/>
          <w:sz w:val="24"/>
          <w:szCs w:val="24"/>
          <w:lang w:val="en-ID"/>
        </w:rPr>
      </w:pPr>
      <w:r w:rsidRPr="006D5479">
        <w:rPr>
          <w:rFonts w:ascii="Times New Roman" w:hAnsi="Times New Roman" w:cs="Times New Roman"/>
          <w:b/>
          <w:bCs/>
          <w:sz w:val="24"/>
          <w:szCs w:val="24"/>
          <w:lang w:val="en-ID"/>
        </w:rPr>
        <w:t>METODE PENELITIAN</w:t>
      </w:r>
    </w:p>
    <w:p w14:paraId="653DCDB2" w14:textId="0AD83C2D" w:rsidR="001B07B7" w:rsidRPr="006D5479" w:rsidRDefault="001B07B7" w:rsidP="00ED1EFE">
      <w:pPr>
        <w:spacing w:after="0" w:line="240" w:lineRule="auto"/>
        <w:rPr>
          <w:rFonts w:ascii="Times New Roman" w:hAnsi="Times New Roman" w:cs="Times New Roman"/>
          <w:b/>
          <w:bCs/>
          <w:sz w:val="24"/>
          <w:szCs w:val="24"/>
          <w:lang w:val="en-ID"/>
        </w:rPr>
      </w:pPr>
      <w:r>
        <w:rPr>
          <w:rFonts w:ascii="Times New Roman" w:hAnsi="Times New Roman" w:cs="Times New Roman"/>
          <w:b/>
          <w:bCs/>
          <w:sz w:val="24"/>
          <w:szCs w:val="24"/>
          <w:lang w:val="en-ID"/>
        </w:rPr>
        <w:t>Jenis Penelitian</w:t>
      </w:r>
    </w:p>
    <w:p w14:paraId="3779BE70" w14:textId="548BAA8C" w:rsidR="001B07B7"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lang w:val="en-ID"/>
        </w:rPr>
        <w:tab/>
      </w:r>
      <w:r w:rsidRPr="006D5479">
        <w:rPr>
          <w:rFonts w:ascii="Times New Roman" w:hAnsi="Times New Roman" w:cs="Times New Roman"/>
          <w:sz w:val="24"/>
          <w:szCs w:val="24"/>
          <w:lang w:val="en-ID"/>
        </w:rPr>
        <w:t xml:space="preserve">Penelitian hukum ini menggunakan metode hukum yuridis normatif. </w:t>
      </w:r>
      <w:r w:rsidR="001B07B7" w:rsidRPr="00D51F95">
        <w:rPr>
          <w:rFonts w:ascii="Times New Roman" w:hAnsi="Times New Roman" w:cs="Times New Roman"/>
          <w:sz w:val="24"/>
          <w:szCs w:val="24"/>
        </w:rPr>
        <w:t>Penelitian hukum normatif yang nama lainnya adalah penelitian hukum doktrinal yang disebut juga sebagai penelitian perpustakaan atau studi dokumen karena penelitian ini dilakukan atau ditujukan hanya pada peraturan</w:t>
      </w:r>
      <w:r w:rsidR="001B07B7">
        <w:rPr>
          <w:rFonts w:ascii="Times New Roman" w:hAnsi="Times New Roman" w:cs="Times New Roman"/>
          <w:sz w:val="24"/>
          <w:szCs w:val="24"/>
        </w:rPr>
        <w:t>-</w:t>
      </w:r>
      <w:r w:rsidR="001B07B7" w:rsidRPr="00D51F95">
        <w:rPr>
          <w:rFonts w:ascii="Times New Roman" w:hAnsi="Times New Roman" w:cs="Times New Roman"/>
          <w:sz w:val="24"/>
          <w:szCs w:val="24"/>
        </w:rPr>
        <w:t>peraturan yang tertulis atau bahan-bahan hukum yang lain.</w:t>
      </w:r>
      <w:r w:rsidR="001B07B7" w:rsidRPr="007B6256">
        <w:rPr>
          <w:rStyle w:val="FootnoteReference"/>
          <w:rFonts w:ascii="Times New Roman" w:hAnsi="Times New Roman" w:cs="Times New Roman"/>
          <w:sz w:val="24"/>
          <w:szCs w:val="24"/>
        </w:rPr>
        <w:footnoteReference w:id="10"/>
      </w:r>
      <w:r w:rsidR="001B07B7" w:rsidRPr="00D51F95">
        <w:rPr>
          <w:rFonts w:ascii="Times New Roman" w:hAnsi="Times New Roman" w:cs="Times New Roman"/>
          <w:sz w:val="24"/>
          <w:szCs w:val="24"/>
        </w:rPr>
        <w:t xml:space="preserve"> Pada intinya penelitian yang dilakukan dengan cara meneliti bahan-bahan pustaka atau data sekunder yang terdiri dari bahan hukum primer, bahan hukum sekunder dan bahan hukum tertier.</w:t>
      </w:r>
    </w:p>
    <w:p w14:paraId="0D1AB13A" w14:textId="08DD6363" w:rsidR="001B07B7" w:rsidRDefault="001B07B7" w:rsidP="00ED1EF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Pendekatan Masalah </w:t>
      </w:r>
    </w:p>
    <w:p w14:paraId="303A7055" w14:textId="23D7CED8" w:rsidR="001B07B7" w:rsidRDefault="001B07B7" w:rsidP="00ED1EFE">
      <w:pPr>
        <w:spacing w:after="0" w:line="240" w:lineRule="auto"/>
        <w:jc w:val="both"/>
        <w:rPr>
          <w:rFonts w:ascii="Times New Roman" w:hAnsi="Times New Roman" w:cs="Times New Roman"/>
          <w:sz w:val="24"/>
          <w:szCs w:val="24"/>
        </w:rPr>
      </w:pPr>
      <w:r w:rsidRPr="00725975">
        <w:rPr>
          <w:rFonts w:ascii="Times New Roman" w:hAnsi="Times New Roman" w:cs="Times New Roman"/>
          <w:sz w:val="24"/>
          <w:szCs w:val="24"/>
        </w:rPr>
        <w:t xml:space="preserve">Adapun pendekatan yang digunakan penulis adalah pendekatan perundang-undangan </w:t>
      </w:r>
      <w:r w:rsidRPr="00725975">
        <w:rPr>
          <w:rFonts w:ascii="Times New Roman" w:hAnsi="Times New Roman" w:cs="Times New Roman"/>
          <w:i/>
          <w:iCs/>
          <w:sz w:val="24"/>
          <w:szCs w:val="24"/>
        </w:rPr>
        <w:t>(statute approach)</w:t>
      </w:r>
      <w:r w:rsidRPr="00725975">
        <w:rPr>
          <w:rFonts w:ascii="Times New Roman" w:hAnsi="Times New Roman" w:cs="Times New Roman"/>
          <w:sz w:val="24"/>
          <w:szCs w:val="24"/>
        </w:rPr>
        <w:t xml:space="preserve"> dan</w:t>
      </w:r>
      <w:r w:rsidRPr="00725975">
        <w:rPr>
          <w:rFonts w:ascii="Times New Roman" w:hAnsi="Times New Roman" w:cs="Times New Roman"/>
          <w:i/>
          <w:iCs/>
          <w:sz w:val="24"/>
          <w:szCs w:val="24"/>
        </w:rPr>
        <w:t xml:space="preserve"> </w:t>
      </w:r>
      <w:r w:rsidRPr="00725975">
        <w:rPr>
          <w:rFonts w:ascii="Times New Roman" w:hAnsi="Times New Roman" w:cs="Times New Roman"/>
          <w:sz w:val="24"/>
          <w:szCs w:val="24"/>
        </w:rPr>
        <w:t xml:space="preserve">Pendekatan perbandingan </w:t>
      </w:r>
      <w:r w:rsidRPr="00725975">
        <w:rPr>
          <w:rFonts w:ascii="Times New Roman" w:hAnsi="Times New Roman" w:cs="Times New Roman"/>
          <w:i/>
          <w:iCs/>
          <w:sz w:val="24"/>
          <w:szCs w:val="24"/>
        </w:rPr>
        <w:t>(Comparative approach)</w:t>
      </w:r>
      <w:r w:rsidRPr="00725975">
        <w:rPr>
          <w:rFonts w:ascii="Times New Roman" w:hAnsi="Times New Roman" w:cs="Times New Roman"/>
          <w:sz w:val="24"/>
          <w:szCs w:val="24"/>
        </w:rPr>
        <w:t xml:space="preserve"> . Pendekatan perundangan-undangan adalah pendekatan yang dilakukan dengan menelaah semua undang-undang dan regulasi yang bersangkut paut dengan isu hukum yang ditangani. Pendekatan</w:t>
      </w:r>
      <w:r>
        <w:rPr>
          <w:rFonts w:ascii="Times New Roman" w:hAnsi="Times New Roman" w:cs="Times New Roman"/>
          <w:sz w:val="24"/>
          <w:szCs w:val="24"/>
        </w:rPr>
        <w:t xml:space="preserve"> perbandingan </w:t>
      </w:r>
      <w:r w:rsidRPr="00E46338">
        <w:rPr>
          <w:rFonts w:ascii="Times New Roman" w:hAnsi="Times New Roman" w:cs="Times New Roman"/>
          <w:sz w:val="24"/>
          <w:szCs w:val="24"/>
        </w:rPr>
        <w:t>adalah pendekatan yang dilakukan untuk membandingkan hukum suatu negara dengan hukum negara lain</w:t>
      </w:r>
    </w:p>
    <w:p w14:paraId="29270B8A" w14:textId="77777777" w:rsidR="00B31F3C" w:rsidRDefault="00B31F3C" w:rsidP="00ED1EFE">
      <w:pPr>
        <w:spacing w:after="0" w:line="240" w:lineRule="auto"/>
        <w:jc w:val="both"/>
        <w:rPr>
          <w:rFonts w:ascii="Times New Roman" w:hAnsi="Times New Roman" w:cs="Times New Roman"/>
          <w:sz w:val="24"/>
          <w:szCs w:val="24"/>
        </w:rPr>
      </w:pPr>
    </w:p>
    <w:p w14:paraId="5CFE63FF" w14:textId="7781B51A" w:rsidR="00B31F3C" w:rsidRDefault="00B31F3C" w:rsidP="00ED1EF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Teknik Pengumpulan dan Alat Bahan Hukum</w:t>
      </w:r>
    </w:p>
    <w:p w14:paraId="133EF17A" w14:textId="378FABA9" w:rsidR="00B31F3C" w:rsidRPr="000818D3" w:rsidRDefault="00B31F3C" w:rsidP="00B31F3C">
      <w:pPr>
        <w:spacing w:after="0" w:line="240" w:lineRule="auto"/>
        <w:jc w:val="both"/>
        <w:rPr>
          <w:rFonts w:ascii="Times New Roman" w:hAnsi="Times New Roman" w:cs="Times New Roman"/>
          <w:b/>
          <w:bCs/>
          <w:sz w:val="24"/>
          <w:szCs w:val="24"/>
        </w:rPr>
      </w:pPr>
      <w:r w:rsidRPr="0097519E">
        <w:rPr>
          <w:rFonts w:ascii="Times New Roman" w:hAnsi="Times New Roman" w:cs="Times New Roman"/>
          <w:sz w:val="24"/>
          <w:szCs w:val="24"/>
        </w:rPr>
        <w:t xml:space="preserve">Teknik pengumpulan bahan hukum dimaksudkan untuk memperoleh bahan hukum dalam penelitian. Teknik pengumpulan bahan hukum yang mendukung dan berkaitan dengan pemaparan penelitian ini adalah studi dokumen (studi kepustakaan). Studi dokumen adalah suatu alat pengumpulan bahan hukum yang dilakukan melalui bahan hukum tertulis dengan mempergunakan </w:t>
      </w:r>
      <w:r w:rsidRPr="0097519E">
        <w:rPr>
          <w:rFonts w:ascii="Times New Roman" w:hAnsi="Times New Roman" w:cs="Times New Roman"/>
          <w:i/>
          <w:iCs/>
          <w:sz w:val="24"/>
          <w:szCs w:val="24"/>
        </w:rPr>
        <w:t>content analisys</w:t>
      </w:r>
      <w:r w:rsidRPr="0097519E">
        <w:rPr>
          <w:rFonts w:ascii="Times New Roman" w:hAnsi="Times New Roman" w:cs="Times New Roman"/>
          <w:sz w:val="24"/>
          <w:szCs w:val="24"/>
        </w:rPr>
        <w:t xml:space="preserve">. </w:t>
      </w:r>
      <w:r w:rsidRPr="007B6256">
        <w:rPr>
          <w:rStyle w:val="FootnoteReference"/>
          <w:rFonts w:ascii="Times New Roman" w:hAnsi="Times New Roman" w:cs="Times New Roman"/>
          <w:sz w:val="24"/>
          <w:szCs w:val="24"/>
        </w:rPr>
        <w:footnoteReference w:id="11"/>
      </w:r>
      <w:r w:rsidRPr="0097519E">
        <w:rPr>
          <w:rFonts w:ascii="Times New Roman" w:hAnsi="Times New Roman" w:cs="Times New Roman"/>
          <w:sz w:val="24"/>
          <w:szCs w:val="24"/>
        </w:rPr>
        <w:t xml:space="preserve"> Teknik ini berguna untuk mendapatkan landasan teori dengan mengkaji dan mempelajari buku-buku, peraturan perundang-undangan, dokumen, laporan, arsip dan hasil penelitian lainnya baik cetak maupun elektronik yang berhubungan dengan </w:t>
      </w:r>
      <w:r>
        <w:rPr>
          <w:rFonts w:ascii="Times New Roman" w:hAnsi="Times New Roman" w:cs="Times New Roman"/>
          <w:sz w:val="24"/>
          <w:szCs w:val="24"/>
        </w:rPr>
        <w:t xml:space="preserve">pelaksanaan arbitrase </w:t>
      </w:r>
      <w:r>
        <w:rPr>
          <w:rFonts w:ascii="Times New Roman" w:hAnsi="Times New Roman" w:cs="Times New Roman"/>
          <w:i/>
          <w:iCs/>
          <w:sz w:val="24"/>
          <w:szCs w:val="24"/>
        </w:rPr>
        <w:t>online</w:t>
      </w:r>
      <w:r>
        <w:rPr>
          <w:rFonts w:ascii="Times New Roman" w:hAnsi="Times New Roman" w:cs="Times New Roman"/>
          <w:sz w:val="24"/>
          <w:szCs w:val="24"/>
        </w:rPr>
        <w:t xml:space="preserve"> di Indonesia dan di SIAC.</w:t>
      </w:r>
    </w:p>
    <w:p w14:paraId="2800FBC1" w14:textId="77777777" w:rsidR="00ED6002" w:rsidRPr="006D5479" w:rsidRDefault="00ED6002" w:rsidP="00ED1EFE">
      <w:pPr>
        <w:spacing w:after="0" w:line="240" w:lineRule="auto"/>
        <w:rPr>
          <w:rFonts w:ascii="Times New Roman" w:hAnsi="Times New Roman" w:cs="Times New Roman"/>
          <w:b/>
          <w:bCs/>
          <w:lang w:val="en-ID"/>
        </w:rPr>
      </w:pPr>
    </w:p>
    <w:p w14:paraId="2CE0F1F1" w14:textId="119055F0" w:rsidR="00ED1EFE" w:rsidRPr="006D5479" w:rsidRDefault="00ED6002" w:rsidP="00ED1EFE">
      <w:pPr>
        <w:spacing w:after="0" w:line="240" w:lineRule="auto"/>
        <w:rPr>
          <w:rFonts w:ascii="Times New Roman" w:hAnsi="Times New Roman" w:cs="Times New Roman"/>
          <w:b/>
          <w:bCs/>
          <w:sz w:val="24"/>
          <w:szCs w:val="24"/>
          <w:lang w:val="en-ID"/>
        </w:rPr>
      </w:pPr>
      <w:r w:rsidRPr="006D5479">
        <w:rPr>
          <w:rFonts w:ascii="Times New Roman" w:hAnsi="Times New Roman" w:cs="Times New Roman"/>
          <w:b/>
          <w:bCs/>
          <w:sz w:val="24"/>
          <w:szCs w:val="24"/>
          <w:lang w:val="en-ID"/>
        </w:rPr>
        <w:t xml:space="preserve">HASIL </w:t>
      </w:r>
      <w:r w:rsidR="006D5479" w:rsidRPr="006D5479">
        <w:rPr>
          <w:rFonts w:ascii="Times New Roman" w:hAnsi="Times New Roman" w:cs="Times New Roman"/>
          <w:b/>
          <w:bCs/>
          <w:sz w:val="24"/>
          <w:szCs w:val="24"/>
          <w:lang w:val="en-ID"/>
        </w:rPr>
        <w:t xml:space="preserve">DAN </w:t>
      </w:r>
      <w:r w:rsidRPr="006D5479">
        <w:rPr>
          <w:rFonts w:ascii="Times New Roman" w:hAnsi="Times New Roman" w:cs="Times New Roman"/>
          <w:b/>
          <w:bCs/>
          <w:sz w:val="24"/>
          <w:szCs w:val="24"/>
          <w:lang w:val="en-ID"/>
        </w:rPr>
        <w:t>PEMBAHASAN</w:t>
      </w:r>
    </w:p>
    <w:p w14:paraId="4CAE7F98" w14:textId="4160A6D1" w:rsidR="00ED1EFE" w:rsidRPr="006D5479" w:rsidRDefault="00ED1EFE" w:rsidP="00ED1EFE">
      <w:pPr>
        <w:spacing w:after="0" w:line="240" w:lineRule="auto"/>
        <w:rPr>
          <w:rFonts w:ascii="Times New Roman" w:hAnsi="Times New Roman" w:cs="Times New Roman"/>
          <w:b/>
          <w:bCs/>
          <w:sz w:val="24"/>
          <w:szCs w:val="24"/>
          <w:lang w:val="en-ID"/>
        </w:rPr>
      </w:pPr>
      <w:r w:rsidRPr="006D5479">
        <w:rPr>
          <w:rFonts w:ascii="Times New Roman" w:hAnsi="Times New Roman" w:cs="Times New Roman"/>
          <w:b/>
          <w:bCs/>
          <w:sz w:val="24"/>
          <w:szCs w:val="24"/>
          <w:lang w:val="en-ID"/>
        </w:rPr>
        <w:t xml:space="preserve">Pelaksanaan arbitrase </w:t>
      </w:r>
      <w:r w:rsidRPr="006D5479">
        <w:rPr>
          <w:rFonts w:ascii="Times New Roman" w:hAnsi="Times New Roman" w:cs="Times New Roman"/>
          <w:b/>
          <w:bCs/>
          <w:i/>
          <w:iCs/>
          <w:sz w:val="24"/>
          <w:szCs w:val="24"/>
          <w:lang w:val="en-ID"/>
        </w:rPr>
        <w:t xml:space="preserve">online </w:t>
      </w:r>
      <w:r w:rsidRPr="006D5479">
        <w:rPr>
          <w:rFonts w:ascii="Times New Roman" w:hAnsi="Times New Roman" w:cs="Times New Roman"/>
          <w:b/>
          <w:bCs/>
          <w:sz w:val="24"/>
          <w:szCs w:val="24"/>
          <w:lang w:val="en-ID"/>
        </w:rPr>
        <w:t>di SIAC dan di BANI</w:t>
      </w:r>
      <w:r w:rsidR="0059515A" w:rsidRPr="006D5479">
        <w:rPr>
          <w:rFonts w:ascii="Times New Roman" w:hAnsi="Times New Roman" w:cs="Times New Roman"/>
          <w:b/>
          <w:bCs/>
          <w:sz w:val="24"/>
          <w:szCs w:val="24"/>
          <w:lang w:val="en-ID"/>
        </w:rPr>
        <w:t>.</w:t>
      </w:r>
    </w:p>
    <w:p w14:paraId="5D61CA46"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b/>
          <w:bCs/>
          <w:sz w:val="24"/>
          <w:szCs w:val="24"/>
          <w:lang w:val="en-ID"/>
        </w:rPr>
        <w:tab/>
      </w:r>
      <w:r w:rsidRPr="006D5479">
        <w:rPr>
          <w:rFonts w:ascii="Times New Roman" w:hAnsi="Times New Roman" w:cs="Times New Roman"/>
          <w:sz w:val="24"/>
          <w:szCs w:val="24"/>
          <w:lang w:val="en-ID"/>
        </w:rPr>
        <w:t xml:space="preserve">Penyelesaian sengketa dalam dunia bisnis merupakan suatu hal yang harus dilakukan secara cepat dan tepat. Penyelesaian sengketa bisnis melalui pengadilan dianggap kurang tepat dan efektif. Penyelesaian sengketa bisnis melalui lembaga peradilan dianggap tidak efektif karena </w:t>
      </w:r>
      <w:r w:rsidRPr="006D5479">
        <w:rPr>
          <w:rFonts w:ascii="Times New Roman" w:hAnsi="Times New Roman" w:cs="Times New Roman"/>
          <w:sz w:val="24"/>
          <w:szCs w:val="24"/>
        </w:rPr>
        <w:t>proses penyelesaian perkara yang lambat, memakan waktu lama, dan mahal, lembaga peradilan tidak peka terhadap kepentingan umum, putusan pengadilan tidak dapat menyelesaikan sengketa, dan kapabilitas hakim bersifat generalis dan biasanya mengeluarkan putusan itu dibuat tanpa pertimbangan yang masuk akal.</w:t>
      </w:r>
      <w:r w:rsidRPr="006D5479">
        <w:rPr>
          <w:rFonts w:ascii="Times New Roman" w:hAnsi="Times New Roman" w:cs="Times New Roman"/>
          <w:sz w:val="24"/>
          <w:szCs w:val="24"/>
          <w:lang w:val="en-ID"/>
        </w:rPr>
        <w:t xml:space="preserve"> Bertolak dari alasan tersebut pentingnya penggunaan model </w:t>
      </w:r>
      <w:r w:rsidRPr="006D5479">
        <w:rPr>
          <w:rFonts w:ascii="Times New Roman" w:hAnsi="Times New Roman" w:cs="Times New Roman"/>
          <w:i/>
          <w:iCs/>
          <w:sz w:val="24"/>
          <w:szCs w:val="24"/>
          <w:lang w:val="en-ID"/>
        </w:rPr>
        <w:t xml:space="preserve">Alternatif Dispute Resolution </w:t>
      </w:r>
      <w:r w:rsidRPr="006D5479">
        <w:rPr>
          <w:rFonts w:ascii="Times New Roman" w:hAnsi="Times New Roman" w:cs="Times New Roman"/>
          <w:sz w:val="24"/>
          <w:szCs w:val="24"/>
          <w:lang w:val="en-ID"/>
        </w:rPr>
        <w:t>(ADR) yang menyangkut penyelesaian sengketa yang bersifat “</w:t>
      </w:r>
      <w:r w:rsidRPr="006D5479">
        <w:rPr>
          <w:rFonts w:ascii="Times New Roman" w:hAnsi="Times New Roman" w:cs="Times New Roman"/>
          <w:i/>
          <w:iCs/>
          <w:sz w:val="24"/>
          <w:szCs w:val="24"/>
          <w:lang w:val="en-ID"/>
        </w:rPr>
        <w:t>out of court settlement model</w:t>
      </w:r>
      <w:r w:rsidRPr="006D5479">
        <w:rPr>
          <w:rFonts w:ascii="Times New Roman" w:hAnsi="Times New Roman" w:cs="Times New Roman"/>
          <w:sz w:val="24"/>
          <w:szCs w:val="24"/>
          <w:lang w:val="en-ID"/>
        </w:rPr>
        <w:t xml:space="preserve">” terutama terhadap bisnis. </w:t>
      </w:r>
      <w:r w:rsidRPr="006D5479">
        <w:rPr>
          <w:rStyle w:val="FootnoteReference"/>
          <w:rFonts w:ascii="Times New Roman" w:hAnsi="Times New Roman" w:cs="Times New Roman"/>
          <w:sz w:val="24"/>
          <w:szCs w:val="24"/>
          <w:lang w:val="en-ID"/>
        </w:rPr>
        <w:footnoteReference w:id="12"/>
      </w:r>
      <w:r w:rsidRPr="006D5479">
        <w:rPr>
          <w:rFonts w:ascii="Times New Roman" w:hAnsi="Times New Roman" w:cs="Times New Roman"/>
          <w:sz w:val="24"/>
          <w:szCs w:val="24"/>
          <w:lang w:val="en-ID"/>
        </w:rPr>
        <w:t xml:space="preserve">Penyelesaian sengketa bisnis melalui pengadilan ditempatkan sebagai </w:t>
      </w:r>
      <w:r w:rsidRPr="006D5479">
        <w:rPr>
          <w:rFonts w:ascii="Times New Roman" w:hAnsi="Times New Roman" w:cs="Times New Roman"/>
          <w:i/>
          <w:iCs/>
          <w:sz w:val="24"/>
          <w:szCs w:val="24"/>
          <w:lang w:val="en-ID"/>
        </w:rPr>
        <w:t>ultimum remedium</w:t>
      </w:r>
      <w:r w:rsidRPr="006D5479">
        <w:rPr>
          <w:rFonts w:ascii="Times New Roman" w:hAnsi="Times New Roman" w:cs="Times New Roman"/>
          <w:sz w:val="24"/>
          <w:szCs w:val="24"/>
          <w:lang w:val="en-ID"/>
        </w:rPr>
        <w:t xml:space="preserve"> bagi penyelesaian sengketa bisnis.</w:t>
      </w:r>
      <w:r w:rsidRPr="006D5479">
        <w:rPr>
          <w:rStyle w:val="FootnoteReference"/>
          <w:rFonts w:ascii="Times New Roman" w:hAnsi="Times New Roman" w:cs="Times New Roman"/>
          <w:sz w:val="24"/>
          <w:szCs w:val="24"/>
          <w:lang w:val="en-ID"/>
        </w:rPr>
        <w:footnoteReference w:id="13"/>
      </w:r>
    </w:p>
    <w:p w14:paraId="0B99DA64"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b/>
        <w:t>Menurut Undang-Undang Nomor 30 tahun 1999 tentang Arbitrase dan Penyelesaian Sengketa, yang dimaksud dengan arbitrase termuat dalam Pasal 1 angka 1 yang berbunyi, “Arbitrase adalah cara penyelesaian suatu sengketa perdata diluar peradilan umum yang didasarkan pada perjanjian arbitrase yang dibuat secara tertulis oleh para pihak yang dalam suatu perjanjian tertulis bersangkutan”. Perjanjian yang dimaksud diatur dalam Pasal 1 angka 3 yang berbunyi, “Perjanjian arbitrase adalah suatu kesepakatan berupa klausul arbitrase yang tercantum dan dibuat para pihak sebelum sengketa atau suatu perjanjian arbitrase tersendiri yang dibuat para pihak setelah timbul sengketa.”</w:t>
      </w:r>
    </w:p>
    <w:p w14:paraId="285BE494"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lang w:val="en-ID"/>
        </w:rPr>
        <w:tab/>
      </w:r>
      <w:r w:rsidRPr="006D5479">
        <w:rPr>
          <w:rFonts w:ascii="Times New Roman" w:hAnsi="Times New Roman" w:cs="Times New Roman"/>
          <w:i/>
          <w:iCs/>
          <w:sz w:val="24"/>
          <w:szCs w:val="24"/>
          <w:lang w:val="en-ID"/>
        </w:rPr>
        <w:t xml:space="preserve">Online Dispute Resolution </w:t>
      </w:r>
      <w:r w:rsidRPr="006D5479">
        <w:rPr>
          <w:rFonts w:ascii="Times New Roman" w:hAnsi="Times New Roman" w:cs="Times New Roman"/>
          <w:sz w:val="24"/>
          <w:szCs w:val="24"/>
          <w:lang w:val="en-ID"/>
        </w:rPr>
        <w:t>(ODR) yaitu metode penyelesaian sengketa yang sama dengan metode ADR (</w:t>
      </w:r>
      <w:r w:rsidRPr="006D5479">
        <w:rPr>
          <w:rFonts w:ascii="Times New Roman" w:hAnsi="Times New Roman" w:cs="Times New Roman"/>
          <w:i/>
          <w:iCs/>
          <w:sz w:val="24"/>
          <w:szCs w:val="24"/>
          <w:lang w:val="en-ID"/>
        </w:rPr>
        <w:t>Alternative Dispute Resolution</w:t>
      </w:r>
      <w:r w:rsidRPr="006D5479">
        <w:rPr>
          <w:rFonts w:ascii="Times New Roman" w:hAnsi="Times New Roman" w:cs="Times New Roman"/>
          <w:sz w:val="24"/>
          <w:szCs w:val="24"/>
          <w:lang w:val="en-ID"/>
        </w:rPr>
        <w:t xml:space="preserve">). Yang membedakan hanya terletak pada mekanismenya yaitu secara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 xml:space="preserve">. Semua bentuk </w:t>
      </w:r>
      <w:r w:rsidRPr="006D5479">
        <w:rPr>
          <w:rFonts w:ascii="Times New Roman" w:hAnsi="Times New Roman" w:cs="Times New Roman"/>
          <w:i/>
          <w:iCs/>
          <w:sz w:val="24"/>
          <w:szCs w:val="24"/>
          <w:lang w:val="en-ID"/>
        </w:rPr>
        <w:t xml:space="preserve">Alternative Dispute Resolution </w:t>
      </w:r>
      <w:r w:rsidRPr="006D5479">
        <w:rPr>
          <w:rFonts w:ascii="Times New Roman" w:hAnsi="Times New Roman" w:cs="Times New Roman"/>
          <w:sz w:val="24"/>
          <w:szCs w:val="24"/>
          <w:lang w:val="en-ID"/>
        </w:rPr>
        <w:t>tradisional terwakili jaringan</w:t>
      </w:r>
      <w:r w:rsidRPr="006D5479">
        <w:rPr>
          <w:rFonts w:ascii="Times New Roman" w:hAnsi="Times New Roman" w:cs="Times New Roman"/>
          <w:sz w:val="24"/>
          <w:szCs w:val="24"/>
        </w:rPr>
        <w:t>.</w:t>
      </w:r>
      <w:r w:rsidRPr="006D5479">
        <w:rPr>
          <w:rStyle w:val="FootnoteReference"/>
          <w:rFonts w:ascii="Times New Roman" w:hAnsi="Times New Roman" w:cs="Times New Roman"/>
          <w:sz w:val="24"/>
          <w:szCs w:val="24"/>
          <w:lang w:val="en-ID"/>
        </w:rPr>
        <w:footnoteReference w:id="14"/>
      </w:r>
    </w:p>
    <w:p w14:paraId="685CC8B8"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Dalam pelaksanaan prosedur arbitrase, landasan hukum sangat penting dan menjadi dasar bagi prosedur arbitrase. Pada penulisan ini, penelitian ini akan menjelaskan dasar hukum dari prosedur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BANI dan SIAC. Dan pada artikel ini juga akan dijelaskan informasi tentang proses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dan contoh klausul yang digunakan di BANI dan SIAC.</w:t>
      </w:r>
    </w:p>
    <w:p w14:paraId="4A8D3B92"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Landasan hukum yang digunakan oleh BANI adalah Undang-Undang Nomor 30 Tahun 1999 tentang Arbitrase dan Alternatif Penyelesaian Sengketa. Hal ini didasarkan pada Konvensi New York 1958 (</w:t>
      </w:r>
      <w:r w:rsidRPr="006D5479">
        <w:rPr>
          <w:rFonts w:ascii="Times New Roman" w:hAnsi="Times New Roman" w:cs="Times New Roman"/>
          <w:i/>
          <w:iCs/>
          <w:sz w:val="24"/>
          <w:szCs w:val="24"/>
        </w:rPr>
        <w:t>Convention on the recgnition and Enforcement of Foreign Arbitral Awards</w:t>
      </w:r>
      <w:r w:rsidRPr="006D5479">
        <w:rPr>
          <w:rFonts w:ascii="Times New Roman" w:hAnsi="Times New Roman" w:cs="Times New Roman"/>
          <w:sz w:val="24"/>
          <w:szCs w:val="24"/>
        </w:rPr>
        <w:t>) yang telah diratifikasi atau disetujui melalui Keputusan Presiden Nomor 34 Tahun 1981. Jika dalam kontrak terdapat suatu klausula yang mengatur mengenai arbitrase maka penyelesaian sengketa dapat dilakukan di BANI dan kedua belah pihak sepakat untuk menggunakan penyelesaian sengketa melalui arbitrase.</w:t>
      </w:r>
      <w:r w:rsidRPr="006D5479">
        <w:rPr>
          <w:rStyle w:val="FootnoteReference"/>
          <w:rFonts w:ascii="Times New Roman" w:hAnsi="Times New Roman" w:cs="Times New Roman"/>
          <w:sz w:val="24"/>
          <w:szCs w:val="24"/>
        </w:rPr>
        <w:footnoteReference w:id="15"/>
      </w:r>
      <w:r w:rsidRPr="006D5479">
        <w:rPr>
          <w:rFonts w:ascii="Times New Roman" w:hAnsi="Times New Roman" w:cs="Times New Roman"/>
          <w:sz w:val="24"/>
          <w:szCs w:val="24"/>
        </w:rPr>
        <w:t xml:space="preserve"> Namun dalam hal ini BANI mempunyai suatu peraturan tersendiri yaitu Peraturan Prosedur Arbitrase BANI yang mengatur mengenai prosedur jalannya arbitrase di BANI dan yang keputusannya mengikat kedua belah pihak yang bersengketa sebagai keputusan tingkat pertama dan terakhir.</w:t>
      </w:r>
    </w:p>
    <w:p w14:paraId="27332C21"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lastRenderedPageBreak/>
        <w:tab/>
        <w:t>Sedangkan dasar hukum yang menjadi landasan pelaksanaan arbitrase yang dilakukan oleh SIAC sesuai dengan forum arbitrase (baik di Singapura maupun di luar Singapura). Jika forum arbitrase berada di Singapura maka hukum yang berlaku adalah Undang-undang Arbitrase (</w:t>
      </w:r>
      <w:r w:rsidRPr="006D5479">
        <w:rPr>
          <w:rFonts w:ascii="Times New Roman" w:hAnsi="Times New Roman" w:cs="Times New Roman"/>
          <w:i/>
          <w:iCs/>
          <w:sz w:val="24"/>
          <w:szCs w:val="24"/>
        </w:rPr>
        <w:t>Arbitration Act, Cap 10, 2002, Rev Ed/Arbitration Act</w:t>
      </w:r>
      <w:r w:rsidRPr="006D5479">
        <w:rPr>
          <w:rFonts w:ascii="Times New Roman" w:hAnsi="Times New Roman" w:cs="Times New Roman"/>
          <w:sz w:val="24"/>
          <w:szCs w:val="24"/>
        </w:rPr>
        <w:t>) atau Undang-undang Arbitrase Internasional (</w:t>
      </w:r>
      <w:r w:rsidRPr="006D5479">
        <w:rPr>
          <w:rFonts w:ascii="Times New Roman" w:hAnsi="Times New Roman" w:cs="Times New Roman"/>
          <w:i/>
          <w:iCs/>
          <w:sz w:val="24"/>
          <w:szCs w:val="24"/>
        </w:rPr>
        <w:t>International Arbitration Act, Cap 143 A/IAA</w:t>
      </w:r>
      <w:r w:rsidRPr="006D5479">
        <w:rPr>
          <w:rFonts w:ascii="Times New Roman" w:hAnsi="Times New Roman" w:cs="Times New Roman"/>
          <w:sz w:val="24"/>
          <w:szCs w:val="24"/>
        </w:rPr>
        <w:t>).</w:t>
      </w:r>
      <w:r w:rsidRPr="006D5479">
        <w:rPr>
          <w:rStyle w:val="FootnoteReference"/>
          <w:rFonts w:ascii="Times New Roman" w:hAnsi="Times New Roman" w:cs="Times New Roman"/>
          <w:sz w:val="24"/>
          <w:szCs w:val="24"/>
        </w:rPr>
        <w:footnoteReference w:id="16"/>
      </w:r>
      <w:r w:rsidRPr="006D5479">
        <w:rPr>
          <w:rFonts w:ascii="Times New Roman" w:hAnsi="Times New Roman" w:cs="Times New Roman"/>
          <w:sz w:val="24"/>
          <w:szCs w:val="24"/>
        </w:rPr>
        <w:t xml:space="preserve"> SIAC juga dapat mengatur arbitrase menggunakan aturan hukum lainnya yang disetujui oleh para pihak, misalnya Peraturan Arbitrase UNCITRAL Tahun 2010 (UNCITRAL </w:t>
      </w:r>
      <w:r w:rsidRPr="006D5479">
        <w:rPr>
          <w:rFonts w:ascii="Times New Roman" w:hAnsi="Times New Roman" w:cs="Times New Roman"/>
          <w:i/>
          <w:iCs/>
          <w:sz w:val="24"/>
          <w:szCs w:val="24"/>
        </w:rPr>
        <w:t>Arbitration Rules</w:t>
      </w:r>
      <w:r w:rsidRPr="006D5479">
        <w:rPr>
          <w:rFonts w:ascii="Times New Roman" w:hAnsi="Times New Roman" w:cs="Times New Roman"/>
          <w:sz w:val="24"/>
          <w:szCs w:val="24"/>
        </w:rPr>
        <w:t xml:space="preserve"> 2010).</w:t>
      </w:r>
      <w:r w:rsidRPr="006D5479">
        <w:rPr>
          <w:rStyle w:val="FootnoteReference"/>
          <w:rFonts w:ascii="Times New Roman" w:hAnsi="Times New Roman" w:cs="Times New Roman"/>
          <w:sz w:val="24"/>
          <w:szCs w:val="24"/>
        </w:rPr>
        <w:footnoteReference w:id="17"/>
      </w:r>
      <w:r w:rsidRPr="006D5479">
        <w:rPr>
          <w:rFonts w:ascii="Times New Roman" w:hAnsi="Times New Roman" w:cs="Times New Roman"/>
          <w:sz w:val="24"/>
          <w:szCs w:val="24"/>
        </w:rPr>
        <w:t xml:space="preserve"> UNCITRAL adalah aturan arbitrase yang berasal dari Resolusi Sidang Umum PBB pada tanggal 15 Desember 1976. Di dalamnya terdapat aturan arbitrase yang dianggap dapat diterima oleh semua pihak di dunia internasional dengan sistem hukum sosial yang berbeda, terutama dalam penyelesaian sengketa. Dan aspek-aspek yang terkait dengan perdagangan internasional.</w:t>
      </w:r>
    </w:p>
    <w:p w14:paraId="7130AA87"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Dalam hal ini, mekanisme pelaksanaan arbitrase SIAC memiliki aturannya sendiri, yaitu </w:t>
      </w:r>
      <w:r w:rsidRPr="006D5479">
        <w:rPr>
          <w:rFonts w:ascii="Times New Roman" w:hAnsi="Times New Roman" w:cs="Times New Roman"/>
          <w:i/>
          <w:iCs/>
          <w:sz w:val="24"/>
          <w:szCs w:val="24"/>
        </w:rPr>
        <w:t xml:space="preserve">Arbitration Rules of the Singapore International Arbitration Centre </w:t>
      </w:r>
      <w:r w:rsidRPr="006D5479">
        <w:rPr>
          <w:rFonts w:ascii="Times New Roman" w:hAnsi="Times New Roman" w:cs="Times New Roman"/>
          <w:sz w:val="24"/>
          <w:szCs w:val="24"/>
        </w:rPr>
        <w:t xml:space="preserve">(SIAC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w:t>
      </w:r>
      <w:r w:rsidRPr="006D5479">
        <w:rPr>
          <w:rFonts w:ascii="Times New Roman" w:hAnsi="Times New Roman" w:cs="Times New Roman"/>
          <w:i/>
          <w:iCs/>
          <w:sz w:val="24"/>
          <w:szCs w:val="24"/>
        </w:rPr>
        <w:t xml:space="preserve">. </w:t>
      </w:r>
      <w:r w:rsidRPr="006D5479">
        <w:rPr>
          <w:rFonts w:ascii="Times New Roman" w:hAnsi="Times New Roman" w:cs="Times New Roman"/>
          <w:sz w:val="24"/>
          <w:szCs w:val="24"/>
        </w:rPr>
        <w:t xml:space="preserve">SIAC </w:t>
      </w:r>
      <w:r w:rsidRPr="006D5479">
        <w:rPr>
          <w:rFonts w:ascii="Times New Roman" w:hAnsi="Times New Roman" w:cs="Times New Roman"/>
          <w:i/>
          <w:iCs/>
          <w:sz w:val="24"/>
          <w:szCs w:val="24"/>
        </w:rPr>
        <w:t xml:space="preserve">Rules </w:t>
      </w:r>
      <w:r w:rsidRPr="006D5479">
        <w:rPr>
          <w:rFonts w:ascii="Times New Roman" w:hAnsi="Times New Roman" w:cs="Times New Roman"/>
          <w:sz w:val="24"/>
          <w:szCs w:val="24"/>
        </w:rPr>
        <w:t xml:space="preserve">diterbitkan pada tanggal 1 Juli 2010, dan telah diperbarui pada 1 Agustus 2016, dengan pembaruan 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xml:space="preserve"> Jilid ke-6. SIAC akan selalu memperbaharui regulasinya, </w:t>
      </w:r>
      <w:r w:rsidRPr="006D5479">
        <w:rPr>
          <w:rFonts w:ascii="Times New Roman" w:hAnsi="Times New Roman" w:cs="Times New Roman"/>
          <w:i/>
          <w:iCs/>
          <w:sz w:val="24"/>
          <w:szCs w:val="24"/>
        </w:rPr>
        <w:t>Update</w:t>
      </w:r>
      <w:r w:rsidRPr="006D5479">
        <w:rPr>
          <w:rFonts w:ascii="Times New Roman" w:hAnsi="Times New Roman" w:cs="Times New Roman"/>
          <w:sz w:val="24"/>
          <w:szCs w:val="24"/>
        </w:rPr>
        <w:t xml:space="preserve"> yang diharapkan memuat beberapa klausul yang inovatif dan perkembangan hukum acara yang ada, sehingga diharapkan </w:t>
      </w:r>
      <w:r w:rsidRPr="006D5479">
        <w:rPr>
          <w:rFonts w:ascii="Times New Roman" w:hAnsi="Times New Roman" w:cs="Times New Roman"/>
          <w:i/>
          <w:iCs/>
          <w:sz w:val="24"/>
          <w:szCs w:val="24"/>
        </w:rPr>
        <w:t xml:space="preserve">client </w:t>
      </w:r>
      <w:r w:rsidRPr="006D5479">
        <w:rPr>
          <w:rFonts w:ascii="Times New Roman" w:hAnsi="Times New Roman" w:cs="Times New Roman"/>
          <w:sz w:val="24"/>
          <w:szCs w:val="24"/>
        </w:rPr>
        <w:t>mendapatkan rangkaian hukum acara yang efektif, efisien dan mudah dipahami sesuai dengan kebutuhan para pihak.</w:t>
      </w:r>
      <w:r w:rsidRPr="006D5479">
        <w:rPr>
          <w:rStyle w:val="FootnoteReference"/>
          <w:rFonts w:ascii="Times New Roman" w:hAnsi="Times New Roman" w:cs="Times New Roman"/>
          <w:sz w:val="24"/>
          <w:szCs w:val="24"/>
        </w:rPr>
        <w:footnoteReference w:id="18"/>
      </w:r>
    </w:p>
    <w:p w14:paraId="730AF440" w14:textId="77777777" w:rsidR="00ED1EFE" w:rsidRPr="006D5479" w:rsidRDefault="00ED1EFE" w:rsidP="00ED1EFE">
      <w:pPr>
        <w:spacing w:after="0"/>
        <w:jc w:val="both"/>
        <w:rPr>
          <w:rFonts w:ascii="Times New Roman" w:hAnsi="Times New Roman" w:cs="Times New Roman"/>
          <w:sz w:val="24"/>
          <w:szCs w:val="24"/>
        </w:rPr>
      </w:pPr>
      <w:r w:rsidRPr="006D5479">
        <w:rPr>
          <w:rFonts w:ascii="Times New Roman" w:hAnsi="Times New Roman" w:cs="Times New Roman"/>
          <w:sz w:val="24"/>
          <w:szCs w:val="24"/>
        </w:rPr>
        <w:tab/>
        <w:t xml:space="preserve">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sama dengan arbitrase biasa, yang membedakan hanya metode yang digunakan yaitu sarana elektronik yang digunakan dalam pelaksanaannya. Dalam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pendaftaran perkara, pemilihan arbiter, pengambilan keputusan, penyerahan dokumen, musyawarah arbiter, pengambilan keputusan dan pemberitahuan pengambilan keputusan semuanya dilakukan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w:t>
      </w:r>
    </w:p>
    <w:p w14:paraId="06493B28" w14:textId="77777777" w:rsidR="00ED1EFE" w:rsidRPr="006D5479" w:rsidRDefault="00ED1EFE" w:rsidP="00ED1EFE">
      <w:pPr>
        <w:spacing w:after="0"/>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Dalam pelaksanaan arbitrase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w:t>
      </w:r>
      <w:r w:rsidRPr="006D5479">
        <w:rPr>
          <w:rFonts w:ascii="Times New Roman" w:hAnsi="Times New Roman" w:cs="Times New Roman"/>
          <w:i/>
          <w:iCs/>
          <w:sz w:val="24"/>
          <w:szCs w:val="24"/>
        </w:rPr>
        <w:t xml:space="preserve"> </w:t>
      </w:r>
      <w:r w:rsidRPr="006D5479">
        <w:rPr>
          <w:rFonts w:ascii="Times New Roman" w:hAnsi="Times New Roman" w:cs="Times New Roman"/>
          <w:sz w:val="24"/>
          <w:szCs w:val="24"/>
        </w:rPr>
        <w:t xml:space="preserve">para pihak yang akan menyelesaikan sengketa harus memperhatikan beberapa hal. Prosedur arbitrase SIAC adalah setiap pihak yang akan melakukan penyelesaian sengketa dengan arbitrase harus mematuhi ketentuan aturan 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begitu pula sebaliknya, setiap pihak yang menyelesaikan sengketa melalui arbitrase di BANI harus mematuhi ketentuan dalam Peraturan dan Prosedur Arbitrase BANI. Segala bentuk komunikasi dan perubahan terkait arbitrase yang dilakukan oleh SIAC harus dalam bentuk tertulis, dan batas waktunya akan ditentukan oleh majelis arbitrase SIAC.</w:t>
      </w:r>
      <w:r w:rsidRPr="006D5479">
        <w:rPr>
          <w:rStyle w:val="FootnoteReference"/>
          <w:rFonts w:ascii="Times New Roman" w:hAnsi="Times New Roman" w:cs="Times New Roman"/>
          <w:sz w:val="24"/>
          <w:szCs w:val="24"/>
        </w:rPr>
        <w:footnoteReference w:id="19"/>
      </w:r>
      <w:r w:rsidRPr="006D5479">
        <w:rPr>
          <w:rFonts w:ascii="Times New Roman" w:hAnsi="Times New Roman" w:cs="Times New Roman"/>
          <w:sz w:val="24"/>
          <w:szCs w:val="24"/>
        </w:rPr>
        <w:t xml:space="preserve"> Jika terdapat klausul arbitrase dalam perjanjian kontrak, dan kedua belah pihak sepakat untuk menggunakan arbitrase untuk menyelesaikan sengketa, maka para pihak dapat menyelesaikan sengketa tersebut dengan BANI.</w:t>
      </w:r>
    </w:p>
    <w:p w14:paraId="426F2368"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Dalam pelaksanaan arbitrase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urutan/tahapan pelaksanaan penyelesaian sengketa melalui lembaga arbitrase SIAC sesuai dengan </w:t>
      </w:r>
      <w:r w:rsidRPr="006D5479">
        <w:rPr>
          <w:rFonts w:ascii="Times New Roman" w:hAnsi="Times New Roman" w:cs="Times New Roman"/>
          <w:i/>
          <w:iCs/>
          <w:sz w:val="24"/>
          <w:szCs w:val="24"/>
        </w:rPr>
        <w:t>Rules of Singapore International Arbitration Centre</w:t>
      </w:r>
      <w:r w:rsidRPr="006D5479">
        <w:rPr>
          <w:rFonts w:ascii="Times New Roman" w:hAnsi="Times New Roman" w:cs="Times New Roman"/>
          <w:sz w:val="24"/>
          <w:szCs w:val="24"/>
        </w:rPr>
        <w:t xml:space="preserve"> dibandingkan dengan BANI sesuai dengan Peraturan dan Prosedur Arbitrase BANI di antaranya:</w:t>
      </w:r>
    </w:p>
    <w:p w14:paraId="3CAE1743" w14:textId="77777777" w:rsidR="00ED1EFE" w:rsidRPr="006D5479" w:rsidRDefault="00ED1EFE" w:rsidP="00ED1EFE">
      <w:pPr>
        <w:pStyle w:val="ListParagraph"/>
        <w:numPr>
          <w:ilvl w:val="0"/>
          <w:numId w:val="2"/>
        </w:num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 xml:space="preserve">Pendaftaran Arbitrase </w:t>
      </w:r>
      <w:r w:rsidRPr="006D5479">
        <w:rPr>
          <w:rFonts w:ascii="Times New Roman" w:hAnsi="Times New Roman" w:cs="Times New Roman"/>
          <w:i/>
          <w:iCs/>
          <w:sz w:val="24"/>
          <w:szCs w:val="24"/>
        </w:rPr>
        <w:t>online</w:t>
      </w:r>
    </w:p>
    <w:p w14:paraId="7DBF2DF1"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Sesuai dengan SIAC </w:t>
      </w:r>
      <w:r w:rsidRPr="006D5479">
        <w:rPr>
          <w:rFonts w:ascii="Times New Roman" w:hAnsi="Times New Roman" w:cs="Times New Roman"/>
          <w:i/>
          <w:iCs/>
          <w:sz w:val="24"/>
          <w:szCs w:val="24"/>
        </w:rPr>
        <w:t xml:space="preserve">Rules </w:t>
      </w:r>
      <w:r w:rsidRPr="006D5479">
        <w:rPr>
          <w:rFonts w:ascii="Times New Roman" w:hAnsi="Times New Roman" w:cs="Times New Roman"/>
          <w:sz w:val="24"/>
          <w:szCs w:val="24"/>
        </w:rPr>
        <w:t>Article</w:t>
      </w:r>
      <w:r w:rsidRPr="006D5479">
        <w:rPr>
          <w:rFonts w:ascii="Times New Roman" w:hAnsi="Times New Roman" w:cs="Times New Roman"/>
          <w:i/>
          <w:iCs/>
          <w:sz w:val="24"/>
          <w:szCs w:val="24"/>
        </w:rPr>
        <w:t xml:space="preserve"> </w:t>
      </w:r>
      <w:r w:rsidRPr="006D5479">
        <w:rPr>
          <w:rFonts w:ascii="Times New Roman" w:hAnsi="Times New Roman" w:cs="Times New Roman"/>
          <w:sz w:val="24"/>
          <w:szCs w:val="24"/>
        </w:rPr>
        <w:t>3.1 Pemohon (</w:t>
      </w:r>
      <w:r w:rsidRPr="006D5479">
        <w:rPr>
          <w:rFonts w:ascii="Times New Roman" w:hAnsi="Times New Roman" w:cs="Times New Roman"/>
          <w:i/>
          <w:iCs/>
          <w:sz w:val="24"/>
          <w:szCs w:val="24"/>
        </w:rPr>
        <w:t>the “Claimant”</w:t>
      </w:r>
      <w:r w:rsidRPr="006D5479">
        <w:rPr>
          <w:rFonts w:ascii="Times New Roman" w:hAnsi="Times New Roman" w:cs="Times New Roman"/>
          <w:sz w:val="24"/>
          <w:szCs w:val="24"/>
        </w:rPr>
        <w:t>) harus memberikan permohonan (</w:t>
      </w:r>
      <w:r w:rsidRPr="006D5479">
        <w:rPr>
          <w:rFonts w:ascii="Times New Roman" w:hAnsi="Times New Roman" w:cs="Times New Roman"/>
          <w:i/>
          <w:iCs/>
          <w:sz w:val="24"/>
          <w:szCs w:val="24"/>
        </w:rPr>
        <w:t>Notice of Arbitration</w:t>
      </w:r>
      <w:r w:rsidRPr="006D5479">
        <w:rPr>
          <w:rFonts w:ascii="Times New Roman" w:hAnsi="Times New Roman" w:cs="Times New Roman"/>
          <w:sz w:val="24"/>
          <w:szCs w:val="24"/>
        </w:rPr>
        <w:t xml:space="preserve">) bentuk tertulis dimana permohonan tersebut berisikan: penyelesaian sengketa diselesaikan melalui arbitrase, identitas para pihak (nama, alamat, nomor telepon, e-mail untuk korespodensi), dan klausul arbitrase dalam perjanjian (dalam bentuk terpisah atau dalam bentuk gabungan) dalam perjanjian tersebut, penjelasan penyebab terjadinya perselisihan/sengketa, pernyataan yang menunjukan bahwa para pihak setuju untuk menggunakan arbitrase untuk menyelesaikan sengketanya, menunjuk/mengusulkan jumlah arbiter yang digunakan dalam penyelesaian, penggunaan dasar hukum, bahasa yang digunakan, dan pengajuan biaya arbitrase. </w:t>
      </w:r>
    </w:p>
    <w:p w14:paraId="2A527721" w14:textId="77777777" w:rsidR="00ED1EFE" w:rsidRPr="006D5479" w:rsidRDefault="00ED1EFE" w:rsidP="00ED1EFE">
      <w:pPr>
        <w:spacing w:after="0" w:line="240" w:lineRule="auto"/>
        <w:ind w:firstLine="720"/>
        <w:jc w:val="both"/>
        <w:rPr>
          <w:rFonts w:ascii="Times New Roman" w:hAnsi="Times New Roman" w:cs="Times New Roman"/>
          <w:i/>
          <w:iCs/>
          <w:sz w:val="24"/>
          <w:szCs w:val="24"/>
          <w:lang w:val="en-ID"/>
        </w:rPr>
      </w:pPr>
      <w:r w:rsidRPr="006D5479">
        <w:rPr>
          <w:rFonts w:ascii="Times New Roman" w:hAnsi="Times New Roman" w:cs="Times New Roman"/>
          <w:sz w:val="24"/>
          <w:szCs w:val="24"/>
          <w:lang w:val="en-ID"/>
        </w:rPr>
        <w:t xml:space="preserve">Dalam SIAC </w:t>
      </w:r>
      <w:r w:rsidRPr="006D5479">
        <w:rPr>
          <w:rFonts w:ascii="Times New Roman" w:hAnsi="Times New Roman" w:cs="Times New Roman"/>
          <w:i/>
          <w:iCs/>
          <w:sz w:val="24"/>
          <w:szCs w:val="24"/>
          <w:lang w:val="en-ID"/>
        </w:rPr>
        <w:t xml:space="preserve">Rules </w:t>
      </w:r>
      <w:r w:rsidRPr="006D5479">
        <w:rPr>
          <w:rFonts w:ascii="Times New Roman" w:hAnsi="Times New Roman" w:cs="Times New Roman"/>
          <w:sz w:val="24"/>
          <w:szCs w:val="24"/>
          <w:lang w:val="en-ID"/>
        </w:rPr>
        <w:t>Article 4.1 mengenai Jawaban (</w:t>
      </w:r>
      <w:r w:rsidRPr="006D5479">
        <w:rPr>
          <w:rFonts w:ascii="Times New Roman" w:hAnsi="Times New Roman" w:cs="Times New Roman"/>
          <w:i/>
          <w:iCs/>
          <w:sz w:val="24"/>
          <w:szCs w:val="24"/>
          <w:lang w:val="en-ID"/>
        </w:rPr>
        <w:t>the “Respondent”</w:t>
      </w:r>
      <w:r w:rsidRPr="006D5479">
        <w:rPr>
          <w:rFonts w:ascii="Times New Roman" w:hAnsi="Times New Roman" w:cs="Times New Roman"/>
          <w:sz w:val="24"/>
          <w:szCs w:val="24"/>
          <w:lang w:val="en-ID"/>
        </w:rPr>
        <w:t>)</w:t>
      </w:r>
      <w:r w:rsidRPr="006D5479">
        <w:rPr>
          <w:rFonts w:ascii="Times New Roman" w:hAnsi="Times New Roman" w:cs="Times New Roman"/>
          <w:i/>
          <w:iCs/>
          <w:sz w:val="24"/>
          <w:szCs w:val="24"/>
          <w:lang w:val="en-ID"/>
        </w:rPr>
        <w:t xml:space="preserve"> </w:t>
      </w:r>
      <w:r w:rsidRPr="006D5479">
        <w:rPr>
          <w:rFonts w:ascii="Times New Roman" w:hAnsi="Times New Roman" w:cs="Times New Roman"/>
          <w:sz w:val="24"/>
          <w:szCs w:val="24"/>
          <w:lang w:val="en-ID"/>
        </w:rPr>
        <w:t xml:space="preserve">yang diberikan oleh </w:t>
      </w:r>
      <w:r w:rsidRPr="006D5479">
        <w:rPr>
          <w:rFonts w:ascii="Times New Roman" w:hAnsi="Times New Roman" w:cs="Times New Roman"/>
          <w:i/>
          <w:iCs/>
          <w:sz w:val="24"/>
          <w:szCs w:val="24"/>
          <w:lang w:val="en-ID"/>
        </w:rPr>
        <w:t>Claimant</w:t>
      </w:r>
      <w:r w:rsidRPr="006D5479">
        <w:rPr>
          <w:rFonts w:ascii="Times New Roman" w:hAnsi="Times New Roman" w:cs="Times New Roman"/>
          <w:sz w:val="24"/>
          <w:szCs w:val="24"/>
          <w:lang w:val="en-ID"/>
        </w:rPr>
        <w:t xml:space="preserve"> harus sudah dijawab oleh </w:t>
      </w:r>
      <w:r w:rsidRPr="006D5479">
        <w:rPr>
          <w:rFonts w:ascii="Times New Roman" w:hAnsi="Times New Roman" w:cs="Times New Roman"/>
          <w:i/>
          <w:iCs/>
          <w:sz w:val="24"/>
          <w:szCs w:val="24"/>
          <w:lang w:val="en-ID"/>
        </w:rPr>
        <w:t>Respondent</w:t>
      </w:r>
      <w:r w:rsidRPr="006D5479">
        <w:rPr>
          <w:rFonts w:ascii="Times New Roman" w:hAnsi="Times New Roman" w:cs="Times New Roman"/>
          <w:sz w:val="24"/>
          <w:szCs w:val="24"/>
          <w:lang w:val="en-ID"/>
        </w:rPr>
        <w:t xml:space="preserve"> dalam waktu 14 (empat belas) hari setelah menerima </w:t>
      </w:r>
      <w:r w:rsidRPr="006D5479">
        <w:rPr>
          <w:rFonts w:ascii="Times New Roman" w:hAnsi="Times New Roman" w:cs="Times New Roman"/>
          <w:i/>
          <w:iCs/>
          <w:sz w:val="24"/>
          <w:szCs w:val="24"/>
          <w:lang w:val="en-ID"/>
        </w:rPr>
        <w:t>Notice of Arbitration</w:t>
      </w:r>
      <w:r w:rsidRPr="006D5479">
        <w:rPr>
          <w:rFonts w:ascii="Times New Roman" w:hAnsi="Times New Roman" w:cs="Times New Roman"/>
          <w:sz w:val="24"/>
          <w:szCs w:val="24"/>
          <w:lang w:val="en-ID"/>
        </w:rPr>
        <w:t xml:space="preserve">, surat jawaban tersebut berisikan: konfirmasi atau penolakan gugatan, pernyataan yang secara jelas menyatakan posisi dan keadaan gugatan, balasan dari pernyataan dalam </w:t>
      </w:r>
      <w:r w:rsidRPr="006D5479">
        <w:rPr>
          <w:rFonts w:ascii="Times New Roman" w:hAnsi="Times New Roman" w:cs="Times New Roman"/>
          <w:i/>
          <w:iCs/>
          <w:sz w:val="24"/>
          <w:szCs w:val="24"/>
          <w:lang w:val="en-ID"/>
        </w:rPr>
        <w:t>Notice of Arbitration</w:t>
      </w:r>
      <w:r w:rsidRPr="006D5479">
        <w:rPr>
          <w:rFonts w:ascii="Times New Roman" w:hAnsi="Times New Roman" w:cs="Times New Roman"/>
          <w:sz w:val="24"/>
          <w:szCs w:val="24"/>
          <w:lang w:val="en-ID"/>
        </w:rPr>
        <w:t xml:space="preserve"> atau tanggapan lain terkain gugatan, apabila para pihak setuju, </w:t>
      </w:r>
      <w:r w:rsidRPr="006D5479">
        <w:rPr>
          <w:rFonts w:ascii="Times New Roman" w:hAnsi="Times New Roman" w:cs="Times New Roman"/>
          <w:i/>
          <w:iCs/>
          <w:sz w:val="24"/>
          <w:szCs w:val="24"/>
          <w:lang w:val="en-ID"/>
        </w:rPr>
        <w:t>Respondent</w:t>
      </w:r>
      <w:r w:rsidRPr="006D5479">
        <w:rPr>
          <w:rFonts w:ascii="Times New Roman" w:hAnsi="Times New Roman" w:cs="Times New Roman"/>
          <w:sz w:val="24"/>
          <w:szCs w:val="24"/>
          <w:lang w:val="en-ID"/>
        </w:rPr>
        <w:t xml:space="preserve"> merekomendasikan siapa yang dipilih sebagai arbiter. Jawaban yang </w:t>
      </w:r>
      <w:r w:rsidRPr="006D5479">
        <w:rPr>
          <w:rFonts w:ascii="Times New Roman" w:hAnsi="Times New Roman" w:cs="Times New Roman"/>
          <w:sz w:val="24"/>
          <w:szCs w:val="24"/>
          <w:lang w:val="en-ID"/>
        </w:rPr>
        <w:lastRenderedPageBreak/>
        <w:t xml:space="preserve">diberikan </w:t>
      </w:r>
      <w:r w:rsidRPr="006D5479">
        <w:rPr>
          <w:rFonts w:ascii="Times New Roman" w:hAnsi="Times New Roman" w:cs="Times New Roman"/>
          <w:i/>
          <w:iCs/>
          <w:sz w:val="24"/>
          <w:szCs w:val="24"/>
          <w:lang w:val="en-ID"/>
        </w:rPr>
        <w:t>Respondent</w:t>
      </w:r>
      <w:r w:rsidRPr="006D5479">
        <w:rPr>
          <w:rFonts w:ascii="Times New Roman" w:hAnsi="Times New Roman" w:cs="Times New Roman"/>
          <w:sz w:val="24"/>
          <w:szCs w:val="24"/>
          <w:lang w:val="en-ID"/>
        </w:rPr>
        <w:t xml:space="preserve"> harus disertai dengan </w:t>
      </w:r>
      <w:r w:rsidRPr="006D5479">
        <w:rPr>
          <w:rFonts w:ascii="Times New Roman" w:hAnsi="Times New Roman" w:cs="Times New Roman"/>
          <w:i/>
          <w:iCs/>
          <w:sz w:val="24"/>
          <w:szCs w:val="24"/>
          <w:lang w:val="en-ID"/>
        </w:rPr>
        <w:t xml:space="preserve">Statement of Defence </w:t>
      </w:r>
      <w:r w:rsidRPr="006D5479">
        <w:rPr>
          <w:rFonts w:ascii="Times New Roman" w:hAnsi="Times New Roman" w:cs="Times New Roman"/>
          <w:sz w:val="24"/>
          <w:szCs w:val="24"/>
          <w:lang w:val="en-ID"/>
        </w:rPr>
        <w:t xml:space="preserve">(Pernyataan Pembelaan) dan </w:t>
      </w:r>
      <w:r w:rsidRPr="006D5479">
        <w:rPr>
          <w:rFonts w:ascii="Times New Roman" w:hAnsi="Times New Roman" w:cs="Times New Roman"/>
          <w:i/>
          <w:iCs/>
          <w:sz w:val="24"/>
          <w:szCs w:val="24"/>
          <w:lang w:val="en-ID"/>
        </w:rPr>
        <w:t xml:space="preserve">Statement of Counterclaim </w:t>
      </w:r>
      <w:r w:rsidRPr="006D5479">
        <w:rPr>
          <w:rFonts w:ascii="Times New Roman" w:hAnsi="Times New Roman" w:cs="Times New Roman"/>
          <w:sz w:val="24"/>
          <w:szCs w:val="24"/>
          <w:lang w:val="en-ID"/>
        </w:rPr>
        <w:t>(Gugatan Balik)</w:t>
      </w:r>
      <w:r w:rsidRPr="006D5479">
        <w:rPr>
          <w:rFonts w:ascii="Times New Roman" w:hAnsi="Times New Roman" w:cs="Times New Roman"/>
          <w:i/>
          <w:iCs/>
          <w:sz w:val="24"/>
          <w:szCs w:val="24"/>
          <w:lang w:val="en-ID"/>
        </w:rPr>
        <w:t>.</w:t>
      </w:r>
    </w:p>
    <w:p w14:paraId="38B0FB24"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Dalam proses pemberitahuan arbitrase dan tanggapan terhadap pemberitahuan arbitrase di SIAC, SIAC melalui seminar “Mediasi &amp; Arbitrase Dalam Penyelesaian Sengketa Bisnis (Best Practice Di Indonesia &amp; Singapura)” dengan speaker Kendista Wantah, S.H., FCIArb. Counsel, Singapore International Arbitration Centre (SIAC) yang penulis hadiri, SIAC dalam pandemi COVID-19 telah menutup kantor sampai waktu yang ditentukan dan berimbas pada segala bentuk komunikasi termasuk pemberitahuan arbitrase dan tanggapan pemberitahuan arbitrase bahwa segala dilakukan secara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 xml:space="preserve"> melalui via </w:t>
      </w:r>
      <w:r w:rsidRPr="006D5479">
        <w:rPr>
          <w:rFonts w:ascii="Times New Roman" w:hAnsi="Times New Roman" w:cs="Times New Roman"/>
          <w:i/>
          <w:iCs/>
          <w:sz w:val="24"/>
          <w:szCs w:val="24"/>
          <w:lang w:val="en-ID"/>
        </w:rPr>
        <w:t>e-mail</w:t>
      </w:r>
      <w:r w:rsidRPr="006D5479">
        <w:rPr>
          <w:rFonts w:ascii="Times New Roman" w:hAnsi="Times New Roman" w:cs="Times New Roman"/>
          <w:sz w:val="24"/>
          <w:szCs w:val="24"/>
          <w:lang w:val="en-ID"/>
        </w:rPr>
        <w:t xml:space="preserve">. Kemudian untuk pembayaran biaya pengajuan arbitrase, semua pembayaran ke SIAC diminta untuk dilakukan dengan </w:t>
      </w:r>
      <w:r w:rsidRPr="006D5479">
        <w:rPr>
          <w:rFonts w:ascii="Times New Roman" w:hAnsi="Times New Roman" w:cs="Times New Roman"/>
          <w:i/>
          <w:iCs/>
          <w:sz w:val="24"/>
          <w:szCs w:val="24"/>
          <w:lang w:val="en-ID"/>
        </w:rPr>
        <w:t>electronic bank transfer</w:t>
      </w:r>
      <w:r w:rsidRPr="006D5479">
        <w:rPr>
          <w:rFonts w:ascii="Times New Roman" w:hAnsi="Times New Roman" w:cs="Times New Roman"/>
          <w:sz w:val="24"/>
          <w:szCs w:val="24"/>
          <w:lang w:val="en-ID"/>
        </w:rPr>
        <w:t xml:space="preserve"> (transfer via bank).</w:t>
      </w:r>
      <w:r w:rsidRPr="006D5479">
        <w:rPr>
          <w:rStyle w:val="FootnoteReference"/>
          <w:rFonts w:ascii="Times New Roman" w:hAnsi="Times New Roman" w:cs="Times New Roman"/>
          <w:sz w:val="24"/>
          <w:szCs w:val="24"/>
          <w:lang w:val="en-ID"/>
        </w:rPr>
        <w:footnoteReference w:id="20"/>
      </w:r>
    </w:p>
    <w:p w14:paraId="789F58DC"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Dan dipertegas kembali pada SIAC </w:t>
      </w:r>
      <w:r w:rsidRPr="006D5479">
        <w:rPr>
          <w:rFonts w:ascii="Times New Roman" w:hAnsi="Times New Roman" w:cs="Times New Roman"/>
          <w:i/>
          <w:iCs/>
          <w:sz w:val="24"/>
          <w:szCs w:val="24"/>
          <w:lang w:val="en-ID"/>
        </w:rPr>
        <w:t>Rules</w:t>
      </w:r>
      <w:r w:rsidRPr="006D5479">
        <w:rPr>
          <w:rFonts w:ascii="Times New Roman" w:hAnsi="Times New Roman" w:cs="Times New Roman"/>
          <w:sz w:val="24"/>
          <w:szCs w:val="24"/>
          <w:lang w:val="en-ID"/>
        </w:rPr>
        <w:t xml:space="preserve"> bahwa SIAC dalam pendaftaran arbitrase dapat dilakukan secara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 xml:space="preserve">dapat dilihat pada SIAC </w:t>
      </w:r>
      <w:r w:rsidRPr="006D5479">
        <w:rPr>
          <w:rFonts w:ascii="Times New Roman" w:hAnsi="Times New Roman" w:cs="Times New Roman"/>
          <w:i/>
          <w:iCs/>
          <w:sz w:val="24"/>
          <w:szCs w:val="24"/>
          <w:lang w:val="en-ID"/>
        </w:rPr>
        <w:t>Rules Article</w:t>
      </w:r>
      <w:r w:rsidRPr="006D5479">
        <w:rPr>
          <w:rFonts w:ascii="Times New Roman" w:hAnsi="Times New Roman" w:cs="Times New Roman"/>
          <w:sz w:val="24"/>
          <w:szCs w:val="24"/>
          <w:lang w:val="en-ID"/>
        </w:rPr>
        <w:t xml:space="preserve"> 2.1 yang berbunyi:</w:t>
      </w:r>
      <w:r w:rsidRPr="006D5479">
        <w:rPr>
          <w:rStyle w:val="FootnoteReference"/>
          <w:rFonts w:ascii="Times New Roman" w:hAnsi="Times New Roman" w:cs="Times New Roman"/>
          <w:sz w:val="24"/>
          <w:szCs w:val="24"/>
          <w:lang w:val="en-ID"/>
        </w:rPr>
        <w:footnoteReference w:id="21"/>
      </w:r>
    </w:p>
    <w:p w14:paraId="1420E663" w14:textId="77777777" w:rsidR="00ED1EFE" w:rsidRPr="006D5479" w:rsidRDefault="00ED1EFE" w:rsidP="00ED1EFE">
      <w:pPr>
        <w:spacing w:after="0" w:line="240" w:lineRule="auto"/>
        <w:jc w:val="center"/>
        <w:rPr>
          <w:rFonts w:ascii="Times New Roman" w:hAnsi="Times New Roman" w:cs="Times New Roman"/>
          <w:i/>
          <w:iCs/>
          <w:sz w:val="24"/>
          <w:szCs w:val="24"/>
        </w:rPr>
      </w:pPr>
      <w:r w:rsidRPr="006D5479">
        <w:rPr>
          <w:rFonts w:ascii="Times New Roman" w:hAnsi="Times New Roman" w:cs="Times New Roman"/>
          <w:i/>
          <w:iCs/>
          <w:sz w:val="24"/>
          <w:szCs w:val="24"/>
        </w:rPr>
        <w:t xml:space="preserve">“For the purposes of these Rules, any notice, communication or proposal shall be in writing. Any such notice, communication or proposal may be delivered by hand, registered post or courier service, or transmitted by </w:t>
      </w:r>
      <w:r w:rsidRPr="006D5479">
        <w:rPr>
          <w:rFonts w:ascii="Times New Roman" w:hAnsi="Times New Roman" w:cs="Times New Roman"/>
          <w:b/>
          <w:bCs/>
          <w:i/>
          <w:iCs/>
          <w:sz w:val="24"/>
          <w:szCs w:val="24"/>
          <w:u w:val="single"/>
        </w:rPr>
        <w:t>any form of electronic communication (including electronic mail and facsimile)</w:t>
      </w:r>
      <w:r w:rsidRPr="006D5479">
        <w:rPr>
          <w:rFonts w:ascii="Times New Roman" w:hAnsi="Times New Roman" w:cs="Times New Roman"/>
          <w:i/>
          <w:iCs/>
          <w:sz w:val="24"/>
          <w:szCs w:val="24"/>
        </w:rPr>
        <w:t>, or delivered by any other appropriate means that provides a record of its delivery.”</w:t>
      </w:r>
    </w:p>
    <w:p w14:paraId="4D331E2F" w14:textId="77777777" w:rsidR="00ED1EFE" w:rsidRPr="006D5479" w:rsidRDefault="00ED1EFE" w:rsidP="00ED1EFE">
      <w:pPr>
        <w:spacing w:after="0" w:line="240" w:lineRule="auto"/>
        <w:jc w:val="center"/>
        <w:rPr>
          <w:rFonts w:ascii="Times New Roman" w:hAnsi="Times New Roman" w:cs="Times New Roman"/>
          <w:i/>
          <w:iCs/>
          <w:sz w:val="24"/>
          <w:szCs w:val="24"/>
        </w:rPr>
      </w:pPr>
    </w:p>
    <w:p w14:paraId="3D19D015"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Dalam UNCITRAL </w:t>
      </w:r>
      <w:r w:rsidRPr="006D5479">
        <w:rPr>
          <w:rFonts w:ascii="Times New Roman" w:hAnsi="Times New Roman" w:cs="Times New Roman"/>
          <w:i/>
          <w:iCs/>
          <w:sz w:val="24"/>
          <w:szCs w:val="24"/>
        </w:rPr>
        <w:t>Article</w:t>
      </w:r>
      <w:r w:rsidRPr="006D5479">
        <w:rPr>
          <w:rFonts w:ascii="Times New Roman" w:hAnsi="Times New Roman" w:cs="Times New Roman"/>
          <w:sz w:val="24"/>
          <w:szCs w:val="24"/>
        </w:rPr>
        <w:t xml:space="preserve"> 3(1)(a) </w:t>
      </w:r>
      <w:r w:rsidRPr="006D5479">
        <w:rPr>
          <w:rFonts w:ascii="Times New Roman" w:hAnsi="Times New Roman" w:cs="Times New Roman"/>
          <w:i/>
          <w:iCs/>
          <w:sz w:val="24"/>
          <w:szCs w:val="24"/>
        </w:rPr>
        <w:t>Model Law relevantly states</w:t>
      </w:r>
      <w:r w:rsidRPr="006D5479">
        <w:rPr>
          <w:rFonts w:ascii="Times New Roman" w:hAnsi="Times New Roman" w:cs="Times New Roman"/>
          <w:sz w:val="24"/>
          <w:szCs w:val="24"/>
        </w:rPr>
        <w:t xml:space="preserve"> juga dijelaskan bahwa pendaftaran atau penyerahan pemberitahuan dan tanggapan arbitrase dapat dilakukan dengan sarana lain apabila dalam pengiriman surat ke tempat bisnis, alamat pribadi, jika tidak satupun dari ini dapat ditemukan setelah melakukan penyelidikan, maka diberikan opsi untuk memberikan berkas pendaftaran tersebut dengan upaya lain untuk mengirimkan berkas pendaftaran tersebut, yaitu dengan cara surat elektronik (</w:t>
      </w:r>
      <w:r w:rsidRPr="006D5479">
        <w:rPr>
          <w:rFonts w:ascii="Times New Roman" w:hAnsi="Times New Roman" w:cs="Times New Roman"/>
          <w:i/>
          <w:iCs/>
          <w:sz w:val="24"/>
          <w:szCs w:val="24"/>
        </w:rPr>
        <w:t>e-mail</w:t>
      </w:r>
      <w:r w:rsidRPr="006D5479">
        <w:rPr>
          <w:rFonts w:ascii="Times New Roman" w:hAnsi="Times New Roman" w:cs="Times New Roman"/>
          <w:sz w:val="24"/>
          <w:szCs w:val="24"/>
        </w:rPr>
        <w:t>).</w:t>
      </w:r>
    </w:p>
    <w:p w14:paraId="22509BC2"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Kemudian dalam </w:t>
      </w:r>
      <w:r w:rsidRPr="006D5479">
        <w:rPr>
          <w:rFonts w:ascii="Times New Roman" w:hAnsi="Times New Roman" w:cs="Times New Roman"/>
          <w:i/>
          <w:iCs/>
          <w:sz w:val="24"/>
          <w:szCs w:val="24"/>
        </w:rPr>
        <w:t>Arbitration Act of Singapore</w:t>
      </w:r>
      <w:r w:rsidRPr="006D5479">
        <w:rPr>
          <w:rFonts w:ascii="Times New Roman" w:hAnsi="Times New Roman" w:cs="Times New Roman"/>
          <w:sz w:val="24"/>
          <w:szCs w:val="24"/>
        </w:rPr>
        <w:t xml:space="preserve"> Part II menjelaskan bahwa dalam pemberkasan dapat berupa “</w:t>
      </w:r>
      <w:r w:rsidRPr="006D5479">
        <w:rPr>
          <w:rFonts w:ascii="Times New Roman" w:hAnsi="Times New Roman" w:cs="Times New Roman"/>
          <w:i/>
          <w:iCs/>
          <w:sz w:val="24"/>
          <w:szCs w:val="24"/>
        </w:rPr>
        <w:t>electronic communication</w:t>
      </w:r>
      <w:r w:rsidRPr="006D5479">
        <w:rPr>
          <w:rFonts w:ascii="Times New Roman" w:hAnsi="Times New Roman" w:cs="Times New Roman"/>
          <w:sz w:val="24"/>
          <w:szCs w:val="24"/>
        </w:rPr>
        <w:t xml:space="preserve">” yang berarti setiap komunikasi yang dilakukan oleh para pihak dengan sarana pesan data atau </w:t>
      </w:r>
      <w:r w:rsidRPr="006D5479">
        <w:rPr>
          <w:rFonts w:ascii="Times New Roman" w:hAnsi="Times New Roman" w:cs="Times New Roman"/>
          <w:i/>
          <w:iCs/>
          <w:sz w:val="24"/>
          <w:szCs w:val="24"/>
        </w:rPr>
        <w:t xml:space="preserve">electronic mail, telegram, telex </w:t>
      </w:r>
      <w:r w:rsidRPr="006D5479">
        <w:rPr>
          <w:rFonts w:ascii="Times New Roman" w:hAnsi="Times New Roman" w:cs="Times New Roman"/>
          <w:sz w:val="24"/>
          <w:szCs w:val="24"/>
        </w:rPr>
        <w:t xml:space="preserve">atau </w:t>
      </w:r>
      <w:r w:rsidRPr="006D5479">
        <w:rPr>
          <w:rFonts w:ascii="Times New Roman" w:hAnsi="Times New Roman" w:cs="Times New Roman"/>
          <w:i/>
          <w:iCs/>
          <w:sz w:val="24"/>
          <w:szCs w:val="24"/>
        </w:rPr>
        <w:t>telecopy</w:t>
      </w:r>
      <w:r w:rsidRPr="006D5479">
        <w:rPr>
          <w:rFonts w:ascii="Times New Roman" w:hAnsi="Times New Roman" w:cs="Times New Roman"/>
          <w:sz w:val="24"/>
          <w:szCs w:val="24"/>
        </w:rPr>
        <w:t>.</w:t>
      </w:r>
    </w:p>
    <w:p w14:paraId="09742B0F"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Dari ketentuan SIAC </w:t>
      </w:r>
      <w:r w:rsidRPr="006D5479">
        <w:rPr>
          <w:rFonts w:ascii="Times New Roman" w:hAnsi="Times New Roman" w:cs="Times New Roman"/>
          <w:i/>
          <w:iCs/>
          <w:sz w:val="24"/>
          <w:szCs w:val="24"/>
        </w:rPr>
        <w:t xml:space="preserve">Rules, Arbitration Act of </w:t>
      </w:r>
      <w:r w:rsidRPr="006D5479">
        <w:rPr>
          <w:rFonts w:ascii="Times New Roman" w:hAnsi="Times New Roman" w:cs="Times New Roman"/>
          <w:sz w:val="24"/>
          <w:szCs w:val="24"/>
        </w:rPr>
        <w:t>Singapore, dan UNCITRAL tersebut menjelaskan bahwa dalam pemberitahuan, komunikasi atau proposal proses pemberitahuan arbitrase dan tanggapan memungkinkan dalam pengiriman tidak hanya dapat dilakukan secara penyerahan fisik surat, tetapi dijelaskan juga segala bentuk komunikasi termasuk surat elektronik (</w:t>
      </w:r>
      <w:r w:rsidRPr="006D5479">
        <w:rPr>
          <w:rFonts w:ascii="Times New Roman" w:hAnsi="Times New Roman" w:cs="Times New Roman"/>
          <w:i/>
          <w:iCs/>
          <w:sz w:val="24"/>
          <w:szCs w:val="24"/>
        </w:rPr>
        <w:t>e-mail</w:t>
      </w:r>
      <w:r w:rsidRPr="006D5479">
        <w:rPr>
          <w:rFonts w:ascii="Times New Roman" w:hAnsi="Times New Roman" w:cs="Times New Roman"/>
          <w:sz w:val="24"/>
          <w:szCs w:val="24"/>
        </w:rPr>
        <w:t xml:space="preserve">) dan </w:t>
      </w:r>
      <w:r w:rsidRPr="006D5479">
        <w:rPr>
          <w:rFonts w:ascii="Times New Roman" w:hAnsi="Times New Roman" w:cs="Times New Roman"/>
          <w:i/>
          <w:iCs/>
          <w:sz w:val="24"/>
          <w:szCs w:val="24"/>
        </w:rPr>
        <w:t>faksimili</w:t>
      </w:r>
      <w:r w:rsidRPr="006D5479">
        <w:rPr>
          <w:rFonts w:ascii="Times New Roman" w:hAnsi="Times New Roman" w:cs="Times New Roman"/>
          <w:sz w:val="24"/>
          <w:szCs w:val="24"/>
        </w:rPr>
        <w:t xml:space="preserve"> dapat dilaksanakan dengan menyediakan bukti pengiriman berkas-berkas tersebut.</w:t>
      </w:r>
    </w:p>
    <w:p w14:paraId="48A4A029"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Pendaftaran dan Permohonan Arbitrase di BANI tidaklah jauh berbeda dengan di SIAC yaitu dimana para pihak yang akan melakukan penyelesaian sengketa dengan arbitrase memiliki perjanjian dimana dalam klausulnya terdapat mengenai klausula arbitrase. Sesuai dengan Peraturan &amp; Prosedur Arbitrase BANI Pasal 6 angka 1 sampai 5 prosedur arbitrase dimulai dengan Pemohon melakukan Pendaftaran dan Penyampaian Permohonan Arbitrase kepada sekertariat BANI, permohonan mengadakan arbitrase harus memuat: identitas para pihak yaitu nama dan alamat para pihak, perjanjian yang didalamnya terdapat klausula arbitrase, keterangan fakta-fakta dan dasar hukum permohonan arbitrase, rincian permasalahan, dan tututan dan/atau nilai tuntutan yang dimintakan. Penunjukan/usulan jumlah arbiter yang akan digunakan dalam penyelesaian tersebut, kemudian permohonan mengadakan arbitrase disertai dengan pembayaran biaya pendaftaran.</w:t>
      </w:r>
    </w:p>
    <w:p w14:paraId="6EA12A32"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Selanjutnya Tanggapan Termohon dalam Peraturan &amp; Prosedur Arbitrase BANI dalam pasal 8 angka 1 sampai 4 setelah pendaftaran Permohonan tersebut telah disampaikan dan Dewan Pengurus BANI menentukan bahwa BANI berwenang memeriksa perkara tersebut, selanjutnya Sekertariat menyampaikan salinan Permohonan Arbitrase kepada Termohon, dan Termohon mengirimkan tanggapan tertulis dalam waktu 30 (tiga puluh) hari setelah menerima penyampaian Permohonan Arbitrase. Dalam Jawaban ini, Termohon dapat menunjuk seorang arbiter untuk digunakan dalam penyelesaian.</w:t>
      </w:r>
      <w:r w:rsidRPr="006D5479">
        <w:rPr>
          <w:rStyle w:val="FootnoteReference"/>
          <w:rFonts w:ascii="Times New Roman" w:hAnsi="Times New Roman" w:cs="Times New Roman"/>
          <w:sz w:val="24"/>
          <w:szCs w:val="24"/>
        </w:rPr>
        <w:footnoteReference w:id="22"/>
      </w:r>
    </w:p>
    <w:p w14:paraId="37DCB02F"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Pelaksanaan arbitrase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pada proses Pendaftaran Arbitrase di BANI dapat dilakukan karena dalam Peraturan &amp; Prosedur Arbitrase BANI memiliki pasal yang mengatur tentang Pemberitahuan yang dapat </w:t>
      </w:r>
      <w:r w:rsidRPr="006D5479">
        <w:rPr>
          <w:rFonts w:ascii="Times New Roman" w:hAnsi="Times New Roman" w:cs="Times New Roman"/>
          <w:sz w:val="24"/>
          <w:szCs w:val="24"/>
        </w:rPr>
        <w:lastRenderedPageBreak/>
        <w:t xml:space="preserve">dilakukan pengiriman Permohonan Arbitrase dan berkas-berkas lampirannya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yaitu terdapat dalam Pasal 4 angka 3 yang berbunyi:</w:t>
      </w:r>
      <w:r w:rsidRPr="006D5479">
        <w:rPr>
          <w:rStyle w:val="FootnoteReference"/>
          <w:rFonts w:ascii="Times New Roman" w:hAnsi="Times New Roman" w:cs="Times New Roman"/>
          <w:sz w:val="24"/>
          <w:szCs w:val="24"/>
        </w:rPr>
        <w:footnoteReference w:id="23"/>
      </w:r>
    </w:p>
    <w:p w14:paraId="285FC3D5" w14:textId="77777777" w:rsidR="00ED1EFE" w:rsidRPr="006D5479" w:rsidRDefault="00ED1EFE" w:rsidP="00ED1EFE">
      <w:pPr>
        <w:spacing w:after="0" w:line="240" w:lineRule="auto"/>
        <w:ind w:left="720"/>
        <w:rPr>
          <w:rFonts w:ascii="Times New Roman" w:hAnsi="Times New Roman" w:cs="Times New Roman"/>
          <w:sz w:val="24"/>
          <w:szCs w:val="24"/>
        </w:rPr>
      </w:pPr>
      <w:r w:rsidRPr="006D5479">
        <w:rPr>
          <w:rFonts w:ascii="Times New Roman" w:hAnsi="Times New Roman" w:cs="Times New Roman"/>
          <w:sz w:val="24"/>
          <w:szCs w:val="24"/>
        </w:rPr>
        <w:t xml:space="preserve">“Setiap pemberitahuan yang perlu disampaikan berdasarkan Peraturan dan Prosedur ini, kecuali Majelis Arbitrase atau Arbiter Tunggal menginstruksikan lain, </w:t>
      </w:r>
      <w:r w:rsidRPr="006D5479">
        <w:rPr>
          <w:rFonts w:ascii="Times New Roman" w:hAnsi="Times New Roman" w:cs="Times New Roman"/>
          <w:b/>
          <w:bCs/>
          <w:sz w:val="24"/>
          <w:szCs w:val="24"/>
          <w:u w:val="single"/>
        </w:rPr>
        <w:t>harus disampaikan langsung, melalui kurir, faksimili atau e-mail</w:t>
      </w:r>
      <w:r w:rsidRPr="006D5479">
        <w:rPr>
          <w:rFonts w:ascii="Times New Roman" w:hAnsi="Times New Roman" w:cs="Times New Roman"/>
          <w:sz w:val="24"/>
          <w:szCs w:val="24"/>
          <w:u w:val="single"/>
        </w:rPr>
        <w:t xml:space="preserve"> </w:t>
      </w:r>
      <w:r w:rsidRPr="006D5479">
        <w:rPr>
          <w:rFonts w:ascii="Times New Roman" w:hAnsi="Times New Roman" w:cs="Times New Roman"/>
          <w:b/>
          <w:bCs/>
          <w:sz w:val="24"/>
          <w:szCs w:val="24"/>
          <w:u w:val="single"/>
        </w:rPr>
        <w:t>dan dianggap berlaku pada tanggal diterima</w:t>
      </w:r>
      <w:r w:rsidRPr="006D5479">
        <w:rPr>
          <w:rFonts w:ascii="Times New Roman" w:hAnsi="Times New Roman" w:cs="Times New Roman"/>
          <w:sz w:val="24"/>
          <w:szCs w:val="24"/>
        </w:rPr>
        <w:t xml:space="preserve"> atau apabila tanggal penerimaan tidak dapat ditentukan, pada hari setelah penyampaian dimaksud. Apabila alamat Termohon tidak dapat ditemukan, pemberitahuan dapat disampaikan melalui Kelurahan tempat domisili terakhir Termohon yang diketahui berdasarkan informasi dari Pemohon”.</w:t>
      </w:r>
    </w:p>
    <w:p w14:paraId="7CE8842A" w14:textId="77777777" w:rsidR="00ED1EFE" w:rsidRPr="006D5479" w:rsidRDefault="00ED1EFE" w:rsidP="00ED1EFE">
      <w:pPr>
        <w:spacing w:after="0" w:line="240" w:lineRule="auto"/>
        <w:ind w:left="720"/>
        <w:rPr>
          <w:rFonts w:ascii="Times New Roman" w:hAnsi="Times New Roman" w:cs="Times New Roman"/>
          <w:sz w:val="24"/>
          <w:szCs w:val="24"/>
        </w:rPr>
      </w:pPr>
    </w:p>
    <w:p w14:paraId="7F232B87" w14:textId="474AC29D"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Kemudian dalam Undang-</w:t>
      </w:r>
      <w:r w:rsidR="006B324F" w:rsidRPr="006D5479">
        <w:rPr>
          <w:rFonts w:ascii="Times New Roman" w:hAnsi="Times New Roman" w:cs="Times New Roman"/>
          <w:sz w:val="24"/>
          <w:szCs w:val="24"/>
        </w:rPr>
        <w:t>U</w:t>
      </w:r>
      <w:r w:rsidRPr="006D5479">
        <w:rPr>
          <w:rFonts w:ascii="Times New Roman" w:hAnsi="Times New Roman" w:cs="Times New Roman"/>
          <w:sz w:val="24"/>
          <w:szCs w:val="24"/>
        </w:rPr>
        <w:t xml:space="preserve">ndang No.30 Tahun 1999 tentang Arbitrase Pasal 4 ayat 3 yang mengatakan dalam hal disepakati penyelesaian sengketa dalam bentuk pertukaran surat melalui bentuk pengiriman </w:t>
      </w:r>
      <w:r w:rsidRPr="006D5479">
        <w:rPr>
          <w:rFonts w:ascii="Times New Roman" w:hAnsi="Times New Roman" w:cs="Times New Roman"/>
          <w:i/>
          <w:iCs/>
          <w:sz w:val="24"/>
          <w:szCs w:val="24"/>
        </w:rPr>
        <w:t>teleks, telegram, faksmili, e-mail</w:t>
      </w:r>
      <w:r w:rsidRPr="006D5479">
        <w:rPr>
          <w:rFonts w:ascii="Times New Roman" w:hAnsi="Times New Roman" w:cs="Times New Roman"/>
          <w:sz w:val="24"/>
          <w:szCs w:val="24"/>
        </w:rPr>
        <w:t xml:space="preserve">, dan bentuk sarana komunikasi lainnya dapat dilakukan. </w:t>
      </w:r>
    </w:p>
    <w:p w14:paraId="0349C605" w14:textId="26C45C72"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Dari ketentuan Peraturan &amp; Prosedur Arbitrase BANI dan Undang-</w:t>
      </w:r>
      <w:r w:rsidR="006B324F" w:rsidRPr="006D5479">
        <w:rPr>
          <w:rFonts w:ascii="Times New Roman" w:hAnsi="Times New Roman" w:cs="Times New Roman"/>
          <w:sz w:val="24"/>
          <w:szCs w:val="24"/>
        </w:rPr>
        <w:t>U</w:t>
      </w:r>
      <w:r w:rsidRPr="006D5479">
        <w:rPr>
          <w:rFonts w:ascii="Times New Roman" w:hAnsi="Times New Roman" w:cs="Times New Roman"/>
          <w:sz w:val="24"/>
          <w:szCs w:val="24"/>
        </w:rPr>
        <w:t xml:space="preserve">ndang No. 30 Tahun 1999 tentang Arbitrase maka pengiriman perjanjian/pendaftaran arbitrase  dapat dilakukan dengan melalui </w:t>
      </w:r>
      <w:r w:rsidRPr="006D5479">
        <w:rPr>
          <w:rFonts w:ascii="Times New Roman" w:hAnsi="Times New Roman" w:cs="Times New Roman"/>
          <w:i/>
          <w:iCs/>
          <w:sz w:val="24"/>
          <w:szCs w:val="24"/>
        </w:rPr>
        <w:t>e-mail</w:t>
      </w:r>
      <w:r w:rsidRPr="006D5479">
        <w:rPr>
          <w:rFonts w:ascii="Times New Roman" w:hAnsi="Times New Roman" w:cs="Times New Roman"/>
          <w:sz w:val="24"/>
          <w:szCs w:val="24"/>
        </w:rPr>
        <w:t xml:space="preserve">, melalui </w:t>
      </w:r>
      <w:r w:rsidRPr="006D5479">
        <w:rPr>
          <w:rFonts w:ascii="Times New Roman" w:hAnsi="Times New Roman" w:cs="Times New Roman"/>
          <w:i/>
          <w:iCs/>
          <w:sz w:val="24"/>
          <w:szCs w:val="24"/>
        </w:rPr>
        <w:t>faksimili</w:t>
      </w:r>
      <w:r w:rsidRPr="006D5479">
        <w:rPr>
          <w:rFonts w:ascii="Times New Roman" w:hAnsi="Times New Roman" w:cs="Times New Roman"/>
          <w:sz w:val="24"/>
          <w:szCs w:val="24"/>
        </w:rPr>
        <w:t xml:space="preserve"> arbitrase, maupun melalui perantaraan post.</w:t>
      </w:r>
    </w:p>
    <w:p w14:paraId="403E578D"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Dalam proses Pendaftaran Arbitrase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di SIAC maupun BANI masing masing lembaga arbitrase tersebut sudah mengakomodir para pihak yang ingin menyelesaikan perkara dengan cara arbitrase yang dilakukan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w:t>
      </w:r>
    </w:p>
    <w:p w14:paraId="4F756BF9" w14:textId="77777777" w:rsidR="009C4A03" w:rsidRPr="006D5479" w:rsidRDefault="009C4A03" w:rsidP="006D5479">
      <w:pPr>
        <w:spacing w:after="0" w:line="240" w:lineRule="auto"/>
        <w:jc w:val="both"/>
        <w:rPr>
          <w:rFonts w:ascii="Times New Roman" w:hAnsi="Times New Roman" w:cs="Times New Roman"/>
          <w:sz w:val="24"/>
          <w:szCs w:val="24"/>
        </w:rPr>
      </w:pPr>
    </w:p>
    <w:p w14:paraId="62D6A0FA" w14:textId="77777777" w:rsidR="00ED1EFE" w:rsidRPr="006D5479" w:rsidRDefault="00ED1EFE" w:rsidP="00ED1EFE">
      <w:pPr>
        <w:pStyle w:val="ListParagraph"/>
        <w:numPr>
          <w:ilvl w:val="0"/>
          <w:numId w:val="2"/>
        </w:numPr>
        <w:spacing w:after="0" w:line="240" w:lineRule="auto"/>
        <w:jc w:val="both"/>
        <w:rPr>
          <w:rFonts w:ascii="Times New Roman" w:hAnsi="Times New Roman" w:cs="Times New Roman"/>
          <w:sz w:val="24"/>
          <w:szCs w:val="24"/>
        </w:rPr>
      </w:pPr>
      <w:r w:rsidRPr="006D5479">
        <w:rPr>
          <w:rFonts w:ascii="Times New Roman" w:hAnsi="Times New Roman" w:cs="Times New Roman"/>
          <w:i/>
          <w:iCs/>
          <w:sz w:val="24"/>
          <w:szCs w:val="24"/>
        </w:rPr>
        <w:t>Hearing</w:t>
      </w:r>
      <w:r w:rsidRPr="006D5479">
        <w:rPr>
          <w:rFonts w:ascii="Times New Roman" w:hAnsi="Times New Roman" w:cs="Times New Roman"/>
          <w:sz w:val="24"/>
          <w:szCs w:val="24"/>
        </w:rPr>
        <w:t>/Sidang Pemeriksaan</w:t>
      </w:r>
    </w:p>
    <w:p w14:paraId="5EEA7800"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Tahap berikutnya diikuti dengan pembuktian-pembuktian oleh para pihak. Sebelum membahas proses pembuktian lebih lanjut, penulis akan memberikan pemahaman tentang pembuktian yang dikemukakan oleh beberapa ahli. Menurut Subekti yang dimaksud dengan pembuktian adalah untuk meyakinkan hakim bahwa dalil-dalil yang dikemukakan dalam persengketaan itu benar.</w:t>
      </w:r>
      <w:r w:rsidRPr="006D5479">
        <w:rPr>
          <w:rStyle w:val="FootnoteReference"/>
          <w:rFonts w:ascii="Times New Roman" w:hAnsi="Times New Roman" w:cs="Times New Roman"/>
          <w:sz w:val="24"/>
          <w:szCs w:val="24"/>
        </w:rPr>
        <w:footnoteReference w:id="24"/>
      </w:r>
      <w:r w:rsidRPr="006D5479">
        <w:rPr>
          <w:rFonts w:ascii="Times New Roman" w:hAnsi="Times New Roman" w:cs="Times New Roman"/>
          <w:sz w:val="24"/>
          <w:szCs w:val="24"/>
        </w:rPr>
        <w:t xml:space="preserve"> Prof Dr. Supomo mengatakan, bahwa membuktikan memiliki arti yang luas dan terbatas.</w:t>
      </w:r>
    </w:p>
    <w:p w14:paraId="640A8864"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Jika para pihak ingin proses pembuktian melalui saksi-saksi, maka persidangan akan diadakan. Proses sidang pemeriksaan hanya akan dilakukan jika salah satu atau kedua belah pihak meminta sidang.</w:t>
      </w:r>
      <w:r w:rsidRPr="006D5479">
        <w:rPr>
          <w:rStyle w:val="FootnoteReference"/>
          <w:rFonts w:ascii="Times New Roman" w:hAnsi="Times New Roman" w:cs="Times New Roman"/>
          <w:sz w:val="24"/>
          <w:szCs w:val="24"/>
        </w:rPr>
        <w:footnoteReference w:id="25"/>
      </w:r>
      <w:r w:rsidRPr="006D5479">
        <w:rPr>
          <w:rFonts w:ascii="Times New Roman" w:hAnsi="Times New Roman" w:cs="Times New Roman"/>
          <w:sz w:val="24"/>
          <w:szCs w:val="24"/>
        </w:rPr>
        <w:t xml:space="preserve"> </w:t>
      </w:r>
    </w:p>
    <w:p w14:paraId="031F4FDB"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Dalam aturan SIAC Proses Pemeriksaan Perkara disebut dengan </w:t>
      </w:r>
      <w:r w:rsidRPr="006D5479">
        <w:rPr>
          <w:rFonts w:ascii="Times New Roman" w:hAnsi="Times New Roman" w:cs="Times New Roman"/>
          <w:i/>
          <w:iCs/>
          <w:sz w:val="24"/>
          <w:szCs w:val="24"/>
        </w:rPr>
        <w:t>Hearing.</w:t>
      </w:r>
      <w:r w:rsidRPr="006D5479">
        <w:rPr>
          <w:rFonts w:ascii="Times New Roman" w:hAnsi="Times New Roman" w:cs="Times New Roman"/>
          <w:sz w:val="24"/>
          <w:szCs w:val="24"/>
        </w:rPr>
        <w:t xml:space="preserve"> Kewenangan ketua majelis arbitrase dalam menetapkan aturan-aturan prosedural dapat dilihat di 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xml:space="preserve">. 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xml:space="preserve"> mendefinisikan kewenangan Ketua Majelis arbitrase dengan cara yang sedikit berbeda. Menurut 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Ketua Majelis arbitrase dapat merumuskan aturan dan proseduralnya sendiri, tetapi Majelis arbitrase terbuka untuk merevisi.</w:t>
      </w:r>
      <w:r w:rsidRPr="006D5479">
        <w:rPr>
          <w:rStyle w:val="FootnoteReference"/>
          <w:rFonts w:ascii="Times New Roman" w:hAnsi="Times New Roman" w:cs="Times New Roman"/>
          <w:sz w:val="24"/>
          <w:szCs w:val="24"/>
        </w:rPr>
        <w:footnoteReference w:id="26"/>
      </w:r>
      <w:r w:rsidRPr="006D5479">
        <w:rPr>
          <w:rFonts w:ascii="Times New Roman" w:hAnsi="Times New Roman" w:cs="Times New Roman"/>
          <w:sz w:val="24"/>
          <w:szCs w:val="24"/>
        </w:rPr>
        <w:t xml:space="preserve"> Dasar pemberian kewenangan tersebut adalah bahwa ketua majelis arbitrase harus dianggap sebagai orang yang bertanggung jawab dan profesional sehingga dapat melaksanakan prosedur arbitrase dengan majelis arbitrase baik dari segi teori, praktek dan efisiensi waktu dan biaya.</w:t>
      </w:r>
    </w:p>
    <w:p w14:paraId="63472AC5"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xml:space="preserve"> menjamin kerahasiaan proses </w:t>
      </w:r>
      <w:r w:rsidRPr="006D5479">
        <w:rPr>
          <w:rFonts w:ascii="Times New Roman" w:hAnsi="Times New Roman" w:cs="Times New Roman"/>
          <w:i/>
          <w:iCs/>
          <w:sz w:val="24"/>
          <w:szCs w:val="24"/>
        </w:rPr>
        <w:t>Hearing</w:t>
      </w:r>
      <w:r w:rsidRPr="006D5479">
        <w:rPr>
          <w:rFonts w:ascii="Times New Roman" w:hAnsi="Times New Roman" w:cs="Times New Roman"/>
          <w:sz w:val="24"/>
          <w:szCs w:val="24"/>
        </w:rPr>
        <w:t>/proses pemeriksaan termasuk pertemuan-pertemuan yang dilakukan selama pemeriksaan, pemeriksaan saksi dan ahli, transkrip dokumen dokumen yang dipergunakan dalam pemeriksaan.</w:t>
      </w:r>
      <w:r w:rsidRPr="006D5479">
        <w:rPr>
          <w:rStyle w:val="FootnoteReference"/>
          <w:rFonts w:ascii="Times New Roman" w:hAnsi="Times New Roman" w:cs="Times New Roman"/>
          <w:sz w:val="24"/>
          <w:szCs w:val="24"/>
        </w:rPr>
        <w:footnoteReference w:id="27"/>
      </w:r>
      <w:r w:rsidRPr="006D5479">
        <w:rPr>
          <w:rFonts w:ascii="Times New Roman" w:hAnsi="Times New Roman" w:cs="Times New Roman"/>
          <w:sz w:val="24"/>
          <w:szCs w:val="24"/>
        </w:rPr>
        <w:t xml:space="preserve"> Prosedur persidangan SIAC lebih menekankan pada kebenaran materiil (</w:t>
      </w:r>
      <w:r w:rsidRPr="006D5479">
        <w:rPr>
          <w:rFonts w:ascii="Times New Roman" w:hAnsi="Times New Roman" w:cs="Times New Roman"/>
          <w:i/>
          <w:iCs/>
          <w:sz w:val="24"/>
          <w:szCs w:val="24"/>
        </w:rPr>
        <w:t>common law</w:t>
      </w:r>
      <w:r w:rsidRPr="006D5479">
        <w:rPr>
          <w:rFonts w:ascii="Times New Roman" w:hAnsi="Times New Roman" w:cs="Times New Roman"/>
          <w:sz w:val="24"/>
          <w:szCs w:val="24"/>
        </w:rPr>
        <w:t>) karena banyak pihak asing yang menggunakan arbitrase SIAC.</w:t>
      </w:r>
      <w:r w:rsidRPr="006D5479">
        <w:rPr>
          <w:rStyle w:val="FootnoteReference"/>
          <w:rFonts w:ascii="Times New Roman" w:hAnsi="Times New Roman" w:cs="Times New Roman"/>
          <w:sz w:val="24"/>
          <w:szCs w:val="24"/>
        </w:rPr>
        <w:footnoteReference w:id="28"/>
      </w:r>
    </w:p>
    <w:p w14:paraId="3C40B9D6"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Pelaksanaan </w:t>
      </w:r>
      <w:r w:rsidRPr="006D5479">
        <w:rPr>
          <w:rFonts w:ascii="Times New Roman" w:hAnsi="Times New Roman" w:cs="Times New Roman"/>
          <w:i/>
          <w:iCs/>
          <w:sz w:val="24"/>
          <w:szCs w:val="24"/>
        </w:rPr>
        <w:t xml:space="preserve">Hearing </w:t>
      </w:r>
      <w:r w:rsidRPr="006D5479">
        <w:rPr>
          <w:rFonts w:ascii="Times New Roman" w:hAnsi="Times New Roman" w:cs="Times New Roman"/>
          <w:sz w:val="24"/>
          <w:szCs w:val="24"/>
        </w:rPr>
        <w:t xml:space="preserve">di SIAC bahwa SIAC sudah melaksanakannya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Namun, jika para pihak setuju untuk melakukannya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saksi dari para pihak tidak perlu menghadiri sidang arbitrase, dan cukup memberi tahu para pihak atau arbiter atau majelis arbitrase untuk mendengarkan kesaksian mereka melalui </w:t>
      </w:r>
      <w:r w:rsidRPr="006D5479">
        <w:rPr>
          <w:rFonts w:ascii="Times New Roman" w:hAnsi="Times New Roman" w:cs="Times New Roman"/>
          <w:i/>
          <w:iCs/>
          <w:sz w:val="24"/>
          <w:szCs w:val="24"/>
        </w:rPr>
        <w:t>Video Conference</w:t>
      </w:r>
      <w:r w:rsidRPr="006D5479">
        <w:rPr>
          <w:rFonts w:ascii="Times New Roman" w:hAnsi="Times New Roman" w:cs="Times New Roman"/>
          <w:sz w:val="24"/>
          <w:szCs w:val="24"/>
        </w:rPr>
        <w:t xml:space="preserve"> atau </w:t>
      </w:r>
      <w:r w:rsidRPr="006D5479">
        <w:rPr>
          <w:rFonts w:ascii="Times New Roman" w:hAnsi="Times New Roman" w:cs="Times New Roman"/>
          <w:i/>
          <w:iCs/>
          <w:sz w:val="24"/>
          <w:szCs w:val="24"/>
        </w:rPr>
        <w:t xml:space="preserve">Telephone </w:t>
      </w:r>
      <w:r w:rsidRPr="006D5479">
        <w:rPr>
          <w:rFonts w:ascii="Times New Roman" w:hAnsi="Times New Roman" w:cs="Times New Roman"/>
          <w:sz w:val="24"/>
          <w:szCs w:val="24"/>
        </w:rPr>
        <w:t>yang diberikan.</w:t>
      </w:r>
    </w:p>
    <w:p w14:paraId="1A26114C"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lastRenderedPageBreak/>
        <w:t xml:space="preserve">Hal tersebut SIAC </w:t>
      </w:r>
      <w:r w:rsidRPr="006D5479">
        <w:rPr>
          <w:rFonts w:ascii="Times New Roman" w:hAnsi="Times New Roman" w:cs="Times New Roman"/>
          <w:i/>
          <w:iCs/>
          <w:sz w:val="24"/>
          <w:szCs w:val="24"/>
        </w:rPr>
        <w:t xml:space="preserve">Rules </w:t>
      </w:r>
      <w:r w:rsidRPr="006D5479">
        <w:rPr>
          <w:rFonts w:ascii="Times New Roman" w:hAnsi="Times New Roman" w:cs="Times New Roman"/>
          <w:sz w:val="24"/>
          <w:szCs w:val="24"/>
        </w:rPr>
        <w:t xml:space="preserve">sudah menyesuaikan peraturan dengan keadaan sehingga sudah mempunyai pengaturan mengenai pemeriksaan saksi-saksi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Terdapat pada </w:t>
      </w:r>
      <w:r w:rsidRPr="006D5479">
        <w:rPr>
          <w:rFonts w:ascii="Times New Roman" w:hAnsi="Times New Roman" w:cs="Times New Roman"/>
          <w:i/>
          <w:iCs/>
          <w:sz w:val="24"/>
          <w:szCs w:val="24"/>
        </w:rPr>
        <w:t>Rule</w:t>
      </w:r>
      <w:r w:rsidRPr="006D5479">
        <w:rPr>
          <w:rFonts w:ascii="Times New Roman" w:hAnsi="Times New Roman" w:cs="Times New Roman"/>
          <w:sz w:val="24"/>
          <w:szCs w:val="24"/>
        </w:rPr>
        <w:t xml:space="preserve"> 21.2 </w:t>
      </w:r>
      <w:r w:rsidRPr="006D5479">
        <w:rPr>
          <w:rFonts w:ascii="Times New Roman" w:hAnsi="Times New Roman" w:cs="Times New Roman"/>
          <w:i/>
          <w:iCs/>
          <w:sz w:val="24"/>
          <w:szCs w:val="24"/>
        </w:rPr>
        <w:t xml:space="preserve">of the </w:t>
      </w:r>
      <w:r w:rsidRPr="006D5479">
        <w:rPr>
          <w:rFonts w:ascii="Times New Roman" w:hAnsi="Times New Roman" w:cs="Times New Roman"/>
          <w:sz w:val="24"/>
          <w:szCs w:val="24"/>
        </w:rPr>
        <w:t xml:space="preserve">SIAC </w:t>
      </w:r>
      <w:r w:rsidRPr="006D5479">
        <w:rPr>
          <w:rFonts w:ascii="Times New Roman" w:hAnsi="Times New Roman" w:cs="Times New Roman"/>
          <w:i/>
          <w:iCs/>
          <w:sz w:val="24"/>
          <w:szCs w:val="24"/>
        </w:rPr>
        <w:t>Rules States</w:t>
      </w:r>
      <w:r w:rsidRPr="006D5479">
        <w:rPr>
          <w:rFonts w:ascii="Times New Roman" w:hAnsi="Times New Roman" w:cs="Times New Roman"/>
          <w:sz w:val="24"/>
          <w:szCs w:val="24"/>
        </w:rPr>
        <w:t xml:space="preserve"> yang berbunyi :</w:t>
      </w:r>
      <w:r w:rsidRPr="006D5479">
        <w:rPr>
          <w:rStyle w:val="FootnoteReference"/>
          <w:rFonts w:ascii="Times New Roman" w:hAnsi="Times New Roman" w:cs="Times New Roman"/>
          <w:sz w:val="24"/>
          <w:szCs w:val="24"/>
        </w:rPr>
        <w:footnoteReference w:id="29"/>
      </w:r>
    </w:p>
    <w:p w14:paraId="4172602F" w14:textId="77777777" w:rsidR="00ED1EFE" w:rsidRPr="006D5479" w:rsidRDefault="00ED1EFE" w:rsidP="00ED1EFE">
      <w:pPr>
        <w:spacing w:after="0" w:line="240" w:lineRule="auto"/>
        <w:jc w:val="center"/>
        <w:rPr>
          <w:rFonts w:ascii="Times New Roman" w:hAnsi="Times New Roman" w:cs="Times New Roman"/>
          <w:i/>
          <w:iCs/>
          <w:sz w:val="24"/>
          <w:szCs w:val="24"/>
        </w:rPr>
      </w:pPr>
      <w:r w:rsidRPr="006D5479">
        <w:rPr>
          <w:rFonts w:ascii="Times New Roman" w:hAnsi="Times New Roman" w:cs="Times New Roman"/>
          <w:i/>
          <w:iCs/>
          <w:sz w:val="24"/>
          <w:szCs w:val="24"/>
        </w:rPr>
        <w:t xml:space="preserve">“The Tribunal may hold hearings and meetings by </w:t>
      </w:r>
      <w:r w:rsidRPr="006D5479">
        <w:rPr>
          <w:rFonts w:ascii="Times New Roman" w:hAnsi="Times New Roman" w:cs="Times New Roman"/>
          <w:b/>
          <w:bCs/>
          <w:i/>
          <w:iCs/>
          <w:sz w:val="24"/>
          <w:szCs w:val="24"/>
          <w:u w:val="single"/>
        </w:rPr>
        <w:t>any means</w:t>
      </w:r>
      <w:r w:rsidRPr="006D5479">
        <w:rPr>
          <w:rFonts w:ascii="Times New Roman" w:hAnsi="Times New Roman" w:cs="Times New Roman"/>
          <w:i/>
          <w:iCs/>
          <w:sz w:val="24"/>
          <w:szCs w:val="24"/>
        </w:rPr>
        <w:t xml:space="preserve"> it considers expedient or appropriate and </w:t>
      </w:r>
      <w:r w:rsidRPr="006D5479">
        <w:rPr>
          <w:rFonts w:ascii="Times New Roman" w:hAnsi="Times New Roman" w:cs="Times New Roman"/>
          <w:b/>
          <w:bCs/>
          <w:i/>
          <w:iCs/>
          <w:sz w:val="24"/>
          <w:szCs w:val="24"/>
          <w:u w:val="single"/>
        </w:rPr>
        <w:t>at any location</w:t>
      </w:r>
      <w:r w:rsidRPr="006D5479">
        <w:rPr>
          <w:rFonts w:ascii="Times New Roman" w:hAnsi="Times New Roman" w:cs="Times New Roman"/>
          <w:i/>
          <w:iCs/>
          <w:sz w:val="24"/>
          <w:szCs w:val="24"/>
        </w:rPr>
        <w:t xml:space="preserve"> it considers convenient or appropriate.”</w:t>
      </w:r>
    </w:p>
    <w:p w14:paraId="5BE0C12A" w14:textId="77777777" w:rsidR="00ED1EFE" w:rsidRPr="006D5479" w:rsidRDefault="00ED1EFE" w:rsidP="00ED1EFE">
      <w:pPr>
        <w:spacing w:after="0" w:line="240" w:lineRule="auto"/>
        <w:jc w:val="center"/>
        <w:rPr>
          <w:rFonts w:ascii="Times New Roman" w:hAnsi="Times New Roman" w:cs="Times New Roman"/>
          <w:i/>
          <w:iCs/>
          <w:sz w:val="24"/>
          <w:szCs w:val="24"/>
        </w:rPr>
      </w:pPr>
    </w:p>
    <w:p w14:paraId="585F5D25"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 xml:space="preserve">Dalam pasal pada SIAC </w:t>
      </w:r>
      <w:r w:rsidRPr="006D5479">
        <w:rPr>
          <w:rFonts w:ascii="Times New Roman" w:hAnsi="Times New Roman" w:cs="Times New Roman"/>
          <w:i/>
          <w:iCs/>
          <w:sz w:val="24"/>
          <w:szCs w:val="24"/>
        </w:rPr>
        <w:t xml:space="preserve">Rules </w:t>
      </w:r>
      <w:r w:rsidRPr="006D5479">
        <w:rPr>
          <w:rFonts w:ascii="Times New Roman" w:hAnsi="Times New Roman" w:cs="Times New Roman"/>
          <w:sz w:val="24"/>
          <w:szCs w:val="24"/>
        </w:rPr>
        <w:t xml:space="preserve">tersebut dapat diartikan majelis arbitrase dalam pemeriksaan saksi dapat mengadakan dengar pendapat dan pertemuan dengan cara apapun dan di lokasi mana pun yang dianggap nyaman atau tepat. Oleh karena itu  memungkinkan </w:t>
      </w:r>
      <w:r w:rsidRPr="006D5479">
        <w:rPr>
          <w:rFonts w:ascii="Times New Roman" w:hAnsi="Times New Roman" w:cs="Times New Roman"/>
          <w:i/>
          <w:iCs/>
          <w:sz w:val="24"/>
          <w:szCs w:val="24"/>
        </w:rPr>
        <w:t>Hearing</w:t>
      </w:r>
      <w:r w:rsidRPr="006D5479">
        <w:rPr>
          <w:rFonts w:ascii="Times New Roman" w:hAnsi="Times New Roman" w:cs="Times New Roman"/>
          <w:sz w:val="24"/>
          <w:szCs w:val="24"/>
        </w:rPr>
        <w:t xml:space="preserve"> dapat dilaksanakan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dengan </w:t>
      </w:r>
      <w:r w:rsidRPr="006D5479">
        <w:rPr>
          <w:rFonts w:ascii="Times New Roman" w:hAnsi="Times New Roman" w:cs="Times New Roman"/>
          <w:i/>
          <w:iCs/>
          <w:sz w:val="24"/>
          <w:szCs w:val="24"/>
        </w:rPr>
        <w:t>Telephone, Video, Online Hearing</w:t>
      </w:r>
      <w:r w:rsidRPr="006D5479">
        <w:rPr>
          <w:rFonts w:ascii="Times New Roman" w:hAnsi="Times New Roman" w:cs="Times New Roman"/>
          <w:sz w:val="24"/>
          <w:szCs w:val="24"/>
        </w:rPr>
        <w:t xml:space="preserve">, sesuai dengan kesepakatan para pihak bila ingin menjalankan proses </w:t>
      </w:r>
      <w:r w:rsidRPr="006D5479">
        <w:rPr>
          <w:rFonts w:ascii="Times New Roman" w:hAnsi="Times New Roman" w:cs="Times New Roman"/>
          <w:i/>
          <w:iCs/>
          <w:sz w:val="24"/>
          <w:szCs w:val="24"/>
        </w:rPr>
        <w:t>Hearing</w:t>
      </w:r>
      <w:r w:rsidRPr="006D5479">
        <w:rPr>
          <w:rFonts w:ascii="Times New Roman" w:hAnsi="Times New Roman" w:cs="Times New Roman"/>
          <w:sz w:val="24"/>
          <w:szCs w:val="24"/>
        </w:rPr>
        <w:t xml:space="preserve"> dengan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w:t>
      </w:r>
    </w:p>
    <w:p w14:paraId="5D853C11"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Kemudian proses </w:t>
      </w:r>
      <w:r w:rsidRPr="006D5479">
        <w:rPr>
          <w:rFonts w:ascii="Times New Roman" w:hAnsi="Times New Roman" w:cs="Times New Roman"/>
          <w:i/>
          <w:iCs/>
          <w:sz w:val="24"/>
          <w:szCs w:val="24"/>
        </w:rPr>
        <w:t xml:space="preserve">Hearing </w:t>
      </w:r>
      <w:r w:rsidRPr="006D5479">
        <w:rPr>
          <w:rFonts w:ascii="Times New Roman" w:hAnsi="Times New Roman" w:cs="Times New Roman"/>
          <w:sz w:val="24"/>
          <w:szCs w:val="24"/>
        </w:rPr>
        <w:t xml:space="preserve">dengan metode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pun sudah diatur dalam UNCITRAL ditulis pada </w:t>
      </w:r>
      <w:r w:rsidRPr="006D5479">
        <w:rPr>
          <w:rFonts w:ascii="Times New Roman" w:hAnsi="Times New Roman" w:cs="Times New Roman"/>
          <w:i/>
          <w:iCs/>
          <w:sz w:val="24"/>
          <w:szCs w:val="24"/>
        </w:rPr>
        <w:t xml:space="preserve">Article </w:t>
      </w:r>
      <w:r w:rsidRPr="006D5479">
        <w:rPr>
          <w:rFonts w:ascii="Times New Roman" w:hAnsi="Times New Roman" w:cs="Times New Roman"/>
          <w:sz w:val="24"/>
          <w:szCs w:val="24"/>
        </w:rPr>
        <w:t xml:space="preserve">24(1) </w:t>
      </w:r>
      <w:r w:rsidRPr="006D5479">
        <w:rPr>
          <w:rFonts w:ascii="Times New Roman" w:hAnsi="Times New Roman" w:cs="Times New Roman"/>
          <w:i/>
          <w:iCs/>
          <w:sz w:val="24"/>
          <w:szCs w:val="24"/>
        </w:rPr>
        <w:t xml:space="preserve">of the </w:t>
      </w:r>
      <w:r w:rsidRPr="006D5479">
        <w:rPr>
          <w:rFonts w:ascii="Times New Roman" w:hAnsi="Times New Roman" w:cs="Times New Roman"/>
          <w:sz w:val="24"/>
          <w:szCs w:val="24"/>
        </w:rPr>
        <w:t xml:space="preserve">UNCITRAL </w:t>
      </w:r>
      <w:r w:rsidRPr="006D5479">
        <w:rPr>
          <w:rFonts w:ascii="Times New Roman" w:hAnsi="Times New Roman" w:cs="Times New Roman"/>
          <w:i/>
          <w:iCs/>
          <w:sz w:val="24"/>
          <w:szCs w:val="24"/>
        </w:rPr>
        <w:t>Model Law relevantly states</w:t>
      </w:r>
      <w:r w:rsidRPr="006D5479">
        <w:rPr>
          <w:rFonts w:ascii="Times New Roman" w:hAnsi="Times New Roman" w:cs="Times New Roman"/>
          <w:sz w:val="24"/>
          <w:szCs w:val="24"/>
        </w:rPr>
        <w:t>:</w:t>
      </w:r>
      <w:r w:rsidRPr="006D5479">
        <w:rPr>
          <w:rStyle w:val="FootnoteReference"/>
          <w:rFonts w:ascii="Times New Roman" w:hAnsi="Times New Roman" w:cs="Times New Roman"/>
          <w:sz w:val="24"/>
          <w:szCs w:val="24"/>
        </w:rPr>
        <w:footnoteReference w:id="30"/>
      </w:r>
    </w:p>
    <w:p w14:paraId="5B5E3A08" w14:textId="77777777" w:rsidR="00ED1EFE" w:rsidRPr="006D5479" w:rsidRDefault="00ED1EFE" w:rsidP="00ED1EFE">
      <w:pPr>
        <w:spacing w:after="0" w:line="240" w:lineRule="auto"/>
        <w:jc w:val="center"/>
        <w:rPr>
          <w:rFonts w:ascii="Times New Roman" w:hAnsi="Times New Roman" w:cs="Times New Roman"/>
          <w:i/>
          <w:iCs/>
          <w:sz w:val="24"/>
          <w:szCs w:val="24"/>
        </w:rPr>
      </w:pPr>
      <w:r w:rsidRPr="006D5479">
        <w:rPr>
          <w:rFonts w:ascii="Times New Roman" w:hAnsi="Times New Roman" w:cs="Times New Roman"/>
          <w:i/>
          <w:iCs/>
          <w:sz w:val="24"/>
          <w:szCs w:val="24"/>
        </w:rPr>
        <w:t xml:space="preserve">“Subject to any contrary agreement by the parties, the arbitral tribunal </w:t>
      </w:r>
      <w:r w:rsidRPr="006D5479">
        <w:rPr>
          <w:rFonts w:ascii="Times New Roman" w:hAnsi="Times New Roman" w:cs="Times New Roman"/>
          <w:b/>
          <w:bCs/>
          <w:i/>
          <w:iCs/>
          <w:sz w:val="24"/>
          <w:szCs w:val="24"/>
          <w:u w:val="single"/>
        </w:rPr>
        <w:t>shall decide</w:t>
      </w:r>
      <w:r w:rsidRPr="006D5479">
        <w:rPr>
          <w:rFonts w:ascii="Times New Roman" w:hAnsi="Times New Roman" w:cs="Times New Roman"/>
          <w:i/>
          <w:iCs/>
          <w:sz w:val="24"/>
          <w:szCs w:val="24"/>
        </w:rPr>
        <w:t xml:space="preserve"> whether to hold </w:t>
      </w:r>
      <w:r w:rsidRPr="006D5479">
        <w:rPr>
          <w:rFonts w:ascii="Times New Roman" w:hAnsi="Times New Roman" w:cs="Times New Roman"/>
          <w:b/>
          <w:bCs/>
          <w:i/>
          <w:iCs/>
          <w:sz w:val="24"/>
          <w:szCs w:val="24"/>
          <w:u w:val="single"/>
        </w:rPr>
        <w:t>oral hearings</w:t>
      </w:r>
      <w:r w:rsidRPr="006D5479">
        <w:rPr>
          <w:rFonts w:ascii="Times New Roman" w:hAnsi="Times New Roman" w:cs="Times New Roman"/>
          <w:i/>
          <w:iCs/>
          <w:sz w:val="24"/>
          <w:szCs w:val="24"/>
        </w:rPr>
        <w:t xml:space="preserve"> for the presentation of evidence or for oral argument, </w:t>
      </w:r>
      <w:r w:rsidRPr="006D5479">
        <w:rPr>
          <w:rFonts w:ascii="Times New Roman" w:hAnsi="Times New Roman" w:cs="Times New Roman"/>
          <w:b/>
          <w:bCs/>
          <w:i/>
          <w:iCs/>
          <w:sz w:val="24"/>
          <w:szCs w:val="24"/>
          <w:u w:val="single"/>
        </w:rPr>
        <w:t xml:space="preserve">or </w:t>
      </w:r>
      <w:r w:rsidRPr="006D5479">
        <w:rPr>
          <w:rFonts w:ascii="Times New Roman" w:hAnsi="Times New Roman" w:cs="Times New Roman"/>
          <w:i/>
          <w:iCs/>
          <w:sz w:val="24"/>
          <w:szCs w:val="24"/>
        </w:rPr>
        <w:t xml:space="preserve">whether the proceedings shall be conducted </w:t>
      </w:r>
      <w:r w:rsidRPr="006D5479">
        <w:rPr>
          <w:rFonts w:ascii="Times New Roman" w:hAnsi="Times New Roman" w:cs="Times New Roman"/>
          <w:b/>
          <w:bCs/>
          <w:i/>
          <w:iCs/>
          <w:sz w:val="24"/>
          <w:szCs w:val="24"/>
          <w:u w:val="single"/>
        </w:rPr>
        <w:t>on the basis of documents</w:t>
      </w:r>
      <w:r w:rsidRPr="006D5479">
        <w:rPr>
          <w:rFonts w:ascii="Times New Roman" w:hAnsi="Times New Roman" w:cs="Times New Roman"/>
          <w:i/>
          <w:iCs/>
          <w:sz w:val="24"/>
          <w:szCs w:val="24"/>
        </w:rPr>
        <w:t xml:space="preserve"> and other materials.”</w:t>
      </w:r>
    </w:p>
    <w:p w14:paraId="48E52749" w14:textId="77777777" w:rsidR="00ED1EFE" w:rsidRPr="006D5479" w:rsidRDefault="00ED1EFE" w:rsidP="00ED1EFE">
      <w:pPr>
        <w:spacing w:after="0" w:line="240" w:lineRule="auto"/>
        <w:ind w:firstLine="720"/>
        <w:jc w:val="center"/>
        <w:rPr>
          <w:rFonts w:ascii="Times New Roman" w:hAnsi="Times New Roman" w:cs="Times New Roman"/>
          <w:i/>
          <w:iCs/>
          <w:sz w:val="24"/>
          <w:szCs w:val="24"/>
        </w:rPr>
      </w:pPr>
    </w:p>
    <w:p w14:paraId="1A210851" w14:textId="77777777" w:rsidR="00ED1EFE" w:rsidRPr="006D5479" w:rsidRDefault="00ED1EFE" w:rsidP="00ED1EFE">
      <w:pPr>
        <w:spacing w:after="0" w:line="240" w:lineRule="auto"/>
        <w:rPr>
          <w:rFonts w:ascii="Times New Roman" w:hAnsi="Times New Roman" w:cs="Times New Roman"/>
          <w:sz w:val="24"/>
          <w:szCs w:val="24"/>
        </w:rPr>
      </w:pPr>
      <w:r w:rsidRPr="006D5479">
        <w:rPr>
          <w:rFonts w:ascii="Times New Roman" w:hAnsi="Times New Roman" w:cs="Times New Roman"/>
          <w:sz w:val="24"/>
          <w:szCs w:val="24"/>
        </w:rPr>
        <w:t xml:space="preserve">Dipertegas lagi dengan pasal yang terdapat pada </w:t>
      </w:r>
      <w:r w:rsidRPr="006D5479">
        <w:rPr>
          <w:rFonts w:ascii="Times New Roman" w:hAnsi="Times New Roman" w:cs="Times New Roman"/>
          <w:i/>
          <w:iCs/>
          <w:sz w:val="24"/>
          <w:szCs w:val="24"/>
        </w:rPr>
        <w:t xml:space="preserve">Arbitration Act of Singapore </w:t>
      </w:r>
      <w:r w:rsidRPr="006D5479">
        <w:rPr>
          <w:rFonts w:ascii="Times New Roman" w:hAnsi="Times New Roman" w:cs="Times New Roman"/>
          <w:sz w:val="24"/>
          <w:szCs w:val="24"/>
        </w:rPr>
        <w:t xml:space="preserve">bahwa proses </w:t>
      </w:r>
      <w:r w:rsidRPr="006D5479">
        <w:rPr>
          <w:rFonts w:ascii="Times New Roman" w:hAnsi="Times New Roman" w:cs="Times New Roman"/>
          <w:i/>
          <w:iCs/>
          <w:sz w:val="24"/>
          <w:szCs w:val="24"/>
        </w:rPr>
        <w:t xml:space="preserve">Hearing </w:t>
      </w:r>
      <w:r w:rsidRPr="006D5479">
        <w:rPr>
          <w:rFonts w:ascii="Times New Roman" w:hAnsi="Times New Roman" w:cs="Times New Roman"/>
          <w:sz w:val="24"/>
          <w:szCs w:val="24"/>
        </w:rPr>
        <w:t xml:space="preserve">dapat dilakukan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yaitu pada </w:t>
      </w:r>
      <w:r w:rsidRPr="006D5479">
        <w:rPr>
          <w:rFonts w:ascii="Times New Roman" w:hAnsi="Times New Roman" w:cs="Times New Roman"/>
          <w:i/>
          <w:iCs/>
          <w:sz w:val="24"/>
          <w:szCs w:val="24"/>
        </w:rPr>
        <w:t xml:space="preserve">Arbitration Act Chapter 10, Act </w:t>
      </w:r>
      <w:r w:rsidRPr="006D5479">
        <w:rPr>
          <w:rFonts w:ascii="Times New Roman" w:hAnsi="Times New Roman" w:cs="Times New Roman"/>
          <w:sz w:val="24"/>
          <w:szCs w:val="24"/>
        </w:rPr>
        <w:t xml:space="preserve">25(1) tentang </w:t>
      </w:r>
      <w:r w:rsidRPr="006D5479">
        <w:rPr>
          <w:rFonts w:ascii="Times New Roman" w:hAnsi="Times New Roman" w:cs="Times New Roman"/>
          <w:i/>
          <w:iCs/>
          <w:sz w:val="24"/>
          <w:szCs w:val="24"/>
        </w:rPr>
        <w:t>Hearings and witten proccedings</w:t>
      </w:r>
      <w:r w:rsidRPr="006D5479">
        <w:rPr>
          <w:rFonts w:ascii="Times New Roman" w:hAnsi="Times New Roman" w:cs="Times New Roman"/>
          <w:sz w:val="24"/>
          <w:szCs w:val="24"/>
        </w:rPr>
        <w:t>:</w:t>
      </w:r>
      <w:r w:rsidRPr="006D5479">
        <w:rPr>
          <w:rStyle w:val="FootnoteReference"/>
          <w:rFonts w:ascii="Times New Roman" w:hAnsi="Times New Roman" w:cs="Times New Roman"/>
          <w:sz w:val="24"/>
          <w:szCs w:val="24"/>
        </w:rPr>
        <w:footnoteReference w:id="31"/>
      </w:r>
    </w:p>
    <w:p w14:paraId="0048DB61" w14:textId="77777777" w:rsidR="00ED1EFE" w:rsidRPr="006D5479" w:rsidRDefault="00ED1EFE" w:rsidP="00ED1EFE">
      <w:pPr>
        <w:spacing w:after="0" w:line="240" w:lineRule="auto"/>
        <w:ind w:firstLine="720"/>
        <w:jc w:val="center"/>
        <w:rPr>
          <w:rFonts w:ascii="Times New Roman" w:hAnsi="Times New Roman" w:cs="Times New Roman"/>
          <w:i/>
          <w:iCs/>
          <w:sz w:val="24"/>
          <w:szCs w:val="24"/>
        </w:rPr>
      </w:pPr>
      <w:r w:rsidRPr="006D5479">
        <w:rPr>
          <w:rFonts w:ascii="Times New Roman" w:hAnsi="Times New Roman" w:cs="Times New Roman"/>
          <w:i/>
          <w:iCs/>
          <w:sz w:val="24"/>
          <w:szCs w:val="24"/>
        </w:rPr>
        <w:t xml:space="preserve">“Subject to any contrary agreement by the parties, the arbitral tribunal shall determine if proceedings are to be conducted by oral hearing for the presentation of evidence </w:t>
      </w:r>
      <w:r w:rsidRPr="006D5479">
        <w:rPr>
          <w:rFonts w:ascii="Times New Roman" w:hAnsi="Times New Roman" w:cs="Times New Roman"/>
          <w:b/>
          <w:bCs/>
          <w:i/>
          <w:iCs/>
          <w:sz w:val="24"/>
          <w:szCs w:val="24"/>
          <w:u w:val="single"/>
        </w:rPr>
        <w:t>or</w:t>
      </w:r>
      <w:r w:rsidRPr="006D5479">
        <w:rPr>
          <w:rFonts w:ascii="Times New Roman" w:hAnsi="Times New Roman" w:cs="Times New Roman"/>
          <w:i/>
          <w:iCs/>
          <w:sz w:val="24"/>
          <w:szCs w:val="24"/>
        </w:rPr>
        <w:t xml:space="preserve"> </w:t>
      </w:r>
      <w:r w:rsidRPr="006D5479">
        <w:rPr>
          <w:rFonts w:ascii="Times New Roman" w:hAnsi="Times New Roman" w:cs="Times New Roman"/>
          <w:b/>
          <w:bCs/>
          <w:i/>
          <w:iCs/>
          <w:sz w:val="24"/>
          <w:szCs w:val="24"/>
          <w:u w:val="single"/>
        </w:rPr>
        <w:t>oral argument or on the basis of documents and other materials</w:t>
      </w:r>
      <w:r w:rsidRPr="006D5479">
        <w:rPr>
          <w:rFonts w:ascii="Times New Roman" w:hAnsi="Times New Roman" w:cs="Times New Roman"/>
          <w:i/>
          <w:iCs/>
          <w:sz w:val="24"/>
          <w:szCs w:val="24"/>
        </w:rPr>
        <w:t>.”</w:t>
      </w:r>
    </w:p>
    <w:p w14:paraId="0614C473" w14:textId="77777777" w:rsidR="00ED1EFE" w:rsidRPr="006D5479" w:rsidRDefault="00ED1EFE" w:rsidP="00ED1EFE">
      <w:pPr>
        <w:spacing w:after="0" w:line="240" w:lineRule="auto"/>
        <w:ind w:firstLine="720"/>
        <w:rPr>
          <w:rFonts w:ascii="Times New Roman" w:hAnsi="Times New Roman" w:cs="Times New Roman"/>
          <w:sz w:val="24"/>
          <w:szCs w:val="24"/>
        </w:rPr>
      </w:pPr>
    </w:p>
    <w:p w14:paraId="65C129B2"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Dari ketentuan tersebut proses </w:t>
      </w:r>
      <w:r w:rsidRPr="006D5479">
        <w:rPr>
          <w:rFonts w:ascii="Times New Roman" w:hAnsi="Times New Roman" w:cs="Times New Roman"/>
          <w:i/>
          <w:iCs/>
          <w:sz w:val="24"/>
          <w:szCs w:val="24"/>
        </w:rPr>
        <w:t xml:space="preserve">Hearing </w:t>
      </w:r>
      <w:r w:rsidRPr="006D5479">
        <w:rPr>
          <w:rFonts w:ascii="Times New Roman" w:hAnsi="Times New Roman" w:cs="Times New Roman"/>
          <w:sz w:val="24"/>
          <w:szCs w:val="24"/>
        </w:rPr>
        <w:t xml:space="preserve">pada 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xml:space="preserve"> ,</w:t>
      </w:r>
      <w:r w:rsidRPr="006D5479">
        <w:rPr>
          <w:rFonts w:ascii="Times New Roman" w:hAnsi="Times New Roman" w:cs="Times New Roman"/>
          <w:i/>
          <w:iCs/>
          <w:sz w:val="24"/>
          <w:szCs w:val="24"/>
        </w:rPr>
        <w:t>Arbitration Act of Singapore</w:t>
      </w:r>
      <w:r w:rsidRPr="006D5479">
        <w:rPr>
          <w:rFonts w:ascii="Times New Roman" w:hAnsi="Times New Roman" w:cs="Times New Roman"/>
          <w:sz w:val="24"/>
          <w:szCs w:val="24"/>
        </w:rPr>
        <w:t>, dan UNCITRAL</w:t>
      </w:r>
      <w:r w:rsidRPr="006D5479">
        <w:rPr>
          <w:rFonts w:ascii="Times New Roman" w:hAnsi="Times New Roman" w:cs="Times New Roman"/>
          <w:i/>
          <w:iCs/>
          <w:sz w:val="24"/>
          <w:szCs w:val="24"/>
        </w:rPr>
        <w:t xml:space="preserve"> </w:t>
      </w:r>
      <w:r w:rsidRPr="006D5479">
        <w:rPr>
          <w:rFonts w:ascii="Times New Roman" w:hAnsi="Times New Roman" w:cs="Times New Roman"/>
          <w:sz w:val="24"/>
          <w:szCs w:val="24"/>
        </w:rPr>
        <w:t xml:space="preserve">sudah mengatur mengenai pelaksanaanya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dan dengan pelaksanaan proses </w:t>
      </w:r>
      <w:r w:rsidRPr="006D5479">
        <w:rPr>
          <w:rFonts w:ascii="Times New Roman" w:hAnsi="Times New Roman" w:cs="Times New Roman"/>
          <w:i/>
          <w:iCs/>
          <w:sz w:val="24"/>
          <w:szCs w:val="24"/>
        </w:rPr>
        <w:t xml:space="preserve">Hearing </w:t>
      </w:r>
      <w:r w:rsidRPr="006D5479">
        <w:rPr>
          <w:rFonts w:ascii="Times New Roman" w:hAnsi="Times New Roman" w:cs="Times New Roman"/>
          <w:sz w:val="24"/>
          <w:szCs w:val="24"/>
        </w:rPr>
        <w:t xml:space="preserve">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ini memiliki keuntungan bagi para pihak yaitu sangat ekonomis karena para pihak dan saksi-saksinya tidak perlu mengeluarkan biaya transport dan lainnya, dan sangat menghemat waktu karena dengan dilaksanakannya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bisa dilakukan dimana saja.</w:t>
      </w:r>
    </w:p>
    <w:p w14:paraId="3E698989"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BANI menyebut proses ini dengan Sidang Pemeriksaan. Dalam Pasal 49 ayat 1 Undang-undang No. 30 Tahun 1999 tentang Arbitrase disebutkan bahwa seorang saksi atau lebih atau seorang saksi ahli atau lebih dapat dipanggil untuk didengar keterangannya yang mana pemanggilan tersebut dilakukan atas perintah arbiter atau permintaan para pihak. Adanya kata “Dapat” dapat diartikan bahwa jika memang para pihak menyetujui dan dipandang perlu maka arbiter dapat menghadirkan saksi serta saksi ahli tersebut. Secara lebih mengkhusus dalam Pasal 24 ayat 4 Peraturan &amp; Prosedur Arbitrase BANI yang menyatakan bahwa jika dianggap perlu maka para pihak serta arbiter dapat memanggil saksi atau ahli dimana hal tersebut dilakukan sebelum sidang pemeriksaan saksi yang diawali dengan pengajuan informasi serta identitas yang akan disampaikan secara tertulis.</w:t>
      </w:r>
    </w:p>
    <w:p w14:paraId="71CE27BB"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Pelaksanaan Sidang Pemeriksaan saksi di BANI, BANI memfasilitasi untuk diselanggarakannya sidang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dan kedua belah pihak yang bersengketa juga dapat memilih untuk melakukan sidang secara fisik. Metode yang digunakan bergantung pada apa yang telah disepakati dan dianggap sebagai metode paling efektif bagi kedua belah pihak.</w:t>
      </w:r>
    </w:p>
    <w:p w14:paraId="0CD71E68"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Peraturan &amp; Prosedur Arbitrase BANI pada Pasal 14 ayat 4 disini mengatur tentang Tempat Sidang, persidangan diselenggarakan ditempat yang ditetapkan oleh BANI dan kesepakatan para pihak, namun dapat pula ditempat lain jika dianggap perlu oleh Majelis Arbitrase atau Arbiter Tunggal dengan kesepakatan para pihak.</w:t>
      </w:r>
      <w:r w:rsidRPr="006D5479">
        <w:rPr>
          <w:rStyle w:val="FootnoteReference"/>
          <w:rFonts w:ascii="Times New Roman" w:hAnsi="Times New Roman" w:cs="Times New Roman"/>
          <w:sz w:val="24"/>
          <w:szCs w:val="24"/>
        </w:rPr>
        <w:footnoteReference w:id="32"/>
      </w:r>
      <w:r w:rsidRPr="006D5479">
        <w:rPr>
          <w:rFonts w:ascii="Times New Roman" w:hAnsi="Times New Roman" w:cs="Times New Roman"/>
          <w:sz w:val="24"/>
          <w:szCs w:val="24"/>
        </w:rPr>
        <w:t xml:space="preserve"> Namun dalam peraturan tersebut tidak diatur secara tegas dan jelas tentang tempat persidangan Pemeriksaan Saksi untuk dapat dilakukan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w:t>
      </w:r>
    </w:p>
    <w:p w14:paraId="716D6F8E" w14:textId="0EFB284E" w:rsidR="00ED1EFE" w:rsidRPr="006D5479" w:rsidRDefault="00ED1EFE" w:rsidP="006D46C4">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Dan sama halnya pada Undang-undang No. 30 Tahun 1999 tentang Arbitrase pengaturan mengenai Sidang Pemeriksaan yang dilakukan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tidak ditemukan atau tidak diatur secara jelas.</w:t>
      </w:r>
    </w:p>
    <w:p w14:paraId="0E5DA07C" w14:textId="77777777" w:rsidR="00ED1EFE" w:rsidRPr="006D5479" w:rsidRDefault="00ED1EFE" w:rsidP="00ED1EFE">
      <w:pPr>
        <w:pStyle w:val="ListParagraph"/>
        <w:numPr>
          <w:ilvl w:val="0"/>
          <w:numId w:val="2"/>
        </w:num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lastRenderedPageBreak/>
        <w:t>Putusan Arbitrase</w:t>
      </w:r>
    </w:p>
    <w:p w14:paraId="38E27F4D"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Jika ingin menyelesaikan suatu sengketa dilembaga arbitrase maka tujuan terpenting dari arbitrase adalah putusan dari lembaga arbitrase tersebut dapat dilaksanakan. Kerahasiaan  putusan arbitrase harus dijaga oleh Majelis Arbitrase dan para pihak. SIAC </w:t>
      </w:r>
      <w:r w:rsidRPr="006D5479">
        <w:rPr>
          <w:rFonts w:ascii="Times New Roman" w:hAnsi="Times New Roman" w:cs="Times New Roman"/>
          <w:i/>
          <w:iCs/>
          <w:sz w:val="24"/>
          <w:szCs w:val="24"/>
        </w:rPr>
        <w:t>Rules</w:t>
      </w:r>
      <w:r w:rsidRPr="006D5479">
        <w:rPr>
          <w:rFonts w:ascii="Times New Roman" w:hAnsi="Times New Roman" w:cs="Times New Roman"/>
          <w:sz w:val="24"/>
          <w:szCs w:val="24"/>
        </w:rPr>
        <w:t xml:space="preserve"> secara jelas menyatakan bahwa Majelis Arbitrase dan para pihak menjaga kerahasiaan semua hal yang berkaitan dengan proses arbitrase dan putusan arbitrase itu sendiri.</w:t>
      </w:r>
      <w:r w:rsidRPr="006D5479">
        <w:rPr>
          <w:rStyle w:val="FootnoteReference"/>
          <w:rFonts w:ascii="Times New Roman" w:hAnsi="Times New Roman" w:cs="Times New Roman"/>
          <w:sz w:val="24"/>
          <w:szCs w:val="24"/>
        </w:rPr>
        <w:footnoteReference w:id="33"/>
      </w:r>
      <w:r w:rsidRPr="006D5479">
        <w:rPr>
          <w:rFonts w:ascii="Times New Roman" w:hAnsi="Times New Roman" w:cs="Times New Roman"/>
          <w:sz w:val="24"/>
          <w:szCs w:val="24"/>
        </w:rPr>
        <w:t xml:space="preserve"> </w:t>
      </w:r>
      <w:r w:rsidRPr="006D5479">
        <w:rPr>
          <w:rFonts w:ascii="Times New Roman" w:hAnsi="Times New Roman" w:cs="Times New Roman"/>
          <w:sz w:val="24"/>
          <w:szCs w:val="24"/>
          <w:lang w:val="en-ID"/>
        </w:rPr>
        <w:t>Pada prinsipnya</w:t>
      </w:r>
      <w:r w:rsidRPr="006D5479">
        <w:rPr>
          <w:rFonts w:ascii="Times New Roman" w:hAnsi="Times New Roman" w:cs="Times New Roman"/>
          <w:sz w:val="24"/>
          <w:szCs w:val="24"/>
        </w:rPr>
        <w:t>, kecuali kedua belah pihak sepakat, kerahasiaan putusan arbitrase harus dijaga dan tidak diungkapkan. Para pihak dapat mengatur kerahasiaan prosedur arbitrase dan membuat keputusan dalam perjanjian arbitrase yang telah disepakati.</w:t>
      </w:r>
    </w:p>
    <w:p w14:paraId="643A8709" w14:textId="5B8C31BC"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Putusan arbitrase tidak memungkinkan untuk dilakukannya upaya banding dan kasasi. Oleh karena itu, putusan arbitrase bersifat </w:t>
      </w:r>
      <w:r w:rsidRPr="006D5479">
        <w:rPr>
          <w:rFonts w:ascii="Times New Roman" w:hAnsi="Times New Roman" w:cs="Times New Roman"/>
          <w:i/>
          <w:iCs/>
          <w:sz w:val="24"/>
          <w:szCs w:val="24"/>
          <w:lang w:val="en-ID"/>
        </w:rPr>
        <w:t>Final and Binding</w:t>
      </w:r>
      <w:r w:rsidRPr="006D5479">
        <w:rPr>
          <w:rFonts w:ascii="Times New Roman" w:hAnsi="Times New Roman" w:cs="Times New Roman"/>
          <w:sz w:val="24"/>
          <w:szCs w:val="24"/>
          <w:lang w:val="en-ID"/>
        </w:rPr>
        <w:t xml:space="preserve">. Sama halnya dengan arbitrase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 juga memiliki kekuatan hukum</w:t>
      </w:r>
      <w:r w:rsidR="006D5479" w:rsidRPr="006D5479">
        <w:rPr>
          <w:rFonts w:ascii="Times New Roman" w:hAnsi="Times New Roman" w:cs="Times New Roman"/>
          <w:sz w:val="24"/>
          <w:szCs w:val="24"/>
          <w:lang w:val="en-ID"/>
        </w:rPr>
        <w:t xml:space="preserve"> </w:t>
      </w:r>
      <w:r w:rsidRPr="006D5479">
        <w:rPr>
          <w:rFonts w:ascii="Times New Roman" w:hAnsi="Times New Roman" w:cs="Times New Roman"/>
          <w:sz w:val="24"/>
          <w:szCs w:val="24"/>
          <w:lang w:val="en-ID"/>
        </w:rPr>
        <w:t>yang bersifat final dan mengikat para pihak yang terlibat didalamnya. Meskipun ada upaya untuk melawan putusan arbitrase, upaya ini sangat terbatas.</w:t>
      </w:r>
      <w:r w:rsidRPr="006D5479">
        <w:rPr>
          <w:rStyle w:val="FootnoteReference"/>
          <w:rFonts w:ascii="Times New Roman" w:hAnsi="Times New Roman" w:cs="Times New Roman"/>
          <w:sz w:val="24"/>
          <w:szCs w:val="24"/>
        </w:rPr>
        <w:footnoteReference w:id="34"/>
      </w:r>
    </w:p>
    <w:p w14:paraId="345B4AD9"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Agar dapat diakui dan dilaksanakan, putusan arbitrase harus sah. Namun, tidak semua putusan arbitrase yang sah dapat diakui dan dilaksanakan. Menurut Phillip Capper</w:t>
      </w:r>
      <w:r w:rsidRPr="006D5479">
        <w:rPr>
          <w:rFonts w:ascii="Times New Roman" w:hAnsi="Times New Roman" w:cs="Times New Roman"/>
          <w:i/>
          <w:iCs/>
          <w:sz w:val="24"/>
          <w:szCs w:val="24"/>
          <w:lang w:val="en-ID"/>
        </w:rPr>
        <w:t xml:space="preserve"> </w:t>
      </w:r>
      <w:r w:rsidRPr="006D5479">
        <w:rPr>
          <w:rFonts w:ascii="Times New Roman" w:hAnsi="Times New Roman" w:cs="Times New Roman"/>
          <w:sz w:val="24"/>
          <w:szCs w:val="24"/>
          <w:lang w:val="en-ID"/>
        </w:rPr>
        <w:t>menyatakan bahwa, keabsahan putusan arbitrase bergantung pada perjanjian arbitrase dan hukum dimana arbitrase itu dilaksanakan. Jika ada perjanjian arbitrase yang tidak sah, maka putusan arbitrase tersebut akan sulit untuk dapat diakui dan dilaksanakan.</w:t>
      </w:r>
      <w:r w:rsidRPr="006D5479">
        <w:rPr>
          <w:rStyle w:val="FootnoteReference"/>
          <w:rFonts w:ascii="Times New Roman" w:hAnsi="Times New Roman" w:cs="Times New Roman"/>
          <w:sz w:val="24"/>
          <w:szCs w:val="24"/>
          <w:lang w:val="en-ID"/>
        </w:rPr>
        <w:footnoteReference w:id="35"/>
      </w:r>
    </w:p>
    <w:p w14:paraId="2D5333DC"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Putusan Arbitrase SIAC dibagi menjadi 3 (tiga) macam, yaitu </w:t>
      </w:r>
      <w:r w:rsidRPr="006D5479">
        <w:rPr>
          <w:rFonts w:ascii="Times New Roman" w:hAnsi="Times New Roman" w:cs="Times New Roman"/>
          <w:i/>
          <w:iCs/>
          <w:sz w:val="24"/>
          <w:szCs w:val="24"/>
          <w:lang w:val="en-ID"/>
        </w:rPr>
        <w:t>Interim Award</w:t>
      </w:r>
      <w:r w:rsidRPr="006D5479">
        <w:rPr>
          <w:rFonts w:ascii="Times New Roman" w:hAnsi="Times New Roman" w:cs="Times New Roman"/>
          <w:sz w:val="24"/>
          <w:szCs w:val="24"/>
          <w:lang w:val="en-ID"/>
        </w:rPr>
        <w:t xml:space="preserve"> (Putusan Sementara) yaitu putusan diputuskan karena berkaitan dengan adanya pembatasan jangka waktu, jawaban para pihak dan kewenangan dari arbitrase tersebut,  </w:t>
      </w:r>
      <w:r w:rsidRPr="006D5479">
        <w:rPr>
          <w:rFonts w:ascii="Times New Roman" w:hAnsi="Times New Roman" w:cs="Times New Roman"/>
          <w:i/>
          <w:iCs/>
          <w:sz w:val="24"/>
          <w:szCs w:val="24"/>
          <w:lang w:val="en-ID"/>
        </w:rPr>
        <w:t>Interlocutory Award</w:t>
      </w:r>
      <w:r w:rsidRPr="006D5479">
        <w:rPr>
          <w:rFonts w:ascii="Times New Roman" w:hAnsi="Times New Roman" w:cs="Times New Roman"/>
          <w:sz w:val="24"/>
          <w:szCs w:val="24"/>
          <w:lang w:val="en-ID"/>
        </w:rPr>
        <w:t xml:space="preserve"> (Putusan Sela) yaitu putusan yang berkaitan dengan tanggung jawab di mana jumlah tuntutan dari Pemohon (</w:t>
      </w:r>
      <w:r w:rsidRPr="006D5479">
        <w:rPr>
          <w:rFonts w:ascii="Times New Roman" w:hAnsi="Times New Roman" w:cs="Times New Roman"/>
          <w:i/>
          <w:iCs/>
          <w:sz w:val="24"/>
          <w:szCs w:val="24"/>
          <w:lang w:val="en-ID"/>
        </w:rPr>
        <w:t>Claimant</w:t>
      </w:r>
      <w:r w:rsidRPr="006D5479">
        <w:rPr>
          <w:rFonts w:ascii="Times New Roman" w:hAnsi="Times New Roman" w:cs="Times New Roman"/>
          <w:sz w:val="24"/>
          <w:szCs w:val="24"/>
          <w:lang w:val="en-ID"/>
        </w:rPr>
        <w:t xml:space="preserve">) ditentukan sebagian, dan Putusan </w:t>
      </w:r>
      <w:r w:rsidRPr="006D5479">
        <w:rPr>
          <w:rFonts w:ascii="Times New Roman" w:hAnsi="Times New Roman" w:cs="Times New Roman"/>
          <w:i/>
          <w:iCs/>
          <w:sz w:val="24"/>
          <w:szCs w:val="24"/>
          <w:lang w:val="en-ID"/>
        </w:rPr>
        <w:t>Partial Award</w:t>
      </w:r>
      <w:r w:rsidRPr="006D5479">
        <w:rPr>
          <w:rFonts w:ascii="Times New Roman" w:hAnsi="Times New Roman" w:cs="Times New Roman"/>
          <w:sz w:val="24"/>
          <w:szCs w:val="24"/>
          <w:lang w:val="en-ID"/>
        </w:rPr>
        <w:t xml:space="preserve"> (Putusan Sebagian) yaitu putusan di mana hanya sebagian tuntutan Pemohon (</w:t>
      </w:r>
      <w:r w:rsidRPr="006D5479">
        <w:rPr>
          <w:rFonts w:ascii="Times New Roman" w:hAnsi="Times New Roman" w:cs="Times New Roman"/>
          <w:i/>
          <w:iCs/>
          <w:sz w:val="24"/>
          <w:szCs w:val="24"/>
          <w:lang w:val="en-ID"/>
        </w:rPr>
        <w:t>Claiment</w:t>
      </w:r>
      <w:r w:rsidRPr="006D5479">
        <w:rPr>
          <w:rFonts w:ascii="Times New Roman" w:hAnsi="Times New Roman" w:cs="Times New Roman"/>
          <w:sz w:val="24"/>
          <w:szCs w:val="24"/>
          <w:lang w:val="en-ID"/>
        </w:rPr>
        <w:t>) dikabulkan.</w:t>
      </w:r>
      <w:r w:rsidRPr="006D5479">
        <w:rPr>
          <w:rStyle w:val="FootnoteReference"/>
          <w:rFonts w:ascii="Times New Roman" w:hAnsi="Times New Roman" w:cs="Times New Roman"/>
          <w:sz w:val="24"/>
          <w:szCs w:val="24"/>
          <w:lang w:val="en-ID"/>
        </w:rPr>
        <w:footnoteReference w:id="36"/>
      </w:r>
    </w:p>
    <w:p w14:paraId="6BF94E45"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Mengenai Putusan Akhir SIAC, putusan akan diambil oleh </w:t>
      </w:r>
      <w:r w:rsidRPr="006D5479">
        <w:rPr>
          <w:rFonts w:ascii="Times New Roman" w:hAnsi="Times New Roman" w:cs="Times New Roman"/>
          <w:i/>
          <w:iCs/>
          <w:sz w:val="24"/>
          <w:szCs w:val="24"/>
          <w:lang w:val="en-ID"/>
        </w:rPr>
        <w:t xml:space="preserve">Tribunal </w:t>
      </w:r>
      <w:r w:rsidRPr="006D5479">
        <w:rPr>
          <w:rFonts w:ascii="Times New Roman" w:hAnsi="Times New Roman" w:cs="Times New Roman"/>
          <w:sz w:val="24"/>
          <w:szCs w:val="24"/>
          <w:lang w:val="en-ID"/>
        </w:rPr>
        <w:t>setelah bertemu dengan para pihak yang bersengketa tersebut (</w:t>
      </w:r>
      <w:r w:rsidRPr="006D5479">
        <w:rPr>
          <w:rFonts w:ascii="Times New Roman" w:hAnsi="Times New Roman" w:cs="Times New Roman"/>
          <w:i/>
          <w:iCs/>
          <w:sz w:val="24"/>
          <w:szCs w:val="24"/>
          <w:lang w:val="en-ID"/>
        </w:rPr>
        <w:t xml:space="preserve">Claimant </w:t>
      </w:r>
      <w:r w:rsidRPr="006D5479">
        <w:rPr>
          <w:rFonts w:ascii="Times New Roman" w:hAnsi="Times New Roman" w:cs="Times New Roman"/>
          <w:sz w:val="24"/>
          <w:szCs w:val="24"/>
          <w:lang w:val="en-ID"/>
        </w:rPr>
        <w:t xml:space="preserve">dan </w:t>
      </w:r>
      <w:r w:rsidRPr="006D5479">
        <w:rPr>
          <w:rFonts w:ascii="Times New Roman" w:hAnsi="Times New Roman" w:cs="Times New Roman"/>
          <w:i/>
          <w:iCs/>
          <w:sz w:val="24"/>
          <w:szCs w:val="24"/>
          <w:lang w:val="en-ID"/>
        </w:rPr>
        <w:t>Respondent</w:t>
      </w:r>
      <w:r w:rsidRPr="006D5479">
        <w:rPr>
          <w:rFonts w:ascii="Times New Roman" w:hAnsi="Times New Roman" w:cs="Times New Roman"/>
          <w:sz w:val="24"/>
          <w:szCs w:val="24"/>
          <w:lang w:val="en-ID"/>
        </w:rPr>
        <w:t xml:space="preserve">). </w:t>
      </w:r>
      <w:r w:rsidRPr="006D5479">
        <w:rPr>
          <w:rFonts w:ascii="Times New Roman" w:hAnsi="Times New Roman" w:cs="Times New Roman"/>
          <w:i/>
          <w:iCs/>
          <w:sz w:val="24"/>
          <w:szCs w:val="24"/>
          <w:lang w:val="en-ID"/>
        </w:rPr>
        <w:t>Tribunal</w:t>
      </w:r>
      <w:r w:rsidRPr="006D5479">
        <w:rPr>
          <w:rFonts w:ascii="Times New Roman" w:hAnsi="Times New Roman" w:cs="Times New Roman"/>
          <w:sz w:val="24"/>
          <w:szCs w:val="24"/>
          <w:lang w:val="en-ID"/>
        </w:rPr>
        <w:t xml:space="preserve"> (Majelis Arbitrase) dapat membuat putusan terpisah dalam hal berbeda dan dalam waktu berbeda pula.</w:t>
      </w:r>
    </w:p>
    <w:p w14:paraId="563C949E"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Putusan Arbitrase harus disampaikan kepada Panitera SIAC (</w:t>
      </w:r>
      <w:r w:rsidRPr="006D5479">
        <w:rPr>
          <w:rFonts w:ascii="Times New Roman" w:hAnsi="Times New Roman" w:cs="Times New Roman"/>
          <w:i/>
          <w:iCs/>
          <w:sz w:val="24"/>
          <w:szCs w:val="24"/>
          <w:lang w:val="en-ID"/>
        </w:rPr>
        <w:t xml:space="preserve">Registrar of  </w:t>
      </w:r>
      <w:r w:rsidRPr="006D5479">
        <w:rPr>
          <w:rFonts w:ascii="Times New Roman" w:hAnsi="Times New Roman" w:cs="Times New Roman"/>
          <w:sz w:val="24"/>
          <w:szCs w:val="24"/>
          <w:lang w:val="en-ID"/>
        </w:rPr>
        <w:t>SIAC) yang akan mengatur supaya putusan tersebut dibuatkan salinan autentiknya untuk dikirimkan kepada para pihak setelah pelunasan pembayaran semua biaya dan pengeluaran yang masih tertunggak.</w:t>
      </w:r>
      <w:r w:rsidRPr="006D5479">
        <w:rPr>
          <w:rStyle w:val="FootnoteReference"/>
          <w:rFonts w:ascii="Times New Roman" w:hAnsi="Times New Roman" w:cs="Times New Roman"/>
          <w:sz w:val="24"/>
          <w:szCs w:val="24"/>
          <w:lang w:val="en-ID"/>
        </w:rPr>
        <w:footnoteReference w:id="37"/>
      </w:r>
    </w:p>
    <w:p w14:paraId="6D1E4C6F"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Hal ini menjelaskan bahwa Putusan Arbitrase SIAC dapat dilakukan secara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 xml:space="preserve">karena terdapat kalimat “dibuatkan salinan autentik putusan tersebut untuk dikirimkan kepada para pihak” berarti ada kemungkinan putusan tersebut dapat dikirim secara elektronik yaitu berupa </w:t>
      </w:r>
      <w:r w:rsidRPr="006D5479">
        <w:rPr>
          <w:rFonts w:ascii="Times New Roman" w:hAnsi="Times New Roman" w:cs="Times New Roman"/>
          <w:i/>
          <w:iCs/>
          <w:sz w:val="24"/>
          <w:szCs w:val="24"/>
          <w:lang w:val="en-ID"/>
        </w:rPr>
        <w:t xml:space="preserve">e-mail, faksimili, </w:t>
      </w:r>
      <w:r w:rsidRPr="006D5479">
        <w:rPr>
          <w:rFonts w:ascii="Times New Roman" w:hAnsi="Times New Roman" w:cs="Times New Roman"/>
          <w:sz w:val="24"/>
          <w:szCs w:val="24"/>
          <w:lang w:val="en-ID"/>
        </w:rPr>
        <w:t>ataupun perantara post.</w:t>
      </w:r>
    </w:p>
    <w:p w14:paraId="3E6732C3"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b/>
        <w:t xml:space="preserve">Pada SIAC </w:t>
      </w:r>
      <w:r w:rsidRPr="006D5479">
        <w:rPr>
          <w:rFonts w:ascii="Times New Roman" w:hAnsi="Times New Roman" w:cs="Times New Roman"/>
          <w:i/>
          <w:iCs/>
          <w:sz w:val="24"/>
          <w:szCs w:val="24"/>
          <w:lang w:val="en-ID"/>
        </w:rPr>
        <w:t>Rules Article</w:t>
      </w:r>
      <w:r w:rsidRPr="006D5479">
        <w:rPr>
          <w:rFonts w:ascii="Times New Roman" w:hAnsi="Times New Roman" w:cs="Times New Roman"/>
          <w:sz w:val="24"/>
          <w:szCs w:val="24"/>
          <w:lang w:val="en-ID"/>
        </w:rPr>
        <w:t xml:space="preserve"> 32.8 </w:t>
      </w:r>
      <w:r w:rsidRPr="006D5479">
        <w:rPr>
          <w:rFonts w:ascii="Times New Roman" w:hAnsi="Times New Roman" w:cs="Times New Roman"/>
          <w:i/>
          <w:iCs/>
          <w:sz w:val="24"/>
          <w:szCs w:val="24"/>
          <w:lang w:val="en-ID"/>
        </w:rPr>
        <w:t>Rules states</w:t>
      </w:r>
      <w:r w:rsidRPr="006D5479">
        <w:rPr>
          <w:rFonts w:ascii="Times New Roman" w:hAnsi="Times New Roman" w:cs="Times New Roman"/>
          <w:sz w:val="24"/>
          <w:szCs w:val="24"/>
          <w:lang w:val="en-ID"/>
        </w:rPr>
        <w:t xml:space="preserve"> yang berbunyi:</w:t>
      </w:r>
      <w:r w:rsidRPr="006D5479">
        <w:rPr>
          <w:rStyle w:val="FootnoteReference"/>
          <w:rFonts w:ascii="Times New Roman" w:hAnsi="Times New Roman" w:cs="Times New Roman"/>
          <w:sz w:val="24"/>
          <w:szCs w:val="24"/>
          <w:lang w:val="en-ID"/>
        </w:rPr>
        <w:footnoteReference w:id="38"/>
      </w:r>
    </w:p>
    <w:p w14:paraId="1813472C" w14:textId="77777777" w:rsidR="00ED1EFE" w:rsidRPr="006D5479" w:rsidRDefault="00ED1EFE" w:rsidP="00ED1EFE">
      <w:pPr>
        <w:spacing w:after="0" w:line="240" w:lineRule="auto"/>
        <w:jc w:val="center"/>
        <w:rPr>
          <w:rFonts w:ascii="Times New Roman" w:hAnsi="Times New Roman" w:cs="Times New Roman"/>
          <w:i/>
          <w:iCs/>
          <w:sz w:val="24"/>
          <w:szCs w:val="24"/>
        </w:rPr>
      </w:pPr>
      <w:r w:rsidRPr="006D5479">
        <w:rPr>
          <w:rFonts w:ascii="Times New Roman" w:hAnsi="Times New Roman" w:cs="Times New Roman"/>
          <w:i/>
          <w:iCs/>
          <w:sz w:val="24"/>
          <w:szCs w:val="24"/>
        </w:rPr>
        <w:t xml:space="preserve">The Award shall be delivered to the Registrar, who shall </w:t>
      </w:r>
      <w:r w:rsidRPr="006D5479">
        <w:rPr>
          <w:rFonts w:ascii="Times New Roman" w:hAnsi="Times New Roman" w:cs="Times New Roman"/>
          <w:b/>
          <w:bCs/>
          <w:i/>
          <w:iCs/>
          <w:sz w:val="24"/>
          <w:szCs w:val="24"/>
          <w:u w:val="single"/>
        </w:rPr>
        <w:t>transmit</w:t>
      </w:r>
      <w:r w:rsidRPr="006D5479">
        <w:rPr>
          <w:rFonts w:ascii="Times New Roman" w:hAnsi="Times New Roman" w:cs="Times New Roman"/>
          <w:i/>
          <w:iCs/>
          <w:sz w:val="24"/>
          <w:szCs w:val="24"/>
        </w:rPr>
        <w:t xml:space="preserve"> certified copies to the parties upon full settlement of the costs of the arbitration.</w:t>
      </w:r>
    </w:p>
    <w:p w14:paraId="369E1EC7" w14:textId="77777777" w:rsidR="00ED1EFE" w:rsidRPr="006D5479" w:rsidRDefault="00ED1EFE" w:rsidP="00ED1EFE">
      <w:pPr>
        <w:spacing w:after="0" w:line="240" w:lineRule="auto"/>
        <w:jc w:val="center"/>
        <w:rPr>
          <w:rFonts w:ascii="Times New Roman" w:hAnsi="Times New Roman" w:cs="Times New Roman"/>
          <w:i/>
          <w:iCs/>
          <w:sz w:val="24"/>
          <w:szCs w:val="24"/>
          <w:lang w:val="en-ID"/>
        </w:rPr>
      </w:pPr>
    </w:p>
    <w:p w14:paraId="6B0F902E"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b/>
        <w:t xml:space="preserve">Kemudian dalam </w:t>
      </w:r>
      <w:r w:rsidRPr="006D5479">
        <w:rPr>
          <w:rFonts w:ascii="Times New Roman" w:hAnsi="Times New Roman" w:cs="Times New Roman"/>
          <w:i/>
          <w:iCs/>
          <w:sz w:val="24"/>
          <w:szCs w:val="24"/>
          <w:lang w:val="en-ID"/>
        </w:rPr>
        <w:t xml:space="preserve">Arbitration Act of Singapore </w:t>
      </w:r>
      <w:r w:rsidRPr="006D5479">
        <w:rPr>
          <w:rFonts w:ascii="Times New Roman" w:hAnsi="Times New Roman" w:cs="Times New Roman"/>
          <w:sz w:val="24"/>
          <w:szCs w:val="24"/>
          <w:lang w:val="en-ID"/>
        </w:rPr>
        <w:t xml:space="preserve">menjelaskan hal yang sama mengenai putusan arbitrase yang dapat dilakukan secara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 xml:space="preserve">, yaitu terdapat pada </w:t>
      </w:r>
      <w:r w:rsidRPr="006D5479">
        <w:rPr>
          <w:rFonts w:ascii="Times New Roman" w:hAnsi="Times New Roman" w:cs="Times New Roman"/>
          <w:i/>
          <w:iCs/>
          <w:sz w:val="24"/>
          <w:szCs w:val="24"/>
          <w:lang w:val="en-ID"/>
        </w:rPr>
        <w:t xml:space="preserve">Section </w:t>
      </w:r>
      <w:r w:rsidRPr="006D5479">
        <w:rPr>
          <w:rFonts w:ascii="Times New Roman" w:hAnsi="Times New Roman" w:cs="Times New Roman"/>
          <w:sz w:val="24"/>
          <w:szCs w:val="24"/>
          <w:lang w:val="en-ID"/>
        </w:rPr>
        <w:t xml:space="preserve">19B(3) </w:t>
      </w:r>
      <w:r w:rsidRPr="006D5479">
        <w:rPr>
          <w:rFonts w:ascii="Times New Roman" w:hAnsi="Times New Roman" w:cs="Times New Roman"/>
          <w:i/>
          <w:iCs/>
          <w:sz w:val="24"/>
          <w:szCs w:val="24"/>
          <w:lang w:val="en-ID"/>
        </w:rPr>
        <w:t>of the Singapore International Arbitration Act relevantly states</w:t>
      </w:r>
      <w:r w:rsidRPr="006D5479">
        <w:rPr>
          <w:rFonts w:ascii="Times New Roman" w:hAnsi="Times New Roman" w:cs="Times New Roman"/>
          <w:sz w:val="24"/>
          <w:szCs w:val="24"/>
          <w:lang w:val="en-ID"/>
        </w:rPr>
        <w:t xml:space="preserve"> yang berbunyi:</w:t>
      </w:r>
      <w:r w:rsidRPr="006D5479">
        <w:rPr>
          <w:rStyle w:val="FootnoteReference"/>
          <w:rFonts w:ascii="Times New Roman" w:hAnsi="Times New Roman" w:cs="Times New Roman"/>
          <w:sz w:val="24"/>
          <w:szCs w:val="24"/>
          <w:lang w:val="en-ID"/>
        </w:rPr>
        <w:footnoteReference w:id="39"/>
      </w:r>
    </w:p>
    <w:p w14:paraId="4F1B3763" w14:textId="77777777" w:rsidR="00ED1EFE" w:rsidRPr="006D5479" w:rsidRDefault="00ED1EFE" w:rsidP="00ED1EFE">
      <w:pPr>
        <w:spacing w:after="0" w:line="240" w:lineRule="auto"/>
        <w:jc w:val="center"/>
        <w:rPr>
          <w:rFonts w:ascii="Times New Roman" w:hAnsi="Times New Roman" w:cs="Times New Roman"/>
          <w:i/>
          <w:iCs/>
          <w:sz w:val="24"/>
          <w:szCs w:val="24"/>
        </w:rPr>
      </w:pPr>
      <w:r w:rsidRPr="006D5479">
        <w:rPr>
          <w:rFonts w:ascii="Times New Roman" w:hAnsi="Times New Roman" w:cs="Times New Roman"/>
          <w:i/>
          <w:iCs/>
          <w:sz w:val="24"/>
          <w:szCs w:val="24"/>
        </w:rPr>
        <w:t>“… an award is made when it has been signed and delivered in accordance with Article 31 of the Model Law.”</w:t>
      </w:r>
    </w:p>
    <w:p w14:paraId="6228A269" w14:textId="77777777" w:rsidR="00ED1EFE" w:rsidRPr="006D5479" w:rsidRDefault="00ED1EFE" w:rsidP="00ED1EFE">
      <w:pPr>
        <w:spacing w:after="0" w:line="240" w:lineRule="auto"/>
        <w:rPr>
          <w:rFonts w:ascii="Times New Roman" w:hAnsi="Times New Roman" w:cs="Times New Roman"/>
          <w:i/>
          <w:iCs/>
          <w:sz w:val="24"/>
          <w:szCs w:val="24"/>
        </w:rPr>
      </w:pPr>
    </w:p>
    <w:p w14:paraId="4BEB80FE" w14:textId="77777777" w:rsidR="00ED1EFE" w:rsidRPr="006D5479" w:rsidRDefault="00ED1EFE" w:rsidP="00ED1EFE">
      <w:pPr>
        <w:spacing w:after="0" w:line="240" w:lineRule="auto"/>
        <w:rPr>
          <w:rFonts w:ascii="Times New Roman" w:hAnsi="Times New Roman" w:cs="Times New Roman"/>
          <w:sz w:val="24"/>
          <w:szCs w:val="24"/>
        </w:rPr>
      </w:pPr>
      <w:r w:rsidRPr="006D5479">
        <w:rPr>
          <w:rFonts w:ascii="Times New Roman" w:hAnsi="Times New Roman" w:cs="Times New Roman"/>
          <w:sz w:val="24"/>
          <w:szCs w:val="24"/>
        </w:rPr>
        <w:t xml:space="preserve">Dilanjut pada </w:t>
      </w:r>
      <w:r w:rsidRPr="006D5479">
        <w:rPr>
          <w:rFonts w:ascii="Times New Roman" w:hAnsi="Times New Roman" w:cs="Times New Roman"/>
          <w:i/>
          <w:iCs/>
          <w:sz w:val="24"/>
          <w:szCs w:val="24"/>
        </w:rPr>
        <w:t xml:space="preserve">Artticle </w:t>
      </w:r>
      <w:r w:rsidRPr="006D5479">
        <w:rPr>
          <w:rFonts w:ascii="Times New Roman" w:hAnsi="Times New Roman" w:cs="Times New Roman"/>
          <w:sz w:val="24"/>
          <w:szCs w:val="24"/>
        </w:rPr>
        <w:t xml:space="preserve">31(1) </w:t>
      </w:r>
      <w:r w:rsidRPr="006D5479">
        <w:rPr>
          <w:rFonts w:ascii="Times New Roman" w:hAnsi="Times New Roman" w:cs="Times New Roman"/>
          <w:i/>
          <w:iCs/>
          <w:sz w:val="24"/>
          <w:szCs w:val="24"/>
        </w:rPr>
        <w:t xml:space="preserve">of the </w:t>
      </w:r>
      <w:r w:rsidRPr="006D5479">
        <w:rPr>
          <w:rFonts w:ascii="Times New Roman" w:hAnsi="Times New Roman" w:cs="Times New Roman"/>
          <w:sz w:val="24"/>
          <w:szCs w:val="24"/>
        </w:rPr>
        <w:t xml:space="preserve">UNCITRAL </w:t>
      </w:r>
      <w:r w:rsidRPr="006D5479">
        <w:rPr>
          <w:rFonts w:ascii="Times New Roman" w:hAnsi="Times New Roman" w:cs="Times New Roman"/>
          <w:i/>
          <w:iCs/>
          <w:sz w:val="24"/>
          <w:szCs w:val="24"/>
        </w:rPr>
        <w:t>Model Law relevantly states</w:t>
      </w:r>
      <w:r w:rsidRPr="006D5479">
        <w:rPr>
          <w:rFonts w:ascii="Times New Roman" w:hAnsi="Times New Roman" w:cs="Times New Roman"/>
          <w:sz w:val="24"/>
          <w:szCs w:val="24"/>
        </w:rPr>
        <w:t xml:space="preserve"> yang berbunyi:</w:t>
      </w:r>
      <w:r w:rsidRPr="006D5479">
        <w:rPr>
          <w:rStyle w:val="FootnoteReference"/>
          <w:rFonts w:ascii="Times New Roman" w:hAnsi="Times New Roman" w:cs="Times New Roman"/>
          <w:sz w:val="24"/>
          <w:szCs w:val="24"/>
        </w:rPr>
        <w:footnoteReference w:id="40"/>
      </w:r>
    </w:p>
    <w:p w14:paraId="24C06ADD" w14:textId="77777777" w:rsidR="00ED1EFE" w:rsidRPr="006D5479" w:rsidRDefault="00ED1EFE" w:rsidP="00ED1EFE">
      <w:pPr>
        <w:spacing w:after="0" w:line="240" w:lineRule="auto"/>
        <w:jc w:val="center"/>
        <w:rPr>
          <w:rFonts w:ascii="Times New Roman" w:hAnsi="Times New Roman" w:cs="Times New Roman"/>
          <w:i/>
          <w:iCs/>
          <w:sz w:val="24"/>
          <w:szCs w:val="24"/>
        </w:rPr>
      </w:pPr>
      <w:r w:rsidRPr="006D5479">
        <w:rPr>
          <w:rFonts w:ascii="Times New Roman" w:hAnsi="Times New Roman" w:cs="Times New Roman"/>
          <w:i/>
          <w:iCs/>
          <w:sz w:val="24"/>
          <w:szCs w:val="24"/>
        </w:rPr>
        <w:t xml:space="preserve">“After the award is made, </w:t>
      </w:r>
      <w:r w:rsidRPr="006D5479">
        <w:rPr>
          <w:rFonts w:ascii="Times New Roman" w:hAnsi="Times New Roman" w:cs="Times New Roman"/>
          <w:b/>
          <w:bCs/>
          <w:i/>
          <w:iCs/>
          <w:sz w:val="24"/>
          <w:szCs w:val="24"/>
          <w:u w:val="single"/>
        </w:rPr>
        <w:t>a copy signed by the arbitrators</w:t>
      </w:r>
      <w:r w:rsidRPr="006D5479">
        <w:rPr>
          <w:rFonts w:ascii="Times New Roman" w:hAnsi="Times New Roman" w:cs="Times New Roman"/>
          <w:i/>
          <w:iCs/>
          <w:sz w:val="24"/>
          <w:szCs w:val="24"/>
        </w:rPr>
        <w:t xml:space="preserve"> … </w:t>
      </w:r>
      <w:r w:rsidRPr="006D5479">
        <w:rPr>
          <w:rFonts w:ascii="Times New Roman" w:hAnsi="Times New Roman" w:cs="Times New Roman"/>
          <w:b/>
          <w:bCs/>
          <w:i/>
          <w:iCs/>
          <w:sz w:val="24"/>
          <w:szCs w:val="24"/>
          <w:u w:val="single"/>
        </w:rPr>
        <w:t>shall be delivered to each party</w:t>
      </w:r>
      <w:r w:rsidRPr="006D5479">
        <w:rPr>
          <w:rFonts w:ascii="Times New Roman" w:hAnsi="Times New Roman" w:cs="Times New Roman"/>
          <w:i/>
          <w:iCs/>
          <w:sz w:val="24"/>
          <w:szCs w:val="24"/>
        </w:rPr>
        <w:t>.”</w:t>
      </w:r>
    </w:p>
    <w:p w14:paraId="04D06AEB" w14:textId="77777777" w:rsidR="00ED1EFE" w:rsidRPr="006D5479" w:rsidRDefault="00ED1EFE" w:rsidP="00ED1EFE">
      <w:pPr>
        <w:spacing w:after="0" w:line="240" w:lineRule="auto"/>
        <w:jc w:val="center"/>
        <w:rPr>
          <w:rFonts w:ascii="Times New Roman" w:hAnsi="Times New Roman" w:cs="Times New Roman"/>
          <w:i/>
          <w:iCs/>
          <w:sz w:val="24"/>
          <w:szCs w:val="24"/>
        </w:rPr>
      </w:pPr>
    </w:p>
    <w:p w14:paraId="4AA2698D"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lastRenderedPageBreak/>
        <w:t xml:space="preserve">Putusan Arbitrase SIAC dapat dilakukan pengiriman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dengan syarat bahwa para pihak telah memenuhi syarat administrasinya, lalu Panitera SIAC akan membuatkan salinan autentiknya dan dikirimkan ke para pihak yang bersengketa. </w:t>
      </w:r>
    </w:p>
    <w:p w14:paraId="53B81831" w14:textId="77777777" w:rsidR="00ED1EFE" w:rsidRPr="006D5479" w:rsidRDefault="00ED1EFE" w:rsidP="00ED1EFE">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Pada Putusan Arbitrase BANI terdapat 3 (tiga) macam putusan, yaitu, putusan persetujuan perdamaian, putusan sela dan putus akhir.</w:t>
      </w:r>
      <w:r w:rsidRPr="006D5479">
        <w:rPr>
          <w:rStyle w:val="FootnoteReference"/>
          <w:rFonts w:ascii="Times New Roman" w:hAnsi="Times New Roman" w:cs="Times New Roman"/>
          <w:sz w:val="24"/>
          <w:szCs w:val="24"/>
        </w:rPr>
        <w:footnoteReference w:id="41"/>
      </w:r>
      <w:r w:rsidRPr="006D5479">
        <w:rPr>
          <w:rFonts w:ascii="Times New Roman" w:hAnsi="Times New Roman" w:cs="Times New Roman"/>
          <w:sz w:val="24"/>
          <w:szCs w:val="24"/>
        </w:rPr>
        <w:t xml:space="preserve"> </w:t>
      </w:r>
      <w:r w:rsidRPr="006D5479">
        <w:rPr>
          <w:rFonts w:ascii="Times New Roman" w:hAnsi="Times New Roman" w:cs="Times New Roman"/>
          <w:sz w:val="24"/>
          <w:szCs w:val="24"/>
          <w:lang w:val="en-ID"/>
        </w:rPr>
        <w:t>Berdasarkam Undang-undang No.30 Tahun 1999 tentang Arbitrase mencantumkan sarat-</w:t>
      </w:r>
      <w:r w:rsidRPr="006D5479">
        <w:rPr>
          <w:rFonts w:ascii="Times New Roman" w:hAnsi="Times New Roman" w:cs="Times New Roman"/>
          <w:sz w:val="24"/>
          <w:szCs w:val="24"/>
        </w:rPr>
        <w:t>syarat putusan arbitrase, yaitu putusan arbitrase harus memuat data, analisis, kesimpulan dan putusan yang jelas, serta putusan yang tidak kabur.</w:t>
      </w:r>
      <w:r w:rsidRPr="006D5479">
        <w:rPr>
          <w:rFonts w:ascii="Times New Roman" w:hAnsi="Times New Roman" w:cs="Times New Roman"/>
          <w:sz w:val="24"/>
          <w:szCs w:val="24"/>
          <w:lang w:val="en-ID"/>
        </w:rPr>
        <w:t xml:space="preserve"> Pengiriman Putusan Arbitrase secara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 xml:space="preserve">belum diatur secara jelas dan tegas dalam undang-undang arbitrase Indonesia. Pada Pasal 55 Undang-undang No. 30 Tahun 1999 menyatakan “Apabila pemeriksaan sengketa telah selesai, pemeriksaan segera ditutup dan ditetapkan hari sidang untuk mengucapkan putusan arbitrase” selanjutnya Pasal 57 menentukan “Putusan diucapkan dalam waktu paling lama 30 (tiga puluh) hari setelah pemeriksaan ditutup”. Kemudian putusan diucapkan dalam suatu persidangan. </w:t>
      </w:r>
    </w:p>
    <w:p w14:paraId="58850510"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b/>
        <w:t>Dalam Peraturan &amp; Prosedur Arbitrase BANI Pasal 32 penyampaian Putusan Arbitrase dalam waktu 14 (empat belas) hari Putusan yang telah ditanda tangani para arbiter tersebut harus disampaikan kepada setiap pihak, bersama 2 (dua) lembar salinan untuk BANI, dimana salah satu dari salinan itu akan didaftarkan oleh BANI di Pengadilan Negeri yang bersangkutan.</w:t>
      </w:r>
      <w:r w:rsidRPr="006D5479">
        <w:rPr>
          <w:rStyle w:val="FootnoteReference"/>
          <w:rFonts w:ascii="Times New Roman" w:hAnsi="Times New Roman" w:cs="Times New Roman"/>
          <w:sz w:val="24"/>
          <w:szCs w:val="24"/>
          <w:lang w:val="en-ID"/>
        </w:rPr>
        <w:footnoteReference w:id="42"/>
      </w:r>
    </w:p>
    <w:p w14:paraId="24B576A0" w14:textId="3A93E083"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b/>
        <w:t xml:space="preserve">Putusan Arbitrase menurut Peraturan &amp; Prosedur BANI dapat memungkinkan Putusan Arbitrase dikirim secara elektronik namun memang dalam penjelasan Pasal 32 tersebut masih rancu karena terdapat “2 (dua) lembar salinan” yang dimana kalimat tersebut memiliki makna salinan secara fisik. Dan pada Undang-undang No. 30 Tahun 1999 tentang Arbitrase tersebut tidak mengatur secara jelas mengenai pengiriman Putusan Arbitrase secara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 hanya mengatur Pembacaan Putusan Arbitrase dalam persidangan.</w:t>
      </w:r>
    </w:p>
    <w:p w14:paraId="5618D403" w14:textId="77777777" w:rsidR="009C4A03" w:rsidRPr="006D5479" w:rsidRDefault="009C4A03" w:rsidP="00ED1EFE">
      <w:pPr>
        <w:spacing w:after="0" w:line="240" w:lineRule="auto"/>
        <w:jc w:val="both"/>
        <w:rPr>
          <w:rFonts w:ascii="Times New Roman" w:hAnsi="Times New Roman" w:cs="Times New Roman"/>
          <w:sz w:val="24"/>
          <w:szCs w:val="24"/>
          <w:lang w:val="en-ID"/>
        </w:rPr>
      </w:pPr>
    </w:p>
    <w:p w14:paraId="60949604" w14:textId="33EC6CE1" w:rsidR="00ED1EFE" w:rsidRPr="006D5479" w:rsidRDefault="00ED1EFE" w:rsidP="00ED6002">
      <w:pPr>
        <w:spacing w:after="0" w:line="240" w:lineRule="auto"/>
        <w:jc w:val="both"/>
        <w:rPr>
          <w:rFonts w:ascii="Times New Roman" w:hAnsi="Times New Roman" w:cs="Times New Roman"/>
          <w:b/>
          <w:bCs/>
          <w:sz w:val="24"/>
          <w:szCs w:val="24"/>
          <w:lang w:val="en-ID"/>
        </w:rPr>
      </w:pPr>
      <w:r w:rsidRPr="006D5479">
        <w:rPr>
          <w:rFonts w:ascii="Times New Roman" w:hAnsi="Times New Roman" w:cs="Times New Roman"/>
          <w:b/>
          <w:bCs/>
          <w:sz w:val="24"/>
          <w:szCs w:val="24"/>
          <w:lang w:val="en-ID"/>
        </w:rPr>
        <w:t xml:space="preserve">Pelaksanaan Arbitrase </w:t>
      </w:r>
      <w:r w:rsidRPr="006D5479">
        <w:rPr>
          <w:rFonts w:ascii="Times New Roman" w:hAnsi="Times New Roman" w:cs="Times New Roman"/>
          <w:b/>
          <w:bCs/>
          <w:i/>
          <w:iCs/>
          <w:sz w:val="24"/>
          <w:szCs w:val="24"/>
          <w:lang w:val="en-ID"/>
        </w:rPr>
        <w:t xml:space="preserve">online </w:t>
      </w:r>
      <w:r w:rsidRPr="006D5479">
        <w:rPr>
          <w:rFonts w:ascii="Times New Roman" w:hAnsi="Times New Roman" w:cs="Times New Roman"/>
          <w:b/>
          <w:bCs/>
          <w:sz w:val="24"/>
          <w:szCs w:val="24"/>
          <w:lang w:val="en-ID"/>
        </w:rPr>
        <w:t xml:space="preserve">menurut SIAC </w:t>
      </w:r>
      <w:r w:rsidRPr="006D5479">
        <w:rPr>
          <w:rFonts w:ascii="Times New Roman" w:hAnsi="Times New Roman" w:cs="Times New Roman"/>
          <w:b/>
          <w:bCs/>
          <w:i/>
          <w:iCs/>
          <w:sz w:val="24"/>
          <w:szCs w:val="24"/>
          <w:lang w:val="en-ID"/>
        </w:rPr>
        <w:t>Rules</w:t>
      </w:r>
      <w:r w:rsidRPr="006D5479">
        <w:rPr>
          <w:rFonts w:ascii="Times New Roman" w:hAnsi="Times New Roman" w:cs="Times New Roman"/>
          <w:b/>
          <w:bCs/>
          <w:sz w:val="24"/>
          <w:szCs w:val="24"/>
          <w:lang w:val="en-ID"/>
        </w:rPr>
        <w:t xml:space="preserve"> sebagai model hukum acara arbitrase</w:t>
      </w:r>
      <w:r w:rsidR="00ED6002" w:rsidRPr="006D5479">
        <w:rPr>
          <w:rFonts w:ascii="Times New Roman" w:hAnsi="Times New Roman" w:cs="Times New Roman"/>
          <w:b/>
          <w:bCs/>
          <w:sz w:val="24"/>
          <w:szCs w:val="24"/>
          <w:lang w:val="en-ID"/>
        </w:rPr>
        <w:t xml:space="preserve"> </w:t>
      </w:r>
      <w:r w:rsidRPr="006D5479">
        <w:rPr>
          <w:rFonts w:ascii="Times New Roman" w:hAnsi="Times New Roman" w:cs="Times New Roman"/>
          <w:b/>
          <w:bCs/>
          <w:i/>
          <w:iCs/>
          <w:sz w:val="24"/>
          <w:szCs w:val="24"/>
          <w:lang w:val="en-ID"/>
        </w:rPr>
        <w:t xml:space="preserve">online </w:t>
      </w:r>
      <w:r w:rsidRPr="006D5479">
        <w:rPr>
          <w:rFonts w:ascii="Times New Roman" w:hAnsi="Times New Roman" w:cs="Times New Roman"/>
          <w:b/>
          <w:bCs/>
          <w:sz w:val="24"/>
          <w:szCs w:val="24"/>
          <w:lang w:val="en-ID"/>
        </w:rPr>
        <w:t>di Indonesia</w:t>
      </w:r>
      <w:r w:rsidR="0059515A" w:rsidRPr="006D5479">
        <w:rPr>
          <w:rFonts w:ascii="Times New Roman" w:hAnsi="Times New Roman" w:cs="Times New Roman"/>
          <w:b/>
          <w:bCs/>
          <w:sz w:val="24"/>
          <w:szCs w:val="24"/>
          <w:lang w:val="en-ID"/>
        </w:rPr>
        <w:t>.</w:t>
      </w:r>
    </w:p>
    <w:p w14:paraId="3F4C09A5"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Setelah membahas perbandingan mengenai pelaksanaan arbitrase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 xml:space="preserve">di Indonesia melalui lembaga BANI dengan Singapura melalui lembaga SIAC, penulis telah menemukan beberapa perbedaan dalam proses pelaksanaan arbitrase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 xml:space="preserve">di Indonesia melalui lembaga BANI, pada Peraturan &amp; Prosedur Arbitrase BANI maupun  Undang-Undang No. 30 Tahun 1999 tentang Arbitrase tidak adanya peraturan yang mengatur secara jelas salah satunya dalam hal proses Sidang Pemeriksaan dan Putusan Arbitrase. Namun pelaksanaan arbitrase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 xml:space="preserve">di SIAC, SIAC </w:t>
      </w:r>
      <w:r w:rsidRPr="006D5479">
        <w:rPr>
          <w:rFonts w:ascii="Times New Roman" w:hAnsi="Times New Roman" w:cs="Times New Roman"/>
          <w:i/>
          <w:iCs/>
          <w:sz w:val="24"/>
          <w:szCs w:val="24"/>
          <w:lang w:val="en-ID"/>
        </w:rPr>
        <w:t>Rules</w:t>
      </w:r>
      <w:r w:rsidRPr="006D5479">
        <w:rPr>
          <w:rFonts w:ascii="Times New Roman" w:hAnsi="Times New Roman" w:cs="Times New Roman"/>
          <w:sz w:val="24"/>
          <w:szCs w:val="24"/>
          <w:lang w:val="en-ID"/>
        </w:rPr>
        <w:t xml:space="preserve">, </w:t>
      </w:r>
      <w:r w:rsidRPr="006D5479">
        <w:rPr>
          <w:rFonts w:ascii="Times New Roman" w:hAnsi="Times New Roman" w:cs="Times New Roman"/>
          <w:i/>
          <w:iCs/>
          <w:sz w:val="24"/>
          <w:szCs w:val="24"/>
          <w:lang w:val="en-ID"/>
        </w:rPr>
        <w:t>Arbitration Act of Singapore</w:t>
      </w:r>
      <w:r w:rsidRPr="006D5479">
        <w:rPr>
          <w:rFonts w:ascii="Times New Roman" w:hAnsi="Times New Roman" w:cs="Times New Roman"/>
          <w:sz w:val="24"/>
          <w:szCs w:val="24"/>
          <w:lang w:val="en-ID"/>
        </w:rPr>
        <w:t>, dan UNCITRAL sudah memiliki pengaturan Sidang Pemeriksaan (</w:t>
      </w:r>
      <w:r w:rsidRPr="006D5479">
        <w:rPr>
          <w:rFonts w:ascii="Times New Roman" w:hAnsi="Times New Roman" w:cs="Times New Roman"/>
          <w:i/>
          <w:iCs/>
          <w:sz w:val="24"/>
          <w:szCs w:val="24"/>
          <w:lang w:val="en-ID"/>
        </w:rPr>
        <w:t>Hearing</w:t>
      </w:r>
      <w:r w:rsidRPr="006D5479">
        <w:rPr>
          <w:rFonts w:ascii="Times New Roman" w:hAnsi="Times New Roman" w:cs="Times New Roman"/>
          <w:sz w:val="24"/>
          <w:szCs w:val="24"/>
          <w:lang w:val="en-ID"/>
        </w:rPr>
        <w:t xml:space="preserve">) dan Putusan Arbitrase untuk dilakukan secara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w:t>
      </w:r>
    </w:p>
    <w:p w14:paraId="631AD1E3"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Oleh sebab itu penulis ingin memberikan masukan melalui SIAC </w:t>
      </w:r>
      <w:r w:rsidRPr="006D5479">
        <w:rPr>
          <w:rFonts w:ascii="Times New Roman" w:hAnsi="Times New Roman" w:cs="Times New Roman"/>
          <w:i/>
          <w:iCs/>
          <w:sz w:val="24"/>
          <w:szCs w:val="24"/>
          <w:lang w:val="en-ID"/>
        </w:rPr>
        <w:t xml:space="preserve">Rules </w:t>
      </w:r>
      <w:r w:rsidRPr="006D5479">
        <w:rPr>
          <w:rFonts w:ascii="Times New Roman" w:hAnsi="Times New Roman" w:cs="Times New Roman"/>
          <w:sz w:val="24"/>
          <w:szCs w:val="24"/>
          <w:lang w:val="en-ID"/>
        </w:rPr>
        <w:t xml:space="preserve">untuk dapat dijadikan model hukum acara arbitrase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di Indonesia, akankah bertentangan dengan Undang-undang yang belaku di Indonesia.</w:t>
      </w:r>
    </w:p>
    <w:p w14:paraId="16F2CE3B"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Pada dasarnya arbitrase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 xml:space="preserve">tidak dilarang untuk dilaksanakan dalam menyelesaikan sengketa di Indonesia, hal ini sesuai dengan Pasal 31 ayat 1 Undang-Undang No. 30 Tahun 1999 yaitu: </w:t>
      </w:r>
      <w:r w:rsidRPr="006D5479">
        <w:rPr>
          <w:rStyle w:val="FootnoteReference"/>
          <w:rFonts w:ascii="Times New Roman" w:hAnsi="Times New Roman" w:cs="Times New Roman"/>
          <w:sz w:val="24"/>
          <w:szCs w:val="24"/>
          <w:lang w:val="en-ID"/>
        </w:rPr>
        <w:footnoteReference w:id="43"/>
      </w:r>
    </w:p>
    <w:p w14:paraId="7BDE5BF6" w14:textId="77777777" w:rsidR="00ED1EFE" w:rsidRPr="006D5479" w:rsidRDefault="00ED1EFE" w:rsidP="00ED1EFE">
      <w:pPr>
        <w:spacing w:after="0" w:line="240" w:lineRule="auto"/>
        <w:ind w:firstLine="720"/>
        <w:jc w:val="center"/>
        <w:rPr>
          <w:rFonts w:ascii="Times New Roman" w:hAnsi="Times New Roman" w:cs="Times New Roman"/>
          <w:sz w:val="24"/>
          <w:szCs w:val="24"/>
          <w:lang w:val="en-ID"/>
        </w:rPr>
      </w:pPr>
      <w:r w:rsidRPr="006D5479">
        <w:rPr>
          <w:rFonts w:ascii="Times New Roman" w:hAnsi="Times New Roman" w:cs="Times New Roman"/>
          <w:sz w:val="24"/>
          <w:szCs w:val="24"/>
          <w:lang w:val="en-ID"/>
        </w:rPr>
        <w:t>“Para pihak dalam suatu perjanjian yang tertulis, bebas untuk menentukan pelaksanaan acara arbitrase yang digunakan selama pemeriksaan sengketa sepanjang tidak bertentangan dengan ketentuan dalam Undang-Undang.”</w:t>
      </w:r>
    </w:p>
    <w:p w14:paraId="1C7AE4DB" w14:textId="77777777" w:rsidR="00ED1EFE" w:rsidRPr="006D5479" w:rsidRDefault="00ED1EFE" w:rsidP="00ED1EFE">
      <w:pPr>
        <w:spacing w:after="0" w:line="240" w:lineRule="auto"/>
        <w:jc w:val="both"/>
        <w:rPr>
          <w:rFonts w:ascii="Times New Roman" w:hAnsi="Times New Roman" w:cs="Times New Roman"/>
          <w:sz w:val="24"/>
          <w:szCs w:val="24"/>
          <w:lang w:val="en-ID"/>
        </w:rPr>
      </w:pPr>
    </w:p>
    <w:p w14:paraId="31AA5C08"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Ini merupakan prinsip </w:t>
      </w:r>
      <w:r w:rsidRPr="006D5479">
        <w:rPr>
          <w:rFonts w:ascii="Times New Roman" w:hAnsi="Times New Roman" w:cs="Times New Roman"/>
          <w:i/>
          <w:iCs/>
          <w:sz w:val="24"/>
          <w:szCs w:val="24"/>
          <w:lang w:val="en-ID"/>
        </w:rPr>
        <w:t xml:space="preserve">party autonomy, </w:t>
      </w:r>
      <w:r w:rsidRPr="006D5479">
        <w:rPr>
          <w:rFonts w:ascii="Times New Roman" w:hAnsi="Times New Roman" w:cs="Times New Roman"/>
          <w:sz w:val="24"/>
          <w:szCs w:val="24"/>
        </w:rPr>
        <w:t>yang memberikan kebebasan penuh kepada para pihak untuk menentukan prosedur arbitrase.</w:t>
      </w:r>
      <w:r w:rsidRPr="006D5479">
        <w:rPr>
          <w:rStyle w:val="FootnoteReference"/>
          <w:rFonts w:ascii="Times New Roman" w:hAnsi="Times New Roman" w:cs="Times New Roman"/>
          <w:sz w:val="24"/>
          <w:szCs w:val="24"/>
        </w:rPr>
        <w:footnoteReference w:id="44"/>
      </w:r>
      <w:r w:rsidRPr="006D5479">
        <w:rPr>
          <w:rFonts w:ascii="Times New Roman" w:hAnsi="Times New Roman" w:cs="Times New Roman"/>
          <w:sz w:val="24"/>
          <w:szCs w:val="24"/>
        </w:rPr>
        <w:t xml:space="preserve"> Hanya saja Indonesia belum memiliki regulasi yang jelas untuk mengatur hal tersebut, untuk memberikan landasan hukum kepastian pelaksanaannya. </w:t>
      </w:r>
      <w:r w:rsidRPr="006D5479">
        <w:rPr>
          <w:rFonts w:ascii="Times New Roman" w:hAnsi="Times New Roman" w:cs="Times New Roman"/>
          <w:sz w:val="24"/>
          <w:szCs w:val="24"/>
          <w:lang w:val="en-ID"/>
        </w:rPr>
        <w:t xml:space="preserve">Di Indonesia pada saat ini walaupun telah memiliki Undang-Undang No. 11 Tahun 2008 tentang Telekomunikasi dan Informasi Elektronik, namun belum mampu memberikan kepastian untuk penyelesaian sengketa secara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 xml:space="preserve">Secara praktik, penyelesaian sengketa dengan cara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ini sudah dilaksanakan, walaupun belum ada aturan baku yang mengatur.</w:t>
      </w:r>
    </w:p>
    <w:p w14:paraId="6F997AC4"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lang w:val="en-ID"/>
        </w:rPr>
        <w:lastRenderedPageBreak/>
        <w:tab/>
        <w:t>Dalam Sidang Pemeriksaan (</w:t>
      </w:r>
      <w:r w:rsidRPr="006D5479">
        <w:rPr>
          <w:rFonts w:ascii="Times New Roman" w:hAnsi="Times New Roman" w:cs="Times New Roman"/>
          <w:i/>
          <w:iCs/>
          <w:sz w:val="24"/>
          <w:szCs w:val="24"/>
          <w:lang w:val="en-ID"/>
        </w:rPr>
        <w:t>Hearing</w:t>
      </w:r>
      <w:r w:rsidRPr="006D5479">
        <w:rPr>
          <w:rFonts w:ascii="Times New Roman" w:hAnsi="Times New Roman" w:cs="Times New Roman"/>
          <w:sz w:val="24"/>
          <w:szCs w:val="24"/>
          <w:lang w:val="en-ID"/>
        </w:rPr>
        <w:t xml:space="preserve">) di SIAC, SIAC </w:t>
      </w:r>
      <w:r w:rsidRPr="006D5479">
        <w:rPr>
          <w:rFonts w:ascii="Times New Roman" w:hAnsi="Times New Roman" w:cs="Times New Roman"/>
          <w:i/>
          <w:iCs/>
          <w:sz w:val="24"/>
          <w:szCs w:val="24"/>
          <w:lang w:val="en-ID"/>
        </w:rPr>
        <w:t xml:space="preserve">Rules Article </w:t>
      </w:r>
      <w:r w:rsidRPr="006D5479">
        <w:rPr>
          <w:rFonts w:ascii="Times New Roman" w:hAnsi="Times New Roman" w:cs="Times New Roman"/>
          <w:sz w:val="24"/>
          <w:szCs w:val="24"/>
          <w:lang w:val="en-ID"/>
        </w:rPr>
        <w:t xml:space="preserve">21.1, </w:t>
      </w:r>
      <w:r w:rsidRPr="006D5479">
        <w:rPr>
          <w:rFonts w:ascii="Times New Roman" w:hAnsi="Times New Roman" w:cs="Times New Roman"/>
          <w:i/>
          <w:iCs/>
          <w:sz w:val="24"/>
          <w:szCs w:val="24"/>
        </w:rPr>
        <w:t xml:space="preserve">Arbitration Act of Singapore Chapter 10, Act </w:t>
      </w:r>
      <w:r w:rsidRPr="006D5479">
        <w:rPr>
          <w:rFonts w:ascii="Times New Roman" w:hAnsi="Times New Roman" w:cs="Times New Roman"/>
          <w:sz w:val="24"/>
          <w:szCs w:val="24"/>
        </w:rPr>
        <w:t xml:space="preserve">25(1), </w:t>
      </w:r>
      <w:r w:rsidRPr="006D5479">
        <w:rPr>
          <w:rFonts w:ascii="Times New Roman" w:hAnsi="Times New Roman" w:cs="Times New Roman"/>
          <w:sz w:val="24"/>
          <w:szCs w:val="24"/>
          <w:lang w:val="en-ID"/>
        </w:rPr>
        <w:t xml:space="preserve">UNCITRAL </w:t>
      </w:r>
      <w:r w:rsidRPr="006D5479">
        <w:rPr>
          <w:rFonts w:ascii="Times New Roman" w:hAnsi="Times New Roman" w:cs="Times New Roman"/>
          <w:i/>
          <w:iCs/>
          <w:sz w:val="24"/>
          <w:szCs w:val="24"/>
          <w:lang w:val="en-ID"/>
        </w:rPr>
        <w:t xml:space="preserve">Article </w:t>
      </w:r>
      <w:r w:rsidRPr="006D5479">
        <w:rPr>
          <w:rFonts w:ascii="Times New Roman" w:hAnsi="Times New Roman" w:cs="Times New Roman"/>
          <w:sz w:val="24"/>
          <w:szCs w:val="24"/>
          <w:lang w:val="en-ID"/>
        </w:rPr>
        <w:t>24(1) hampir memiliki pengaturan yang sama mengenai hal tersebut. Pada intinya pengaturan Sidang Pemeriksaan (</w:t>
      </w:r>
      <w:r w:rsidRPr="006D5479">
        <w:rPr>
          <w:rFonts w:ascii="Times New Roman" w:hAnsi="Times New Roman" w:cs="Times New Roman"/>
          <w:i/>
          <w:iCs/>
          <w:sz w:val="24"/>
          <w:szCs w:val="24"/>
          <w:lang w:val="en-ID"/>
        </w:rPr>
        <w:t>Hearing</w:t>
      </w:r>
      <w:r w:rsidRPr="006D5479">
        <w:rPr>
          <w:rFonts w:ascii="Times New Roman" w:hAnsi="Times New Roman" w:cs="Times New Roman"/>
          <w:sz w:val="24"/>
          <w:szCs w:val="24"/>
          <w:lang w:val="en-ID"/>
        </w:rPr>
        <w:t xml:space="preserve">) secara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di SIAC, Majelis Arbitrase (</w:t>
      </w:r>
      <w:r w:rsidRPr="006D5479">
        <w:rPr>
          <w:rFonts w:ascii="Times New Roman" w:hAnsi="Times New Roman" w:cs="Times New Roman"/>
          <w:i/>
          <w:iCs/>
          <w:sz w:val="24"/>
          <w:szCs w:val="24"/>
          <w:lang w:val="en-ID"/>
        </w:rPr>
        <w:t>Tribunal</w:t>
      </w:r>
      <w:r w:rsidRPr="006D5479">
        <w:rPr>
          <w:rFonts w:ascii="Times New Roman" w:hAnsi="Times New Roman" w:cs="Times New Roman"/>
          <w:sz w:val="24"/>
          <w:szCs w:val="24"/>
          <w:lang w:val="en-ID"/>
        </w:rPr>
        <w:t xml:space="preserve">) dapat mengadakan proses </w:t>
      </w:r>
      <w:r w:rsidRPr="006D5479">
        <w:rPr>
          <w:rFonts w:ascii="Times New Roman" w:hAnsi="Times New Roman" w:cs="Times New Roman"/>
          <w:i/>
          <w:iCs/>
          <w:sz w:val="24"/>
          <w:szCs w:val="24"/>
          <w:lang w:val="en-ID"/>
        </w:rPr>
        <w:t xml:space="preserve">Hearing </w:t>
      </w:r>
      <w:r w:rsidRPr="006D5479">
        <w:rPr>
          <w:rFonts w:ascii="Times New Roman" w:hAnsi="Times New Roman" w:cs="Times New Roman"/>
          <w:sz w:val="24"/>
          <w:szCs w:val="24"/>
          <w:lang w:val="en-ID"/>
        </w:rPr>
        <w:t>dengan cara apapun yang dianggap bijaksana atau sesuai dan dilokasi manapun yang dianggap nyaman atau Majelis Arbitrase (</w:t>
      </w:r>
      <w:r w:rsidRPr="006D5479">
        <w:rPr>
          <w:rFonts w:ascii="Times New Roman" w:hAnsi="Times New Roman" w:cs="Times New Roman"/>
          <w:i/>
          <w:iCs/>
          <w:sz w:val="24"/>
          <w:szCs w:val="24"/>
          <w:lang w:val="en-ID"/>
        </w:rPr>
        <w:t>Tribunal</w:t>
      </w:r>
      <w:r w:rsidRPr="006D5479">
        <w:rPr>
          <w:rFonts w:ascii="Times New Roman" w:hAnsi="Times New Roman" w:cs="Times New Roman"/>
          <w:sz w:val="24"/>
          <w:szCs w:val="24"/>
          <w:lang w:val="en-ID"/>
        </w:rPr>
        <w:t xml:space="preserve">) dapat mengadakan Proses </w:t>
      </w:r>
      <w:r w:rsidRPr="006D5479">
        <w:rPr>
          <w:rFonts w:ascii="Times New Roman" w:hAnsi="Times New Roman" w:cs="Times New Roman"/>
          <w:i/>
          <w:iCs/>
          <w:sz w:val="24"/>
          <w:szCs w:val="24"/>
          <w:lang w:val="en-ID"/>
        </w:rPr>
        <w:t xml:space="preserve">Hearing </w:t>
      </w:r>
      <w:r w:rsidRPr="006D5479">
        <w:rPr>
          <w:rFonts w:ascii="Times New Roman" w:hAnsi="Times New Roman" w:cs="Times New Roman"/>
          <w:sz w:val="24"/>
          <w:szCs w:val="24"/>
          <w:lang w:val="en-ID"/>
        </w:rPr>
        <w:t>dengan mendengarkan pendapat dari saksi-saksi/saksi ahli, atau argumen berdasarkan dokumen dan materi lainnya. Dengan hal tersebut SIAC dapat memungkinkan melakukan Sidang Pemeriksaan (</w:t>
      </w:r>
      <w:r w:rsidRPr="006D5479">
        <w:rPr>
          <w:rFonts w:ascii="Times New Roman" w:hAnsi="Times New Roman" w:cs="Times New Roman"/>
          <w:i/>
          <w:iCs/>
          <w:sz w:val="24"/>
          <w:szCs w:val="24"/>
          <w:lang w:val="en-ID"/>
        </w:rPr>
        <w:t>Hearing</w:t>
      </w:r>
      <w:r w:rsidRPr="006D5479">
        <w:rPr>
          <w:rFonts w:ascii="Times New Roman" w:hAnsi="Times New Roman" w:cs="Times New Roman"/>
          <w:sz w:val="24"/>
          <w:szCs w:val="24"/>
          <w:lang w:val="en-ID"/>
        </w:rPr>
        <w:t xml:space="preserve">) </w:t>
      </w:r>
      <w:r w:rsidRPr="006D5479">
        <w:rPr>
          <w:rFonts w:ascii="Times New Roman" w:hAnsi="Times New Roman" w:cs="Times New Roman"/>
          <w:sz w:val="24"/>
          <w:szCs w:val="24"/>
        </w:rPr>
        <w:t xml:space="preserve">dapat dilaksanakan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dengan </w:t>
      </w:r>
      <w:r w:rsidRPr="006D5479">
        <w:rPr>
          <w:rFonts w:ascii="Times New Roman" w:hAnsi="Times New Roman" w:cs="Times New Roman"/>
          <w:i/>
          <w:iCs/>
          <w:sz w:val="24"/>
          <w:szCs w:val="24"/>
        </w:rPr>
        <w:t>Telephone, Video, Online Hearing</w:t>
      </w:r>
      <w:r w:rsidRPr="006D5479">
        <w:rPr>
          <w:rFonts w:ascii="Times New Roman" w:hAnsi="Times New Roman" w:cs="Times New Roman"/>
          <w:sz w:val="24"/>
          <w:szCs w:val="24"/>
        </w:rPr>
        <w:t xml:space="preserve">. Dan dalam hal barang bukti dapat menggunakan dokumen dan materi lainnya yang berarti dapat juga menggunakan bukti data-data elektronik. Sesuai dengan kesepakatan para pihak bila ingin menjalankan proses </w:t>
      </w:r>
      <w:r w:rsidRPr="006D5479">
        <w:rPr>
          <w:rFonts w:ascii="Times New Roman" w:hAnsi="Times New Roman" w:cs="Times New Roman"/>
          <w:i/>
          <w:iCs/>
          <w:sz w:val="24"/>
          <w:szCs w:val="24"/>
        </w:rPr>
        <w:t>Hearing</w:t>
      </w:r>
      <w:r w:rsidRPr="006D5479">
        <w:rPr>
          <w:rFonts w:ascii="Times New Roman" w:hAnsi="Times New Roman" w:cs="Times New Roman"/>
          <w:sz w:val="24"/>
          <w:szCs w:val="24"/>
        </w:rPr>
        <w:t xml:space="preserve"> dengan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w:t>
      </w:r>
    </w:p>
    <w:p w14:paraId="6E07A590" w14:textId="77777777" w:rsidR="00ED1EFE" w:rsidRPr="006D5479" w:rsidRDefault="00ED1EFE" w:rsidP="00ED1EFE">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Dalam hal ini di Indonesia melalui lembaga BANI, Sidang Pemeriksaan yang dilakukan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apabila pengaturan Sidang Pemeriksaan di SIAC yang melakukannya secara </w:t>
      </w:r>
      <w:r w:rsidRPr="006D5479">
        <w:rPr>
          <w:rFonts w:ascii="Times New Roman" w:hAnsi="Times New Roman" w:cs="Times New Roman"/>
          <w:i/>
          <w:iCs/>
          <w:sz w:val="24"/>
          <w:szCs w:val="24"/>
        </w:rPr>
        <w:t>online,</w:t>
      </w:r>
      <w:r w:rsidRPr="006D5479">
        <w:rPr>
          <w:rFonts w:ascii="Times New Roman" w:hAnsi="Times New Roman" w:cs="Times New Roman"/>
          <w:sz w:val="24"/>
          <w:szCs w:val="24"/>
        </w:rPr>
        <w:t xml:space="preserve"> mulai dari persidangan yang dilaksanakan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dengan </w:t>
      </w:r>
      <w:r w:rsidRPr="006D5479">
        <w:rPr>
          <w:rFonts w:ascii="Times New Roman" w:hAnsi="Times New Roman" w:cs="Times New Roman"/>
          <w:i/>
          <w:iCs/>
          <w:sz w:val="24"/>
          <w:szCs w:val="24"/>
        </w:rPr>
        <w:t xml:space="preserve">Video Conference, </w:t>
      </w:r>
      <w:r w:rsidRPr="006D5479">
        <w:rPr>
          <w:rFonts w:ascii="Times New Roman" w:hAnsi="Times New Roman" w:cs="Times New Roman"/>
          <w:sz w:val="24"/>
          <w:szCs w:val="24"/>
        </w:rPr>
        <w:t xml:space="preserve">sampai pemeriksaan saksi-saksi menggunakan </w:t>
      </w:r>
      <w:r w:rsidRPr="006D5479">
        <w:rPr>
          <w:rFonts w:ascii="Times New Roman" w:hAnsi="Times New Roman" w:cs="Times New Roman"/>
          <w:i/>
          <w:iCs/>
          <w:sz w:val="24"/>
          <w:szCs w:val="24"/>
        </w:rPr>
        <w:t>Telephone</w:t>
      </w:r>
      <w:r w:rsidRPr="006D5479">
        <w:rPr>
          <w:rFonts w:ascii="Times New Roman" w:hAnsi="Times New Roman" w:cs="Times New Roman"/>
          <w:sz w:val="24"/>
          <w:szCs w:val="24"/>
        </w:rPr>
        <w:t xml:space="preserve">, </w:t>
      </w:r>
      <w:r w:rsidRPr="006D5479">
        <w:rPr>
          <w:rFonts w:ascii="Times New Roman" w:hAnsi="Times New Roman" w:cs="Times New Roman"/>
          <w:i/>
          <w:iCs/>
          <w:sz w:val="24"/>
          <w:szCs w:val="24"/>
        </w:rPr>
        <w:t>Video</w:t>
      </w:r>
      <w:r w:rsidRPr="006D5479">
        <w:rPr>
          <w:rFonts w:ascii="Times New Roman" w:hAnsi="Times New Roman" w:cs="Times New Roman"/>
          <w:sz w:val="24"/>
          <w:szCs w:val="24"/>
        </w:rPr>
        <w:t xml:space="preserve">, </w:t>
      </w:r>
      <w:r w:rsidRPr="006D5479">
        <w:rPr>
          <w:rFonts w:ascii="Times New Roman" w:hAnsi="Times New Roman" w:cs="Times New Roman"/>
          <w:i/>
          <w:iCs/>
          <w:sz w:val="24"/>
          <w:szCs w:val="24"/>
        </w:rPr>
        <w:t>Video Conference</w:t>
      </w:r>
      <w:r w:rsidRPr="006D5479">
        <w:rPr>
          <w:rFonts w:ascii="Times New Roman" w:hAnsi="Times New Roman" w:cs="Times New Roman"/>
          <w:sz w:val="24"/>
          <w:szCs w:val="24"/>
        </w:rPr>
        <w:t xml:space="preserve">, dan pembuktian yang menggunakan bukti data-data elektronik, diadopsi pada hukum acara arbitrase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di Indonesia.</w:t>
      </w:r>
    </w:p>
    <w:p w14:paraId="366788F6"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b/>
        <w:t xml:space="preserve">Undang-undang No. 11 Tahun 2008 tentang Informasi dan Transaksi Elektronik pada Pasal 33 melindungi lembaga arbitrase yang akan melaksanakan sidang secara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 xml:space="preserve">¸ karena mengatur mengenai perbuatan yang dilarang, apabila pada saat persidangan ada pihak-pihak yang mengganggu atau berusaha menghentikan jalannya sidang menggunakan fasilitas teknologi informasi, yaitu: </w:t>
      </w:r>
      <w:r w:rsidRPr="006D5479">
        <w:rPr>
          <w:rFonts w:ascii="Times New Roman" w:hAnsi="Times New Roman" w:cs="Times New Roman"/>
          <w:sz w:val="24"/>
          <w:szCs w:val="24"/>
        </w:rPr>
        <w:t>“Setiap orang dengan sengaja dan tanpa hak atau melawan hukum tindakan apa pun yang berakibat terganggunya Sistem Elektronik dan/atau mengakibatkan Sistem Elektronik menjadi tidak bekerja sebagaimana mestinya”.</w:t>
      </w:r>
      <w:r w:rsidRPr="006D5479">
        <w:rPr>
          <w:rStyle w:val="FootnoteReference"/>
          <w:rFonts w:ascii="Times New Roman" w:hAnsi="Times New Roman" w:cs="Times New Roman"/>
          <w:sz w:val="24"/>
          <w:szCs w:val="24"/>
          <w:lang w:val="en-ID"/>
        </w:rPr>
        <w:footnoteReference w:id="45"/>
      </w:r>
    </w:p>
    <w:p w14:paraId="3CFE24C0"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Kemudian pada Pasal 41 Undang-undang No. 11 Tahun 2008 tentang Informasi dan Transaksi Elektronik mendukung lembaga penyelesaian sengketa di Indonesia untuk melaksanakan persidangan secara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 karena pada klausul tersebut yang berisikan: “(1) masyarakat dapat berperan meningkatkan pemanfaatan teknologi informasi melalui penyelenggaraan melalui sistem elektronik dan transaksi elektronik. (2) peran masyarakat sebagaimana pada ayat 1 dapat diselenggarakan melalui lembaga yang dibentuk oleh masyarakat. (3) lembaga sebagaimana ayat 2 dapat memiliki fungsi konsultasi dan mediasi.</w:t>
      </w:r>
      <w:r w:rsidRPr="006D5479">
        <w:rPr>
          <w:rStyle w:val="FootnoteReference"/>
          <w:rFonts w:ascii="Times New Roman" w:hAnsi="Times New Roman" w:cs="Times New Roman"/>
          <w:sz w:val="24"/>
          <w:szCs w:val="24"/>
          <w:lang w:val="en-ID"/>
        </w:rPr>
        <w:footnoteReference w:id="46"/>
      </w:r>
    </w:p>
    <w:p w14:paraId="7CD4BC5A" w14:textId="77777777" w:rsidR="00ED1EFE" w:rsidRPr="006D5479" w:rsidRDefault="00ED1EFE" w:rsidP="00ED1EFE">
      <w:pPr>
        <w:spacing w:after="0" w:line="240" w:lineRule="auto"/>
        <w:ind w:firstLine="720"/>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 xml:space="preserve">Dari dua pasal tersebut membuka peluang bahwa pelaksanaan Sidang Pemeriksaan secara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rPr>
        <w:t xml:space="preserve">dengan </w:t>
      </w:r>
      <w:r w:rsidRPr="006D5479">
        <w:rPr>
          <w:rFonts w:ascii="Times New Roman" w:hAnsi="Times New Roman" w:cs="Times New Roman"/>
          <w:i/>
          <w:iCs/>
          <w:sz w:val="24"/>
          <w:szCs w:val="24"/>
        </w:rPr>
        <w:t xml:space="preserve">Video Conference, </w:t>
      </w:r>
      <w:r w:rsidRPr="006D5479">
        <w:rPr>
          <w:rFonts w:ascii="Times New Roman" w:hAnsi="Times New Roman" w:cs="Times New Roman"/>
          <w:sz w:val="24"/>
          <w:szCs w:val="24"/>
        </w:rPr>
        <w:t xml:space="preserve">sampai pemeriksaan saksi-saksi menggunakan </w:t>
      </w:r>
      <w:r w:rsidRPr="006D5479">
        <w:rPr>
          <w:rFonts w:ascii="Times New Roman" w:hAnsi="Times New Roman" w:cs="Times New Roman"/>
          <w:i/>
          <w:iCs/>
          <w:sz w:val="24"/>
          <w:szCs w:val="24"/>
        </w:rPr>
        <w:t>Telephone</w:t>
      </w:r>
      <w:r w:rsidRPr="006D5479">
        <w:rPr>
          <w:rFonts w:ascii="Times New Roman" w:hAnsi="Times New Roman" w:cs="Times New Roman"/>
          <w:sz w:val="24"/>
          <w:szCs w:val="24"/>
        </w:rPr>
        <w:t xml:space="preserve">, </w:t>
      </w:r>
      <w:r w:rsidRPr="006D5479">
        <w:rPr>
          <w:rFonts w:ascii="Times New Roman" w:hAnsi="Times New Roman" w:cs="Times New Roman"/>
          <w:i/>
          <w:iCs/>
          <w:sz w:val="24"/>
          <w:szCs w:val="24"/>
        </w:rPr>
        <w:t>Video</w:t>
      </w:r>
      <w:r w:rsidRPr="006D5479">
        <w:rPr>
          <w:rFonts w:ascii="Times New Roman" w:hAnsi="Times New Roman" w:cs="Times New Roman"/>
          <w:sz w:val="24"/>
          <w:szCs w:val="24"/>
        </w:rPr>
        <w:t xml:space="preserve">, </w:t>
      </w:r>
      <w:r w:rsidRPr="006D5479">
        <w:rPr>
          <w:rFonts w:ascii="Times New Roman" w:hAnsi="Times New Roman" w:cs="Times New Roman"/>
          <w:i/>
          <w:iCs/>
          <w:sz w:val="24"/>
          <w:szCs w:val="24"/>
        </w:rPr>
        <w:t>Video Conference</w:t>
      </w:r>
      <w:r w:rsidRPr="006D5479">
        <w:rPr>
          <w:rFonts w:ascii="Times New Roman" w:hAnsi="Times New Roman" w:cs="Times New Roman"/>
          <w:i/>
          <w:iCs/>
          <w:sz w:val="24"/>
          <w:szCs w:val="24"/>
          <w:lang w:val="en-ID"/>
        </w:rPr>
        <w:t xml:space="preserve"> </w:t>
      </w:r>
      <w:r w:rsidRPr="006D5479">
        <w:rPr>
          <w:rFonts w:ascii="Times New Roman" w:hAnsi="Times New Roman" w:cs="Times New Roman"/>
          <w:sz w:val="24"/>
          <w:szCs w:val="24"/>
          <w:lang w:val="en-ID"/>
        </w:rPr>
        <w:t xml:space="preserve">seperti yang SIAC lakukan tidak bertentangan dengan hukum di Indonesia, karena masyarakat Indonesia dapat memanfaatkan teknologi informasi melalui lembaga yang dibentuk dan sudah adanya kepastian hukum terhadap perlindungan lembaga penyedia penyelesaian sengketa secara </w:t>
      </w:r>
      <w:r w:rsidRPr="006D5479">
        <w:rPr>
          <w:rFonts w:ascii="Times New Roman" w:hAnsi="Times New Roman" w:cs="Times New Roman"/>
          <w:i/>
          <w:iCs/>
          <w:sz w:val="24"/>
          <w:szCs w:val="24"/>
          <w:lang w:val="en-ID"/>
        </w:rPr>
        <w:t>online</w:t>
      </w:r>
      <w:r w:rsidRPr="006D5479">
        <w:rPr>
          <w:rFonts w:ascii="Times New Roman" w:hAnsi="Times New Roman" w:cs="Times New Roman"/>
          <w:sz w:val="24"/>
          <w:szCs w:val="24"/>
          <w:lang w:val="en-ID"/>
        </w:rPr>
        <w:t>.</w:t>
      </w:r>
    </w:p>
    <w:p w14:paraId="084ACA66"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b/>
        <w:t xml:space="preserve">Pembuktian perihal bukti bukti elektronik, pembuktian elektronik sudah diatur melalui Pasal 4 Undang-undang No. 11 Tahun 2008 tentang Informasi dan Teknologi Elektronik, yaitu: “(1) Informasi elektronik memiliki kekuatan hukum sebagai alat bukti yang sah; (2) Bentuk tertulis atau bentuk </w:t>
      </w:r>
      <w:r w:rsidRPr="006D5479">
        <w:rPr>
          <w:rFonts w:ascii="Times New Roman" w:hAnsi="Times New Roman" w:cs="Times New Roman"/>
          <w:i/>
          <w:iCs/>
          <w:sz w:val="24"/>
          <w:szCs w:val="24"/>
          <w:lang w:val="en-ID"/>
        </w:rPr>
        <w:t>print out</w:t>
      </w:r>
      <w:r w:rsidRPr="006D5479">
        <w:rPr>
          <w:rFonts w:ascii="Times New Roman" w:hAnsi="Times New Roman" w:cs="Times New Roman"/>
          <w:sz w:val="24"/>
          <w:szCs w:val="24"/>
          <w:lang w:val="en-ID"/>
        </w:rPr>
        <w:t xml:space="preserve"> dari informasi elektronik merupakan alat bukti dan memiliki akibat hukum yang sah; (3) Informasi elektronik dinyatakan sah apabila menggunakan sistem elektronik yang dapat dipertanggungjawabkan sesuai dengan perkembangan teknologi informasi.”</w:t>
      </w:r>
      <w:r w:rsidRPr="006D5479">
        <w:rPr>
          <w:rStyle w:val="FootnoteReference"/>
          <w:rFonts w:ascii="Times New Roman" w:hAnsi="Times New Roman" w:cs="Times New Roman"/>
          <w:sz w:val="24"/>
          <w:szCs w:val="24"/>
          <w:lang w:val="en-ID"/>
        </w:rPr>
        <w:footnoteReference w:id="47"/>
      </w:r>
    </w:p>
    <w:p w14:paraId="38436EB7" w14:textId="77777777" w:rsidR="00ED1EFE" w:rsidRPr="006D5479" w:rsidRDefault="00ED1EFE" w:rsidP="00ED1EFE">
      <w:pPr>
        <w:spacing w:after="0" w:line="240" w:lineRule="auto"/>
        <w:jc w:val="both"/>
        <w:rPr>
          <w:rFonts w:ascii="Times New Roman" w:hAnsi="Times New Roman" w:cs="Times New Roman"/>
          <w:sz w:val="24"/>
          <w:szCs w:val="24"/>
          <w:lang w:val="en-ID"/>
        </w:rPr>
      </w:pPr>
      <w:r w:rsidRPr="006D5479">
        <w:rPr>
          <w:rFonts w:ascii="Times New Roman" w:hAnsi="Times New Roman" w:cs="Times New Roman"/>
          <w:sz w:val="24"/>
          <w:szCs w:val="24"/>
          <w:lang w:val="en-ID"/>
        </w:rPr>
        <w:tab/>
        <w:t xml:space="preserve">Sehingga alat bukti elektronik dapat diterapkan pada peraturan arbitrase </w:t>
      </w:r>
      <w:r w:rsidRPr="006D5479">
        <w:rPr>
          <w:rFonts w:ascii="Times New Roman" w:hAnsi="Times New Roman" w:cs="Times New Roman"/>
          <w:i/>
          <w:iCs/>
          <w:sz w:val="24"/>
          <w:szCs w:val="24"/>
          <w:lang w:val="en-ID"/>
        </w:rPr>
        <w:t xml:space="preserve">online </w:t>
      </w:r>
      <w:r w:rsidRPr="006D5479">
        <w:rPr>
          <w:rFonts w:ascii="Times New Roman" w:hAnsi="Times New Roman" w:cs="Times New Roman"/>
          <w:sz w:val="24"/>
          <w:szCs w:val="24"/>
          <w:lang w:val="en-ID"/>
        </w:rPr>
        <w:t>di Indonesia seperti yang dilakukan oleh SIAC, karena tidak bertentangan dengan hukum maupun norma yang ada di Indonesia.</w:t>
      </w:r>
    </w:p>
    <w:p w14:paraId="489C40DF" w14:textId="0CD538DF" w:rsidR="00B5696C" w:rsidRPr="006D5479" w:rsidRDefault="00ED1EFE" w:rsidP="00B5696C">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Selanjutnya hal yang tidak diatur dalam pelaksanaan arbitrase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di Indonesia ialah pengiriman Putusan Arbitrase dengan memanfaatkan teknologi informasi.</w:t>
      </w:r>
      <w:r w:rsidR="006F117A" w:rsidRPr="006D5479">
        <w:rPr>
          <w:rFonts w:ascii="Times New Roman" w:hAnsi="Times New Roman" w:cs="Times New Roman"/>
          <w:sz w:val="24"/>
          <w:szCs w:val="24"/>
        </w:rPr>
        <w:t xml:space="preserve"> </w:t>
      </w:r>
      <w:r w:rsidRPr="006D5479">
        <w:rPr>
          <w:rFonts w:ascii="Times New Roman" w:hAnsi="Times New Roman" w:cs="Times New Roman"/>
          <w:sz w:val="24"/>
          <w:szCs w:val="24"/>
        </w:rPr>
        <w:t xml:space="preserve">Putusan Arbitrase secara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akan tetap dianggap sah apabila tidak melanggar unsur-unsur pada Pasal 70 Undang-undang No. 30 Tahun 1999 tentang Arbitrase yang berbunyi: (a) surat atau dokumen yang diajukan dalam pemeriksaan, setelah putusan dijatuhkan, diakui palsu atau tidak dinyatakan palsu; (b) setelah putusan diambil ditemukan dokumen yang bersifat menentukan yang disembunyikan</w:t>
      </w:r>
      <w:r w:rsidR="00B5696C" w:rsidRPr="006D5479">
        <w:rPr>
          <w:rFonts w:ascii="Times New Roman" w:hAnsi="Times New Roman" w:cs="Times New Roman"/>
          <w:sz w:val="24"/>
          <w:szCs w:val="24"/>
        </w:rPr>
        <w:t xml:space="preserve"> oleh para pihak lawan; atau (c) putusan diambil dari hasil tipu muslihat yang </w:t>
      </w:r>
      <w:r w:rsidR="00B5696C" w:rsidRPr="006D5479">
        <w:rPr>
          <w:rFonts w:ascii="Times New Roman" w:hAnsi="Times New Roman" w:cs="Times New Roman"/>
          <w:sz w:val="24"/>
          <w:szCs w:val="24"/>
        </w:rPr>
        <w:lastRenderedPageBreak/>
        <w:t xml:space="preserve">dilakukan oleh salah satu pihak dalam pemeriksaan sengketa. Dengan demikian apabila Putusan Arbitrase </w:t>
      </w:r>
      <w:r w:rsidR="00B5696C" w:rsidRPr="006D5479">
        <w:rPr>
          <w:rFonts w:ascii="Times New Roman" w:hAnsi="Times New Roman" w:cs="Times New Roman"/>
          <w:i/>
          <w:iCs/>
          <w:sz w:val="24"/>
          <w:szCs w:val="24"/>
        </w:rPr>
        <w:t xml:space="preserve">online </w:t>
      </w:r>
      <w:r w:rsidR="00B5696C" w:rsidRPr="006D5479">
        <w:rPr>
          <w:rFonts w:ascii="Times New Roman" w:hAnsi="Times New Roman" w:cs="Times New Roman"/>
          <w:sz w:val="24"/>
          <w:szCs w:val="24"/>
        </w:rPr>
        <w:t>dapat batal demi hukum jika tidak sesuai dengan unsur-unsur tersebut.</w:t>
      </w:r>
      <w:r w:rsidR="00B5696C" w:rsidRPr="006D5479">
        <w:rPr>
          <w:rStyle w:val="FootnoteReference"/>
          <w:rFonts w:ascii="Times New Roman" w:hAnsi="Times New Roman" w:cs="Times New Roman"/>
          <w:sz w:val="24"/>
          <w:szCs w:val="24"/>
        </w:rPr>
        <w:footnoteReference w:id="48"/>
      </w:r>
    </w:p>
    <w:p w14:paraId="0D3FA4FD" w14:textId="1FB6E1B1" w:rsidR="00B5696C" w:rsidRPr="006D5479" w:rsidRDefault="00B5696C" w:rsidP="00B5696C">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Kemudian </w:t>
      </w:r>
      <w:r w:rsidR="006F117A" w:rsidRPr="006D5479">
        <w:rPr>
          <w:rFonts w:ascii="Times New Roman" w:hAnsi="Times New Roman" w:cs="Times New Roman"/>
          <w:sz w:val="24"/>
          <w:szCs w:val="24"/>
        </w:rPr>
        <w:t xml:space="preserve">pengiriman Putusan Arbitrase secara </w:t>
      </w:r>
      <w:r w:rsidR="006F117A"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menurut Undang-undang No. 19 Tahun 2016 tentang Informasi dan Transaksi Elektronik pada Pasal 1 angka 4 yang menjelaskan mengenai dokumen elektronik, yang berbunyi: “Dokumen elektronik adalah setiap informasi elektronik yang dibuat, diteruskan, dikirimkan, diterima, atau disimpan dalam bentuk analog, digital, elektromagnetik, optikal  atau sejenisnya, yang dapat dilihat, ditampilkan, dan/atau didengar melalui komputer atau sistem elektronik, termasuk tetapi tidak terbatas pada tulisan, suara, gambar, peta, rancangan, foto atau sejenisnya, huruf, tanda, angka, kode akses, simbol atau perforasi yang memiliki makna atau arti dapat dipahami oleh yang mampu memahami.”</w:t>
      </w:r>
      <w:r w:rsidR="00860807" w:rsidRPr="006D5479">
        <w:rPr>
          <w:rStyle w:val="FootnoteReference"/>
          <w:rFonts w:ascii="Times New Roman" w:hAnsi="Times New Roman" w:cs="Times New Roman"/>
          <w:sz w:val="24"/>
          <w:szCs w:val="24"/>
        </w:rPr>
        <w:footnoteReference w:id="49"/>
      </w:r>
      <w:r w:rsidR="00860807" w:rsidRPr="006D5479">
        <w:rPr>
          <w:rFonts w:ascii="Times New Roman" w:hAnsi="Times New Roman" w:cs="Times New Roman"/>
          <w:sz w:val="24"/>
          <w:szCs w:val="24"/>
        </w:rPr>
        <w:t xml:space="preserve"> Dengan demikian, data elektronik dalam segala bentuk informasi elektronik memiliki akibat hukum, keabsahan, dan kekuatan hukum. Hal ini berkaitan dengan pengiriman Putusan Arbitrase secara </w:t>
      </w:r>
      <w:r w:rsidR="00860807" w:rsidRPr="006D5479">
        <w:rPr>
          <w:rFonts w:ascii="Times New Roman" w:hAnsi="Times New Roman" w:cs="Times New Roman"/>
          <w:i/>
          <w:iCs/>
          <w:sz w:val="24"/>
          <w:szCs w:val="24"/>
        </w:rPr>
        <w:t>online.</w:t>
      </w:r>
    </w:p>
    <w:p w14:paraId="7196EE2A" w14:textId="0D7DBF16" w:rsidR="00AF0BFC" w:rsidRPr="006D5479" w:rsidRDefault="00860807" w:rsidP="00AF0BFC">
      <w:pPr>
        <w:spacing w:after="0" w:line="240" w:lineRule="auto"/>
        <w:ind w:firstLine="720"/>
        <w:jc w:val="both"/>
        <w:rPr>
          <w:rFonts w:ascii="Times New Roman" w:hAnsi="Times New Roman" w:cs="Times New Roman"/>
          <w:sz w:val="24"/>
          <w:szCs w:val="24"/>
        </w:rPr>
      </w:pPr>
      <w:r w:rsidRPr="006D5479">
        <w:rPr>
          <w:rFonts w:ascii="Times New Roman" w:hAnsi="Times New Roman" w:cs="Times New Roman"/>
          <w:sz w:val="24"/>
          <w:szCs w:val="24"/>
        </w:rPr>
        <w:t xml:space="preserve">Sehingga Putusan Arbitrase </w:t>
      </w:r>
      <w:r w:rsidRPr="006D5479">
        <w:rPr>
          <w:rFonts w:ascii="Times New Roman" w:hAnsi="Times New Roman" w:cs="Times New Roman"/>
          <w:i/>
          <w:iCs/>
          <w:sz w:val="24"/>
          <w:szCs w:val="24"/>
        </w:rPr>
        <w:t xml:space="preserve">online </w:t>
      </w:r>
      <w:r w:rsidR="006F117A" w:rsidRPr="006D5479">
        <w:rPr>
          <w:rFonts w:ascii="Times New Roman" w:hAnsi="Times New Roman" w:cs="Times New Roman"/>
          <w:sz w:val="24"/>
          <w:szCs w:val="24"/>
        </w:rPr>
        <w:t xml:space="preserve">dalam bentuk dokumen elektronik </w:t>
      </w:r>
      <w:r w:rsidRPr="006D5479">
        <w:rPr>
          <w:rFonts w:ascii="Times New Roman" w:hAnsi="Times New Roman" w:cs="Times New Roman"/>
          <w:sz w:val="24"/>
          <w:szCs w:val="24"/>
        </w:rPr>
        <w:t>dapat tetap memiliki keabsahan/kekuatan hukum yang sama seperti Putusan Arbitrase konvensional, selama tidak melanggar prinsip-prinsip Putusan Arbitrase pada Undang-Undang Arbitrase</w:t>
      </w:r>
      <w:r w:rsidR="006F117A" w:rsidRPr="006D5479">
        <w:rPr>
          <w:rFonts w:ascii="Times New Roman" w:hAnsi="Times New Roman" w:cs="Times New Roman"/>
          <w:sz w:val="24"/>
          <w:szCs w:val="24"/>
        </w:rPr>
        <w:t>.</w:t>
      </w:r>
      <w:r w:rsidR="00AF0BFC" w:rsidRPr="006D5479">
        <w:rPr>
          <w:rFonts w:ascii="Times New Roman" w:hAnsi="Times New Roman" w:cs="Times New Roman"/>
          <w:sz w:val="24"/>
          <w:szCs w:val="24"/>
        </w:rPr>
        <w:t xml:space="preserve"> </w:t>
      </w:r>
    </w:p>
    <w:p w14:paraId="04656A9A" w14:textId="77777777" w:rsidR="00C01676" w:rsidRPr="006D5479" w:rsidRDefault="00C01676" w:rsidP="00B5696C">
      <w:pPr>
        <w:spacing w:after="0" w:line="240" w:lineRule="auto"/>
        <w:jc w:val="both"/>
        <w:rPr>
          <w:rFonts w:ascii="Times New Roman" w:hAnsi="Times New Roman" w:cs="Times New Roman"/>
        </w:rPr>
      </w:pPr>
    </w:p>
    <w:p w14:paraId="33A7E422" w14:textId="774F4D3B" w:rsidR="006F117A" w:rsidRPr="006D5479" w:rsidRDefault="0059515A" w:rsidP="00B5696C">
      <w:pPr>
        <w:spacing w:after="0" w:line="240" w:lineRule="auto"/>
        <w:jc w:val="both"/>
        <w:rPr>
          <w:rFonts w:ascii="Times New Roman" w:hAnsi="Times New Roman" w:cs="Times New Roman"/>
          <w:b/>
          <w:bCs/>
          <w:sz w:val="24"/>
          <w:szCs w:val="24"/>
        </w:rPr>
      </w:pPr>
      <w:r w:rsidRPr="006D5479">
        <w:rPr>
          <w:rFonts w:ascii="Times New Roman" w:hAnsi="Times New Roman" w:cs="Times New Roman"/>
          <w:b/>
          <w:bCs/>
          <w:sz w:val="24"/>
          <w:szCs w:val="24"/>
        </w:rPr>
        <w:t>SIMPULAN</w:t>
      </w:r>
    </w:p>
    <w:p w14:paraId="12467E25" w14:textId="505BEE5E" w:rsidR="006F117A" w:rsidRPr="006D5479" w:rsidRDefault="006F117A" w:rsidP="00B5696C">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Perbandingan pelaksanaan </w:t>
      </w:r>
      <w:r w:rsidR="005068CE" w:rsidRPr="006D5479">
        <w:rPr>
          <w:rFonts w:ascii="Times New Roman" w:hAnsi="Times New Roman" w:cs="Times New Roman"/>
          <w:sz w:val="24"/>
          <w:szCs w:val="24"/>
        </w:rPr>
        <w:t>a</w:t>
      </w:r>
      <w:r w:rsidRPr="006D5479">
        <w:rPr>
          <w:rFonts w:ascii="Times New Roman" w:hAnsi="Times New Roman" w:cs="Times New Roman"/>
          <w:sz w:val="24"/>
          <w:szCs w:val="24"/>
        </w:rPr>
        <w:t xml:space="preserve">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di SIAC dan di BANI</w:t>
      </w:r>
      <w:r w:rsidR="00A041DA" w:rsidRPr="006D5479">
        <w:rPr>
          <w:rFonts w:ascii="Times New Roman" w:hAnsi="Times New Roman" w:cs="Times New Roman"/>
          <w:sz w:val="24"/>
          <w:szCs w:val="24"/>
        </w:rPr>
        <w:t xml:space="preserve"> memiliki dasar hukum dan aturannya masing masing</w:t>
      </w:r>
      <w:r w:rsidR="005068CE" w:rsidRPr="006D5479">
        <w:rPr>
          <w:rFonts w:ascii="Times New Roman" w:hAnsi="Times New Roman" w:cs="Times New Roman"/>
          <w:sz w:val="24"/>
          <w:szCs w:val="24"/>
        </w:rPr>
        <w:t xml:space="preserve">. Pelaksanaan arbitrase </w:t>
      </w:r>
      <w:r w:rsidR="005068CE" w:rsidRPr="006D5479">
        <w:rPr>
          <w:rFonts w:ascii="Times New Roman" w:hAnsi="Times New Roman" w:cs="Times New Roman"/>
          <w:i/>
          <w:iCs/>
          <w:sz w:val="24"/>
          <w:szCs w:val="24"/>
        </w:rPr>
        <w:t xml:space="preserve">online </w:t>
      </w:r>
      <w:r w:rsidR="005068CE" w:rsidRPr="006D5479">
        <w:rPr>
          <w:rFonts w:ascii="Times New Roman" w:hAnsi="Times New Roman" w:cs="Times New Roman"/>
          <w:sz w:val="24"/>
          <w:szCs w:val="24"/>
        </w:rPr>
        <w:t xml:space="preserve">di SIAC memiliki peraturan prosedur arbitrase </w:t>
      </w:r>
      <w:r w:rsidR="005068CE" w:rsidRPr="006D5479">
        <w:rPr>
          <w:rFonts w:ascii="Times New Roman" w:hAnsi="Times New Roman" w:cs="Times New Roman"/>
          <w:i/>
          <w:iCs/>
          <w:sz w:val="24"/>
          <w:szCs w:val="24"/>
        </w:rPr>
        <w:t xml:space="preserve">online </w:t>
      </w:r>
      <w:r w:rsidR="005068CE" w:rsidRPr="006D5479">
        <w:rPr>
          <w:rFonts w:ascii="Times New Roman" w:hAnsi="Times New Roman" w:cs="Times New Roman"/>
          <w:sz w:val="24"/>
          <w:szCs w:val="24"/>
        </w:rPr>
        <w:t xml:space="preserve">yang lebih jelas dan lengkap, SIAC dapat melaksanakan arbitrase </w:t>
      </w:r>
      <w:r w:rsidR="005068CE" w:rsidRPr="006D5479">
        <w:rPr>
          <w:rFonts w:ascii="Times New Roman" w:hAnsi="Times New Roman" w:cs="Times New Roman"/>
          <w:i/>
          <w:iCs/>
          <w:sz w:val="24"/>
          <w:szCs w:val="24"/>
        </w:rPr>
        <w:t xml:space="preserve">online </w:t>
      </w:r>
      <w:r w:rsidR="005068CE" w:rsidRPr="006D5479">
        <w:rPr>
          <w:rFonts w:ascii="Times New Roman" w:hAnsi="Times New Roman" w:cs="Times New Roman"/>
          <w:sz w:val="24"/>
          <w:szCs w:val="24"/>
        </w:rPr>
        <w:t xml:space="preserve">karena pada SIAC </w:t>
      </w:r>
      <w:r w:rsidR="005068CE" w:rsidRPr="006D5479">
        <w:rPr>
          <w:rFonts w:ascii="Times New Roman" w:hAnsi="Times New Roman" w:cs="Times New Roman"/>
          <w:i/>
          <w:iCs/>
          <w:sz w:val="24"/>
          <w:szCs w:val="24"/>
        </w:rPr>
        <w:t>Rules</w:t>
      </w:r>
      <w:r w:rsidR="005068CE" w:rsidRPr="006D5479">
        <w:rPr>
          <w:rFonts w:ascii="Times New Roman" w:hAnsi="Times New Roman" w:cs="Times New Roman"/>
          <w:sz w:val="24"/>
          <w:szCs w:val="24"/>
        </w:rPr>
        <w:t xml:space="preserve">, </w:t>
      </w:r>
      <w:r w:rsidR="005068CE" w:rsidRPr="006D5479">
        <w:rPr>
          <w:rFonts w:ascii="Times New Roman" w:hAnsi="Times New Roman" w:cs="Times New Roman"/>
          <w:i/>
          <w:iCs/>
          <w:sz w:val="24"/>
          <w:szCs w:val="24"/>
        </w:rPr>
        <w:t xml:space="preserve">Arbitration Act of Singapore </w:t>
      </w:r>
      <w:r w:rsidR="005068CE" w:rsidRPr="006D5479">
        <w:rPr>
          <w:rFonts w:ascii="Times New Roman" w:hAnsi="Times New Roman" w:cs="Times New Roman"/>
          <w:sz w:val="24"/>
          <w:szCs w:val="24"/>
        </w:rPr>
        <w:t xml:space="preserve">dan UNCITRAL yang menjadi landasan hukum pelaksanaan arbitrase di SIAC sudah mengatur secara jelas mengenai pelaksanaan arbitrase </w:t>
      </w:r>
      <w:r w:rsidR="005068CE" w:rsidRPr="006D5479">
        <w:rPr>
          <w:rFonts w:ascii="Times New Roman" w:hAnsi="Times New Roman" w:cs="Times New Roman"/>
          <w:i/>
          <w:iCs/>
          <w:sz w:val="24"/>
          <w:szCs w:val="24"/>
        </w:rPr>
        <w:t xml:space="preserve">online </w:t>
      </w:r>
      <w:r w:rsidR="005068CE" w:rsidRPr="006D5479">
        <w:rPr>
          <w:rFonts w:ascii="Times New Roman" w:hAnsi="Times New Roman" w:cs="Times New Roman"/>
          <w:sz w:val="24"/>
          <w:szCs w:val="24"/>
        </w:rPr>
        <w:t xml:space="preserve">dimulai dari proses Pendaftaran Arbitrase secara </w:t>
      </w:r>
      <w:r w:rsidR="005068CE" w:rsidRPr="006D5479">
        <w:rPr>
          <w:rFonts w:ascii="Times New Roman" w:hAnsi="Times New Roman" w:cs="Times New Roman"/>
          <w:i/>
          <w:iCs/>
          <w:sz w:val="24"/>
          <w:szCs w:val="24"/>
        </w:rPr>
        <w:t>online</w:t>
      </w:r>
      <w:r w:rsidR="005068CE" w:rsidRPr="006D5479">
        <w:rPr>
          <w:rFonts w:ascii="Times New Roman" w:hAnsi="Times New Roman" w:cs="Times New Roman"/>
          <w:sz w:val="24"/>
          <w:szCs w:val="24"/>
        </w:rPr>
        <w:t xml:space="preserve">, proses </w:t>
      </w:r>
      <w:r w:rsidR="005068CE" w:rsidRPr="006D5479">
        <w:rPr>
          <w:rFonts w:ascii="Times New Roman" w:hAnsi="Times New Roman" w:cs="Times New Roman"/>
          <w:i/>
          <w:iCs/>
          <w:sz w:val="24"/>
          <w:szCs w:val="24"/>
        </w:rPr>
        <w:t xml:space="preserve">Hearing </w:t>
      </w:r>
      <w:r w:rsidR="005068CE" w:rsidRPr="006D5479">
        <w:rPr>
          <w:rFonts w:ascii="Times New Roman" w:hAnsi="Times New Roman" w:cs="Times New Roman"/>
          <w:sz w:val="24"/>
          <w:szCs w:val="24"/>
        </w:rPr>
        <w:t xml:space="preserve">(Sidang Pemeriksaan) yang dapat dilakukan menggunakan </w:t>
      </w:r>
      <w:r w:rsidR="005068CE" w:rsidRPr="006D5479">
        <w:rPr>
          <w:rFonts w:ascii="Times New Roman" w:hAnsi="Times New Roman" w:cs="Times New Roman"/>
          <w:i/>
          <w:iCs/>
          <w:sz w:val="24"/>
          <w:szCs w:val="24"/>
        </w:rPr>
        <w:t>Video Conference</w:t>
      </w:r>
      <w:r w:rsidR="005068CE" w:rsidRPr="006D5479">
        <w:rPr>
          <w:rFonts w:ascii="Times New Roman" w:hAnsi="Times New Roman" w:cs="Times New Roman"/>
          <w:sz w:val="24"/>
          <w:szCs w:val="24"/>
        </w:rPr>
        <w:t xml:space="preserve"> atau </w:t>
      </w:r>
      <w:r w:rsidR="005068CE" w:rsidRPr="006D5479">
        <w:rPr>
          <w:rFonts w:ascii="Times New Roman" w:hAnsi="Times New Roman" w:cs="Times New Roman"/>
          <w:i/>
          <w:iCs/>
          <w:sz w:val="24"/>
          <w:szCs w:val="24"/>
        </w:rPr>
        <w:t xml:space="preserve">Telephone </w:t>
      </w:r>
      <w:r w:rsidR="005068CE" w:rsidRPr="006D5479">
        <w:rPr>
          <w:rFonts w:ascii="Times New Roman" w:hAnsi="Times New Roman" w:cs="Times New Roman"/>
          <w:sz w:val="24"/>
          <w:szCs w:val="24"/>
        </w:rPr>
        <w:t xml:space="preserve">dan memberikan bukti-bukti menggunakan data elektronik, sampai Putusan Arbitrase yang dilakukan secara </w:t>
      </w:r>
      <w:r w:rsidR="005068CE" w:rsidRPr="006D5479">
        <w:rPr>
          <w:rFonts w:ascii="Times New Roman" w:hAnsi="Times New Roman" w:cs="Times New Roman"/>
          <w:i/>
          <w:iCs/>
          <w:sz w:val="24"/>
          <w:szCs w:val="24"/>
        </w:rPr>
        <w:t>online</w:t>
      </w:r>
      <w:r w:rsidR="005068CE" w:rsidRPr="006D5479">
        <w:rPr>
          <w:rFonts w:ascii="Times New Roman" w:hAnsi="Times New Roman" w:cs="Times New Roman"/>
          <w:sz w:val="24"/>
          <w:szCs w:val="24"/>
        </w:rPr>
        <w:t xml:space="preserve">. Lalu pelaksanaan arbitrase </w:t>
      </w:r>
      <w:r w:rsidR="005068CE" w:rsidRPr="006D5479">
        <w:rPr>
          <w:rFonts w:ascii="Times New Roman" w:hAnsi="Times New Roman" w:cs="Times New Roman"/>
          <w:i/>
          <w:iCs/>
          <w:sz w:val="24"/>
          <w:szCs w:val="24"/>
        </w:rPr>
        <w:t xml:space="preserve">online </w:t>
      </w:r>
      <w:r w:rsidR="005068CE" w:rsidRPr="006D5479">
        <w:rPr>
          <w:rFonts w:ascii="Times New Roman" w:hAnsi="Times New Roman" w:cs="Times New Roman"/>
          <w:sz w:val="24"/>
          <w:szCs w:val="24"/>
        </w:rPr>
        <w:t xml:space="preserve">di BANI memungkinkan untuk melaksanakan arbitrase </w:t>
      </w:r>
      <w:r w:rsidR="005068CE" w:rsidRPr="006D5479">
        <w:rPr>
          <w:rFonts w:ascii="Times New Roman" w:hAnsi="Times New Roman" w:cs="Times New Roman"/>
          <w:i/>
          <w:iCs/>
          <w:sz w:val="24"/>
          <w:szCs w:val="24"/>
        </w:rPr>
        <w:t>online</w:t>
      </w:r>
      <w:r w:rsidR="005068CE" w:rsidRPr="006D5479">
        <w:rPr>
          <w:rFonts w:ascii="Times New Roman" w:hAnsi="Times New Roman" w:cs="Times New Roman"/>
          <w:sz w:val="24"/>
          <w:szCs w:val="24"/>
        </w:rPr>
        <w:t>, namun hanya saja Peraturan &amp; Prosedur Arbitrase BANI dan Undang-undang No. 30 Tahun 1999 tentang Arbitrase dan Alternatif Penyelesaian Sengketa</w:t>
      </w:r>
      <w:r w:rsidR="00B5575F" w:rsidRPr="006D5479">
        <w:rPr>
          <w:rFonts w:ascii="Times New Roman" w:hAnsi="Times New Roman" w:cs="Times New Roman"/>
          <w:sz w:val="24"/>
          <w:szCs w:val="24"/>
        </w:rPr>
        <w:t xml:space="preserve"> yang menjadi landasan hukum pelaksanaan arbitrase di BANI</w:t>
      </w:r>
      <w:r w:rsidR="005068CE" w:rsidRPr="006D5479">
        <w:rPr>
          <w:rFonts w:ascii="Times New Roman" w:hAnsi="Times New Roman" w:cs="Times New Roman"/>
          <w:sz w:val="24"/>
          <w:szCs w:val="24"/>
        </w:rPr>
        <w:t xml:space="preserve"> tidak memiliki aturan yang mengatur secara tegas dan jelas</w:t>
      </w:r>
      <w:r w:rsidR="00B5575F" w:rsidRPr="006D5479">
        <w:rPr>
          <w:rFonts w:ascii="Times New Roman" w:hAnsi="Times New Roman" w:cs="Times New Roman"/>
          <w:sz w:val="24"/>
          <w:szCs w:val="24"/>
        </w:rPr>
        <w:t>.</w:t>
      </w:r>
      <w:r w:rsidR="005068CE" w:rsidRPr="006D5479">
        <w:rPr>
          <w:rFonts w:ascii="Times New Roman" w:hAnsi="Times New Roman" w:cs="Times New Roman"/>
          <w:sz w:val="24"/>
          <w:szCs w:val="24"/>
        </w:rPr>
        <w:t xml:space="preserve"> </w:t>
      </w:r>
      <w:r w:rsidR="00B5575F" w:rsidRPr="006D5479">
        <w:rPr>
          <w:rFonts w:ascii="Times New Roman" w:hAnsi="Times New Roman" w:cs="Times New Roman"/>
          <w:sz w:val="24"/>
          <w:szCs w:val="24"/>
        </w:rPr>
        <w:t>P</w:t>
      </w:r>
      <w:r w:rsidR="005068CE" w:rsidRPr="006D5479">
        <w:rPr>
          <w:rFonts w:ascii="Times New Roman" w:hAnsi="Times New Roman" w:cs="Times New Roman"/>
          <w:sz w:val="24"/>
          <w:szCs w:val="24"/>
        </w:rPr>
        <w:t xml:space="preserve">ada Peraturan </w:t>
      </w:r>
      <w:r w:rsidR="00B5575F" w:rsidRPr="006D5479">
        <w:rPr>
          <w:rFonts w:ascii="Times New Roman" w:hAnsi="Times New Roman" w:cs="Times New Roman"/>
          <w:sz w:val="24"/>
          <w:szCs w:val="24"/>
        </w:rPr>
        <w:t xml:space="preserve">&amp; Prosedur Arbitrase BANI dan Undang-undang No. 30 Tahun 1999 tentang Arbitrase memungkinkan untuk melaksanakan Pendafttaran Arbitrase secara </w:t>
      </w:r>
      <w:r w:rsidR="00B5575F" w:rsidRPr="006D5479">
        <w:rPr>
          <w:rFonts w:ascii="Times New Roman" w:hAnsi="Times New Roman" w:cs="Times New Roman"/>
          <w:i/>
          <w:iCs/>
          <w:sz w:val="24"/>
          <w:szCs w:val="24"/>
        </w:rPr>
        <w:t>online</w:t>
      </w:r>
      <w:r w:rsidR="00B5575F" w:rsidRPr="006D5479">
        <w:rPr>
          <w:rFonts w:ascii="Times New Roman" w:hAnsi="Times New Roman" w:cs="Times New Roman"/>
          <w:sz w:val="24"/>
          <w:szCs w:val="24"/>
        </w:rPr>
        <w:t xml:space="preserve">, namun pada proses berikutnya yaitu Sidang Pemeriksaan </w:t>
      </w:r>
      <w:r w:rsidR="00B5575F" w:rsidRPr="006D5479">
        <w:rPr>
          <w:rFonts w:ascii="Times New Roman" w:hAnsi="Times New Roman" w:cs="Times New Roman"/>
          <w:i/>
          <w:iCs/>
          <w:sz w:val="24"/>
          <w:szCs w:val="24"/>
        </w:rPr>
        <w:t>online</w:t>
      </w:r>
      <w:r w:rsidR="00B5575F" w:rsidRPr="006D5479">
        <w:rPr>
          <w:rFonts w:ascii="Times New Roman" w:hAnsi="Times New Roman" w:cs="Times New Roman"/>
          <w:sz w:val="24"/>
          <w:szCs w:val="24"/>
        </w:rPr>
        <w:t xml:space="preserve">, sampai Putusan Arbitrase </w:t>
      </w:r>
      <w:r w:rsidR="00B5575F" w:rsidRPr="006D5479">
        <w:rPr>
          <w:rFonts w:ascii="Times New Roman" w:hAnsi="Times New Roman" w:cs="Times New Roman"/>
          <w:i/>
          <w:iCs/>
          <w:sz w:val="24"/>
          <w:szCs w:val="24"/>
        </w:rPr>
        <w:t xml:space="preserve">online </w:t>
      </w:r>
      <w:r w:rsidR="00B5575F" w:rsidRPr="006D5479">
        <w:rPr>
          <w:rFonts w:ascii="Times New Roman" w:hAnsi="Times New Roman" w:cs="Times New Roman"/>
          <w:sz w:val="24"/>
          <w:szCs w:val="24"/>
        </w:rPr>
        <w:t xml:space="preserve">tidak memiliki aturan yang jelas mengenai hal tersebut. </w:t>
      </w:r>
    </w:p>
    <w:p w14:paraId="3D1F176F" w14:textId="35ECDFDA" w:rsidR="00AF0BFC" w:rsidRPr="006D5479" w:rsidRDefault="00B5575F" w:rsidP="00B5696C">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r>
      <w:r w:rsidR="0071113F" w:rsidRPr="006D5479">
        <w:rPr>
          <w:rFonts w:ascii="Times New Roman" w:hAnsi="Times New Roman" w:cs="Times New Roman"/>
          <w:sz w:val="24"/>
          <w:szCs w:val="24"/>
        </w:rPr>
        <w:t xml:space="preserve">Pengaturan mengenai pelaksanaan arbitrase </w:t>
      </w:r>
      <w:r w:rsidR="0071113F" w:rsidRPr="006D5479">
        <w:rPr>
          <w:rFonts w:ascii="Times New Roman" w:hAnsi="Times New Roman" w:cs="Times New Roman"/>
          <w:i/>
          <w:iCs/>
          <w:sz w:val="24"/>
          <w:szCs w:val="24"/>
        </w:rPr>
        <w:t xml:space="preserve">online </w:t>
      </w:r>
      <w:r w:rsidR="0071113F" w:rsidRPr="006D5479">
        <w:rPr>
          <w:rFonts w:ascii="Times New Roman" w:hAnsi="Times New Roman" w:cs="Times New Roman"/>
          <w:sz w:val="24"/>
          <w:szCs w:val="24"/>
        </w:rPr>
        <w:t xml:space="preserve">di SIAC, dapat diadopsi oleh BANI dan dijadikan hukum acara pelaksanaan arbitrase </w:t>
      </w:r>
      <w:r w:rsidR="0071113F" w:rsidRPr="006D5479">
        <w:rPr>
          <w:rFonts w:ascii="Times New Roman" w:hAnsi="Times New Roman" w:cs="Times New Roman"/>
          <w:i/>
          <w:iCs/>
          <w:sz w:val="24"/>
          <w:szCs w:val="24"/>
        </w:rPr>
        <w:t xml:space="preserve">online </w:t>
      </w:r>
      <w:r w:rsidR="0071113F" w:rsidRPr="006D5479">
        <w:rPr>
          <w:rFonts w:ascii="Times New Roman" w:hAnsi="Times New Roman" w:cs="Times New Roman"/>
          <w:sz w:val="24"/>
          <w:szCs w:val="24"/>
        </w:rPr>
        <w:t xml:space="preserve">di Indonesia. Terutama dalam hal Sidang Pemeriksaan </w:t>
      </w:r>
      <w:r w:rsidR="0071113F" w:rsidRPr="006D5479">
        <w:rPr>
          <w:rFonts w:ascii="Times New Roman" w:hAnsi="Times New Roman" w:cs="Times New Roman"/>
          <w:i/>
          <w:iCs/>
          <w:sz w:val="24"/>
          <w:szCs w:val="24"/>
        </w:rPr>
        <w:t xml:space="preserve">online </w:t>
      </w:r>
      <w:r w:rsidR="0071113F" w:rsidRPr="006D5479">
        <w:rPr>
          <w:rFonts w:ascii="Times New Roman" w:hAnsi="Times New Roman" w:cs="Times New Roman"/>
          <w:sz w:val="24"/>
          <w:szCs w:val="24"/>
        </w:rPr>
        <w:t xml:space="preserve">dan Putusan Arbitrase </w:t>
      </w:r>
      <w:r w:rsidR="0071113F" w:rsidRPr="006D5479">
        <w:rPr>
          <w:rFonts w:ascii="Times New Roman" w:hAnsi="Times New Roman" w:cs="Times New Roman"/>
          <w:i/>
          <w:iCs/>
          <w:sz w:val="24"/>
          <w:szCs w:val="24"/>
        </w:rPr>
        <w:t>online</w:t>
      </w:r>
      <w:r w:rsidR="0071113F" w:rsidRPr="006D5479">
        <w:rPr>
          <w:rFonts w:ascii="Times New Roman" w:hAnsi="Times New Roman" w:cs="Times New Roman"/>
          <w:sz w:val="24"/>
          <w:szCs w:val="24"/>
        </w:rPr>
        <w:t xml:space="preserve">, yang di Indonesia tidak memiliki pengaturan mengenai dua hal tersebut. Pada Sidang Pemeriksaan jika dilakukan menggunakan </w:t>
      </w:r>
      <w:r w:rsidR="0071113F" w:rsidRPr="006D5479">
        <w:rPr>
          <w:rFonts w:ascii="Times New Roman" w:hAnsi="Times New Roman" w:cs="Times New Roman"/>
          <w:i/>
          <w:iCs/>
          <w:sz w:val="24"/>
          <w:szCs w:val="24"/>
        </w:rPr>
        <w:t>Video Conference</w:t>
      </w:r>
      <w:r w:rsidR="0071113F" w:rsidRPr="006D5479">
        <w:rPr>
          <w:rFonts w:ascii="Times New Roman" w:hAnsi="Times New Roman" w:cs="Times New Roman"/>
          <w:sz w:val="24"/>
          <w:szCs w:val="24"/>
        </w:rPr>
        <w:t xml:space="preserve"> atau </w:t>
      </w:r>
      <w:r w:rsidR="0071113F" w:rsidRPr="006D5479">
        <w:rPr>
          <w:rFonts w:ascii="Times New Roman" w:hAnsi="Times New Roman" w:cs="Times New Roman"/>
          <w:i/>
          <w:iCs/>
          <w:sz w:val="24"/>
          <w:szCs w:val="24"/>
        </w:rPr>
        <w:t xml:space="preserve">Telephone </w:t>
      </w:r>
      <w:r w:rsidR="0071113F" w:rsidRPr="006D5479">
        <w:rPr>
          <w:rFonts w:ascii="Times New Roman" w:hAnsi="Times New Roman" w:cs="Times New Roman"/>
          <w:sz w:val="24"/>
          <w:szCs w:val="24"/>
        </w:rPr>
        <w:t xml:space="preserve">dan memberikan bukti-bukti menggunakan data elektronik di Indonesia, menurut Undang-Undang No. 11 Tahun 2008 tentang Informasi dan Transaksi Elektronik </w:t>
      </w:r>
      <w:r w:rsidR="00720F7E" w:rsidRPr="006D5479">
        <w:rPr>
          <w:rFonts w:ascii="Times New Roman" w:hAnsi="Times New Roman" w:cs="Times New Roman"/>
          <w:sz w:val="24"/>
          <w:szCs w:val="24"/>
        </w:rPr>
        <w:t xml:space="preserve">memberikan kepastian perlindungan hukum terhadap lembaga yang melakukan persidangan menggunakan </w:t>
      </w:r>
      <w:r w:rsidR="00720F7E" w:rsidRPr="006D5479">
        <w:rPr>
          <w:rFonts w:ascii="Times New Roman" w:hAnsi="Times New Roman" w:cs="Times New Roman"/>
          <w:i/>
          <w:iCs/>
          <w:sz w:val="24"/>
          <w:szCs w:val="24"/>
        </w:rPr>
        <w:t>Video Conference</w:t>
      </w:r>
      <w:r w:rsidR="00720F7E" w:rsidRPr="006D5479">
        <w:rPr>
          <w:rFonts w:ascii="Times New Roman" w:hAnsi="Times New Roman" w:cs="Times New Roman"/>
          <w:sz w:val="24"/>
          <w:szCs w:val="24"/>
        </w:rPr>
        <w:t xml:space="preserve"> atau </w:t>
      </w:r>
      <w:r w:rsidR="00720F7E" w:rsidRPr="006D5479">
        <w:rPr>
          <w:rFonts w:ascii="Times New Roman" w:hAnsi="Times New Roman" w:cs="Times New Roman"/>
          <w:i/>
          <w:iCs/>
          <w:sz w:val="24"/>
          <w:szCs w:val="24"/>
        </w:rPr>
        <w:t xml:space="preserve">Telephone </w:t>
      </w:r>
      <w:r w:rsidR="00720F7E" w:rsidRPr="006D5479">
        <w:rPr>
          <w:rFonts w:ascii="Times New Roman" w:hAnsi="Times New Roman" w:cs="Times New Roman"/>
          <w:sz w:val="24"/>
          <w:szCs w:val="24"/>
        </w:rPr>
        <w:t xml:space="preserve">dan dalam Undang-Undang No. 11 Tahun 2008 tentang Informasi dan Transaksi Elektronik memberikan kesempatan kepada masyarakat untuk memanfaatkan/mengembangkan  teknologi informasi untuk digunakan oleh lembaga yang telah dibentuk untuk melakukan persidangan secara </w:t>
      </w:r>
      <w:r w:rsidR="00720F7E" w:rsidRPr="006D5479">
        <w:rPr>
          <w:rFonts w:ascii="Times New Roman" w:hAnsi="Times New Roman" w:cs="Times New Roman"/>
          <w:i/>
          <w:iCs/>
          <w:sz w:val="24"/>
          <w:szCs w:val="24"/>
        </w:rPr>
        <w:t>online</w:t>
      </w:r>
      <w:r w:rsidR="00720F7E" w:rsidRPr="006D5479">
        <w:rPr>
          <w:rFonts w:ascii="Times New Roman" w:hAnsi="Times New Roman" w:cs="Times New Roman"/>
          <w:sz w:val="24"/>
          <w:szCs w:val="24"/>
        </w:rPr>
        <w:t xml:space="preserve">. Bukti-bukti dalam bentuk data elektronik juga memiliki akibat hukum yang sah dan dapat dipertanggung jawabkan dihadapan hukum. </w:t>
      </w:r>
    </w:p>
    <w:p w14:paraId="71D459B2" w14:textId="5B547620" w:rsidR="00B5575F" w:rsidRPr="006D5479" w:rsidRDefault="00720F7E" w:rsidP="00B5696C">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 xml:space="preserve">Kemudian Putusan Arbitrase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 xml:space="preserve">Putusan Arbitrase </w:t>
      </w:r>
      <w:r w:rsidRPr="006D5479">
        <w:rPr>
          <w:rFonts w:ascii="Times New Roman" w:hAnsi="Times New Roman" w:cs="Times New Roman"/>
          <w:i/>
          <w:iCs/>
          <w:sz w:val="24"/>
          <w:szCs w:val="24"/>
        </w:rPr>
        <w:t xml:space="preserve">online </w:t>
      </w:r>
      <w:r w:rsidR="00AF0BFC" w:rsidRPr="006D5479">
        <w:rPr>
          <w:rFonts w:ascii="Times New Roman" w:hAnsi="Times New Roman" w:cs="Times New Roman"/>
          <w:sz w:val="24"/>
          <w:szCs w:val="24"/>
        </w:rPr>
        <w:t>akan tetap dianggap sah apabila tidak melanggar unsur-unsur Putusan Arbitrase menurut Undang-Undang No. 30 Tahun 1999 tentang Arbitrase dan Alternatif Penyelesaian Sengketa. Pengiriman Putusan Arbitrase secara elektronik menurut Undang-Undang No. 19 Tahun 2016 tentang Informasi dan Transaksi Elektronik tetap memiliki akibat hukum, keabsahan/kekuatan hukum untuk para pihak yang bersengketa.</w:t>
      </w:r>
    </w:p>
    <w:p w14:paraId="524491D9" w14:textId="186C8D2F" w:rsidR="00AF0BFC" w:rsidRPr="006D5479" w:rsidRDefault="00AF0BFC" w:rsidP="00B5696C">
      <w:pPr>
        <w:spacing w:after="0" w:line="240" w:lineRule="auto"/>
        <w:jc w:val="both"/>
        <w:rPr>
          <w:rFonts w:ascii="Times New Roman" w:hAnsi="Times New Roman" w:cs="Times New Roman"/>
          <w:sz w:val="24"/>
          <w:szCs w:val="24"/>
        </w:rPr>
      </w:pPr>
      <w:r w:rsidRPr="006D5479">
        <w:rPr>
          <w:rFonts w:ascii="Times New Roman" w:hAnsi="Times New Roman" w:cs="Times New Roman"/>
          <w:sz w:val="24"/>
          <w:szCs w:val="24"/>
        </w:rPr>
        <w:tab/>
        <w:t xml:space="preserve">Sehingga pengaturan arbitrase </w:t>
      </w:r>
      <w:r w:rsidRPr="006D5479">
        <w:rPr>
          <w:rFonts w:ascii="Times New Roman" w:hAnsi="Times New Roman" w:cs="Times New Roman"/>
          <w:i/>
          <w:iCs/>
          <w:sz w:val="24"/>
          <w:szCs w:val="24"/>
        </w:rPr>
        <w:t xml:space="preserve">online </w:t>
      </w:r>
      <w:r w:rsidRPr="006D5479">
        <w:rPr>
          <w:rFonts w:ascii="Times New Roman" w:hAnsi="Times New Roman" w:cs="Times New Roman"/>
          <w:sz w:val="24"/>
          <w:szCs w:val="24"/>
        </w:rPr>
        <w:t>di SIAC, dapat diadopsi oleh BANI maupun Undang-Undang Arbitrase Indonesia karena tidak bertentangan dengan Undang-Undang lain maupun norma yang ada di Indonesia.</w:t>
      </w:r>
    </w:p>
    <w:p w14:paraId="6B8859D5" w14:textId="77777777" w:rsidR="009C4A03" w:rsidRPr="006D5479" w:rsidRDefault="009C4A03" w:rsidP="00B5696C">
      <w:pPr>
        <w:spacing w:after="0" w:line="240" w:lineRule="auto"/>
        <w:jc w:val="both"/>
        <w:rPr>
          <w:rFonts w:ascii="Times New Roman" w:hAnsi="Times New Roman" w:cs="Times New Roman"/>
        </w:rPr>
      </w:pPr>
    </w:p>
    <w:p w14:paraId="3605BBA9" w14:textId="339987D0" w:rsidR="00A069B5" w:rsidRPr="006D5479" w:rsidRDefault="009D43FD" w:rsidP="00A069B5">
      <w:pPr>
        <w:spacing w:after="0" w:line="240" w:lineRule="auto"/>
        <w:jc w:val="both"/>
        <w:rPr>
          <w:rFonts w:ascii="Times New Roman" w:hAnsi="Times New Roman" w:cs="Times New Roman"/>
          <w:b/>
          <w:bCs/>
          <w:sz w:val="24"/>
          <w:szCs w:val="24"/>
        </w:rPr>
      </w:pPr>
      <w:r w:rsidRPr="006D5479">
        <w:rPr>
          <w:rFonts w:ascii="Times New Roman" w:hAnsi="Times New Roman" w:cs="Times New Roman"/>
          <w:b/>
          <w:bCs/>
          <w:sz w:val="24"/>
          <w:szCs w:val="24"/>
        </w:rPr>
        <w:lastRenderedPageBreak/>
        <w:t>DAFTAR PUSTAKA</w:t>
      </w:r>
    </w:p>
    <w:p w14:paraId="1386989E" w14:textId="338CF27F" w:rsidR="00A069B5" w:rsidRPr="002E511A" w:rsidRDefault="00373170" w:rsidP="00A069B5">
      <w:pPr>
        <w:spacing w:after="0" w:line="240" w:lineRule="auto"/>
        <w:jc w:val="both"/>
        <w:rPr>
          <w:rFonts w:ascii="Times New Roman" w:hAnsi="Times New Roman" w:cs="Times New Roman"/>
          <w:b/>
          <w:bCs/>
        </w:rPr>
      </w:pPr>
      <w:r w:rsidRPr="002E511A">
        <w:rPr>
          <w:rFonts w:ascii="Times New Roman" w:hAnsi="Times New Roman" w:cs="Times New Roman"/>
          <w:b/>
          <w:bCs/>
        </w:rPr>
        <w:t>Buku</w:t>
      </w:r>
    </w:p>
    <w:p w14:paraId="6BE2AEEB" w14:textId="55D35C1E" w:rsidR="000A3246" w:rsidRPr="002E511A" w:rsidRDefault="000A3246" w:rsidP="00654D1C">
      <w:pPr>
        <w:spacing w:after="0" w:line="240" w:lineRule="auto"/>
        <w:ind w:left="567" w:hanging="567"/>
        <w:jc w:val="both"/>
        <w:rPr>
          <w:rFonts w:ascii="Times New Roman" w:hAnsi="Times New Roman" w:cs="Times New Roman"/>
        </w:rPr>
      </w:pPr>
      <w:r w:rsidRPr="002E511A">
        <w:rPr>
          <w:rFonts w:ascii="Times New Roman" w:hAnsi="Times New Roman" w:cs="Times New Roman"/>
        </w:rPr>
        <w:t xml:space="preserve">Capper, Phillip. </w:t>
      </w:r>
      <w:r w:rsidRPr="002E511A">
        <w:rPr>
          <w:rFonts w:ascii="Times New Roman" w:hAnsi="Times New Roman" w:cs="Times New Roman"/>
          <w:i/>
          <w:iCs/>
        </w:rPr>
        <w:t>International Arbitration : a handbook</w:t>
      </w:r>
      <w:r w:rsidRPr="002E511A">
        <w:rPr>
          <w:rFonts w:ascii="Times New Roman" w:hAnsi="Times New Roman" w:cs="Times New Roman"/>
        </w:rPr>
        <w:t>, Edisi ke-3. London-Singapore : LLP, 2004.</w:t>
      </w:r>
    </w:p>
    <w:p w14:paraId="2881BEBF" w14:textId="044AAA7C" w:rsidR="000A3246" w:rsidRPr="002E511A" w:rsidRDefault="000A3246" w:rsidP="00654D1C">
      <w:pPr>
        <w:spacing w:after="0" w:line="240" w:lineRule="auto"/>
        <w:ind w:left="567" w:hanging="567"/>
        <w:jc w:val="both"/>
        <w:rPr>
          <w:rFonts w:ascii="Times New Roman" w:hAnsi="Times New Roman" w:cs="Times New Roman"/>
        </w:rPr>
      </w:pPr>
      <w:r w:rsidRPr="002E511A">
        <w:rPr>
          <w:rFonts w:ascii="Times New Roman" w:hAnsi="Times New Roman" w:cs="Times New Roman"/>
        </w:rPr>
        <w:t xml:space="preserve">Fuady, Munir. </w:t>
      </w:r>
      <w:r w:rsidRPr="002E511A">
        <w:rPr>
          <w:rFonts w:ascii="Times New Roman" w:hAnsi="Times New Roman" w:cs="Times New Roman"/>
          <w:i/>
          <w:iCs/>
        </w:rPr>
        <w:t>Arbitrase Nasional</w:t>
      </w:r>
      <w:r w:rsidRPr="002E511A">
        <w:rPr>
          <w:rFonts w:ascii="Times New Roman" w:hAnsi="Times New Roman" w:cs="Times New Roman"/>
        </w:rPr>
        <w:t>. Bandung : PT. Citra Aditya Bakti, 2003.</w:t>
      </w:r>
    </w:p>
    <w:p w14:paraId="3F7AFB8A" w14:textId="6B1E6E2A" w:rsidR="000A3246" w:rsidRPr="002E511A" w:rsidRDefault="000A3246" w:rsidP="000A3246">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Harahap, Yahya. M. </w:t>
      </w:r>
      <w:r w:rsidRPr="002E511A">
        <w:rPr>
          <w:rFonts w:ascii="Times New Roman" w:hAnsi="Times New Roman" w:cs="Times New Roman"/>
          <w:i/>
          <w:iCs/>
          <w:sz w:val="22"/>
          <w:szCs w:val="22"/>
        </w:rPr>
        <w:t>Arbitrase</w:t>
      </w:r>
      <w:r w:rsidRPr="002E511A">
        <w:rPr>
          <w:rFonts w:ascii="Times New Roman" w:hAnsi="Times New Roman" w:cs="Times New Roman"/>
          <w:sz w:val="22"/>
          <w:szCs w:val="22"/>
        </w:rPr>
        <w:t xml:space="preserve">, Cetakan ke-3, Edisi ke-2. Jakarta : Sinar Grafika 2004. </w:t>
      </w:r>
    </w:p>
    <w:p w14:paraId="721820B7" w14:textId="77777777" w:rsidR="000A3246" w:rsidRPr="002E511A" w:rsidRDefault="000A3246" w:rsidP="000A3246">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H.S. Salim. </w:t>
      </w:r>
      <w:r w:rsidRPr="002E511A">
        <w:rPr>
          <w:rFonts w:ascii="Times New Roman" w:hAnsi="Times New Roman" w:cs="Times New Roman"/>
          <w:i/>
          <w:iCs/>
          <w:sz w:val="22"/>
          <w:szCs w:val="22"/>
        </w:rPr>
        <w:t>Hukum Kontrak Teori Teknik Penyusunan Kontrak</w:t>
      </w:r>
      <w:r w:rsidRPr="002E511A">
        <w:rPr>
          <w:rFonts w:ascii="Times New Roman" w:hAnsi="Times New Roman" w:cs="Times New Roman"/>
          <w:sz w:val="22"/>
          <w:szCs w:val="22"/>
        </w:rPr>
        <w:t>, Cet. Ke-3. Jakarta : Grafika 2006.</w:t>
      </w:r>
    </w:p>
    <w:p w14:paraId="3BFC9814" w14:textId="77777777" w:rsidR="000A3246" w:rsidRPr="002E511A" w:rsidRDefault="000A3246" w:rsidP="000A3246">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Kaufmann-Kohler, Gabrielle., dan Schultz, Thomas. </w:t>
      </w:r>
      <w:r w:rsidRPr="002E511A">
        <w:rPr>
          <w:rFonts w:ascii="Times New Roman" w:hAnsi="Times New Roman" w:cs="Times New Roman"/>
          <w:i/>
          <w:iCs/>
          <w:sz w:val="22"/>
          <w:szCs w:val="22"/>
        </w:rPr>
        <w:t>Online Dispute Resolution: Challenges For Contemporary Justice</w:t>
      </w:r>
      <w:r w:rsidRPr="002E511A">
        <w:rPr>
          <w:rFonts w:ascii="Times New Roman" w:hAnsi="Times New Roman" w:cs="Times New Roman"/>
          <w:sz w:val="22"/>
          <w:szCs w:val="22"/>
        </w:rPr>
        <w:t>. Kluwer Law Internasional : The Netherlands, 2004.</w:t>
      </w:r>
    </w:p>
    <w:p w14:paraId="69263063" w14:textId="77777777" w:rsidR="009C4A03" w:rsidRPr="002E511A" w:rsidRDefault="009C4A03" w:rsidP="009C4A03">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Margono, Suyud. </w:t>
      </w:r>
      <w:r w:rsidRPr="002E511A">
        <w:rPr>
          <w:rFonts w:ascii="Times New Roman" w:hAnsi="Times New Roman" w:cs="Times New Roman"/>
          <w:i/>
          <w:iCs/>
          <w:sz w:val="22"/>
          <w:szCs w:val="22"/>
        </w:rPr>
        <w:t>Penyelesaian Sengketa Bisnis: Alternatif Dispute Resolutions (ADR)</w:t>
      </w:r>
      <w:r w:rsidRPr="002E511A">
        <w:rPr>
          <w:rFonts w:ascii="Times New Roman" w:hAnsi="Times New Roman" w:cs="Times New Roman"/>
          <w:sz w:val="22"/>
          <w:szCs w:val="22"/>
        </w:rPr>
        <w:t>. Bogor : Ghalia Indonesia, 2010.</w:t>
      </w:r>
    </w:p>
    <w:p w14:paraId="211E6DD2" w14:textId="1B883360" w:rsidR="009C4A03" w:rsidRPr="002E511A" w:rsidRDefault="009C4A03" w:rsidP="009C4A03">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Redfern, Alan. dan J. Martin Hunter. </w:t>
      </w:r>
      <w:r w:rsidRPr="002E511A">
        <w:rPr>
          <w:rFonts w:ascii="Times New Roman" w:hAnsi="Times New Roman" w:cs="Times New Roman"/>
          <w:i/>
          <w:iCs/>
          <w:sz w:val="22"/>
          <w:szCs w:val="22"/>
        </w:rPr>
        <w:t>Redfern and Hunter on International Arbitration</w:t>
      </w:r>
      <w:r w:rsidRPr="002E511A">
        <w:rPr>
          <w:rFonts w:ascii="Times New Roman" w:hAnsi="Times New Roman" w:cs="Times New Roman"/>
          <w:sz w:val="22"/>
          <w:szCs w:val="22"/>
        </w:rPr>
        <w:t>, edisi keenam. Inggris : Oxford University Press, 2015.</w:t>
      </w:r>
    </w:p>
    <w:p w14:paraId="047899BD" w14:textId="41856AC5" w:rsidR="009C4A03" w:rsidRPr="002E511A" w:rsidRDefault="009C4A03" w:rsidP="009C4A03">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Siburian, Paustinus. </w:t>
      </w:r>
      <w:r w:rsidRPr="002E511A">
        <w:rPr>
          <w:rFonts w:ascii="Times New Roman" w:hAnsi="Times New Roman" w:cs="Times New Roman"/>
          <w:i/>
          <w:iCs/>
          <w:sz w:val="22"/>
          <w:szCs w:val="22"/>
        </w:rPr>
        <w:t>Arbitrase Online (Alternatif Penyelesaian Sengketa Perdagangan Secara Elektronik</w:t>
      </w:r>
      <w:r w:rsidRPr="002E511A">
        <w:rPr>
          <w:rFonts w:ascii="Times New Roman" w:hAnsi="Times New Roman" w:cs="Times New Roman"/>
          <w:sz w:val="22"/>
          <w:szCs w:val="22"/>
        </w:rPr>
        <w:t>.</w:t>
      </w:r>
      <w:r w:rsidRPr="002E511A">
        <w:rPr>
          <w:rFonts w:ascii="Times New Roman" w:hAnsi="Times New Roman" w:cs="Times New Roman"/>
          <w:i/>
          <w:iCs/>
          <w:sz w:val="22"/>
          <w:szCs w:val="22"/>
        </w:rPr>
        <w:t xml:space="preserve"> </w:t>
      </w:r>
      <w:r w:rsidRPr="002E511A">
        <w:rPr>
          <w:rFonts w:ascii="Times New Roman" w:hAnsi="Times New Roman" w:cs="Times New Roman"/>
          <w:sz w:val="22"/>
          <w:szCs w:val="22"/>
        </w:rPr>
        <w:t>Jakarta : Tatanusa, 2004.</w:t>
      </w:r>
    </w:p>
    <w:p w14:paraId="09753FAA" w14:textId="6C2938E5" w:rsidR="000A3246" w:rsidRPr="002E511A" w:rsidRDefault="009C4A03" w:rsidP="000A3246">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Soekanto, Soerjono., dan Sri Mamudji. </w:t>
      </w:r>
      <w:r w:rsidRPr="002E511A">
        <w:rPr>
          <w:rFonts w:ascii="Times New Roman" w:hAnsi="Times New Roman" w:cs="Times New Roman"/>
          <w:i/>
          <w:iCs/>
          <w:sz w:val="22"/>
          <w:szCs w:val="22"/>
        </w:rPr>
        <w:t>Penelitian Hukum Normatif</w:t>
      </w:r>
      <w:r w:rsidRPr="002E511A">
        <w:rPr>
          <w:rFonts w:ascii="Times New Roman" w:hAnsi="Times New Roman" w:cs="Times New Roman"/>
          <w:sz w:val="22"/>
          <w:szCs w:val="22"/>
        </w:rPr>
        <w:t>, Cetakan ke-8. Jakarta : PT. Raja Grafindo Persada, 2004.</w:t>
      </w:r>
    </w:p>
    <w:p w14:paraId="3D038F09" w14:textId="1742772D" w:rsidR="00373170" w:rsidRPr="002E511A" w:rsidRDefault="00373170" w:rsidP="00654D1C">
      <w:pPr>
        <w:spacing w:after="0" w:line="240" w:lineRule="auto"/>
        <w:ind w:left="567" w:hanging="567"/>
        <w:jc w:val="both"/>
        <w:rPr>
          <w:rFonts w:ascii="Times New Roman" w:hAnsi="Times New Roman" w:cs="Times New Roman"/>
          <w:b/>
          <w:bCs/>
        </w:rPr>
      </w:pPr>
      <w:r w:rsidRPr="002E511A">
        <w:rPr>
          <w:rFonts w:ascii="Times New Roman" w:hAnsi="Times New Roman" w:cs="Times New Roman"/>
        </w:rPr>
        <w:t>Suparman</w:t>
      </w:r>
      <w:r w:rsidR="00B465F4" w:rsidRPr="002E511A">
        <w:rPr>
          <w:rFonts w:ascii="Times New Roman" w:hAnsi="Times New Roman" w:cs="Times New Roman"/>
        </w:rPr>
        <w:t>, Eman</w:t>
      </w:r>
      <w:r w:rsidRPr="002E511A">
        <w:rPr>
          <w:rFonts w:ascii="Times New Roman" w:hAnsi="Times New Roman" w:cs="Times New Roman"/>
        </w:rPr>
        <w:t xml:space="preserve">. </w:t>
      </w:r>
      <w:r w:rsidRPr="002E511A">
        <w:rPr>
          <w:rFonts w:ascii="Times New Roman" w:hAnsi="Times New Roman" w:cs="Times New Roman"/>
          <w:i/>
          <w:iCs/>
        </w:rPr>
        <w:t>Pilihan Forum Arbitrage Dalam Sengketa Komersil (untuk Penegakan Keadilan)</w:t>
      </w:r>
      <w:r w:rsidR="00A069B5" w:rsidRPr="002E511A">
        <w:rPr>
          <w:rFonts w:ascii="Times New Roman" w:hAnsi="Times New Roman" w:cs="Times New Roman"/>
        </w:rPr>
        <w:t xml:space="preserve">. </w:t>
      </w:r>
      <w:r w:rsidRPr="002E511A">
        <w:rPr>
          <w:rFonts w:ascii="Times New Roman" w:hAnsi="Times New Roman" w:cs="Times New Roman"/>
        </w:rPr>
        <w:t>Jakarta</w:t>
      </w:r>
      <w:r w:rsidR="006761BA" w:rsidRPr="002E511A">
        <w:rPr>
          <w:rFonts w:ascii="Times New Roman" w:hAnsi="Times New Roman" w:cs="Times New Roman"/>
        </w:rPr>
        <w:t xml:space="preserve"> </w:t>
      </w:r>
      <w:r w:rsidR="00A069B5" w:rsidRPr="002E511A">
        <w:rPr>
          <w:rFonts w:ascii="Times New Roman" w:hAnsi="Times New Roman" w:cs="Times New Roman"/>
        </w:rPr>
        <w:t>:</w:t>
      </w:r>
      <w:r w:rsidRPr="002E511A">
        <w:rPr>
          <w:rFonts w:ascii="Times New Roman" w:hAnsi="Times New Roman" w:cs="Times New Roman"/>
        </w:rPr>
        <w:t xml:space="preserve"> Tatanusa, 2004</w:t>
      </w:r>
      <w:r w:rsidR="00A069B5" w:rsidRPr="002E511A">
        <w:rPr>
          <w:rFonts w:ascii="Times New Roman" w:hAnsi="Times New Roman" w:cs="Times New Roman"/>
        </w:rPr>
        <w:t>.</w:t>
      </w:r>
    </w:p>
    <w:p w14:paraId="56E202CD" w14:textId="01F99113" w:rsidR="009C4A03" w:rsidRPr="002E511A" w:rsidRDefault="009C4A03" w:rsidP="009C4A03">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Ustadiyanto, Riyeke. </w:t>
      </w:r>
      <w:r w:rsidRPr="002E511A">
        <w:rPr>
          <w:rFonts w:ascii="Times New Roman" w:hAnsi="Times New Roman" w:cs="Times New Roman"/>
          <w:i/>
          <w:iCs/>
          <w:sz w:val="22"/>
          <w:szCs w:val="22"/>
        </w:rPr>
        <w:t>Framework E-commerce</w:t>
      </w:r>
      <w:r w:rsidRPr="002E511A">
        <w:rPr>
          <w:rFonts w:ascii="Times New Roman" w:hAnsi="Times New Roman" w:cs="Times New Roman"/>
          <w:sz w:val="22"/>
          <w:szCs w:val="22"/>
        </w:rPr>
        <w:t>.</w:t>
      </w:r>
      <w:r w:rsidRPr="002E511A">
        <w:rPr>
          <w:rFonts w:ascii="Times New Roman" w:hAnsi="Times New Roman" w:cs="Times New Roman"/>
          <w:i/>
          <w:iCs/>
          <w:sz w:val="22"/>
          <w:szCs w:val="22"/>
        </w:rPr>
        <w:t xml:space="preserve"> </w:t>
      </w:r>
      <w:r w:rsidRPr="002E511A">
        <w:rPr>
          <w:rFonts w:ascii="Times New Roman" w:hAnsi="Times New Roman" w:cs="Times New Roman"/>
          <w:sz w:val="22"/>
          <w:szCs w:val="22"/>
        </w:rPr>
        <w:t>Bandung : Andi Offset, 2002.</w:t>
      </w:r>
    </w:p>
    <w:p w14:paraId="38580409" w14:textId="47670971" w:rsidR="00373170" w:rsidRPr="002E511A" w:rsidRDefault="00373170" w:rsidP="00654D1C">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Winarta</w:t>
      </w:r>
      <w:r w:rsidR="00654D1C" w:rsidRPr="002E511A">
        <w:rPr>
          <w:rFonts w:ascii="Times New Roman" w:hAnsi="Times New Roman" w:cs="Times New Roman"/>
          <w:sz w:val="22"/>
          <w:szCs w:val="22"/>
        </w:rPr>
        <w:t>, Frans Hendra.</w:t>
      </w:r>
      <w:r w:rsidR="006761BA" w:rsidRPr="002E511A">
        <w:rPr>
          <w:rFonts w:ascii="Times New Roman" w:hAnsi="Times New Roman" w:cs="Times New Roman"/>
          <w:sz w:val="22"/>
          <w:szCs w:val="22"/>
        </w:rPr>
        <w:t xml:space="preserve"> </w:t>
      </w:r>
      <w:r w:rsidRPr="002E511A">
        <w:rPr>
          <w:rFonts w:ascii="Times New Roman" w:hAnsi="Times New Roman" w:cs="Times New Roman"/>
          <w:i/>
          <w:iCs/>
          <w:sz w:val="22"/>
          <w:szCs w:val="22"/>
        </w:rPr>
        <w:t>Hukum Penyelesaian Sengketa Arbitrase Nasional dan Internasional</w:t>
      </w:r>
      <w:r w:rsidRPr="002E511A">
        <w:rPr>
          <w:rFonts w:ascii="Times New Roman" w:hAnsi="Times New Roman" w:cs="Times New Roman"/>
          <w:sz w:val="22"/>
          <w:szCs w:val="22"/>
        </w:rPr>
        <w:t>, Edisi ke-2</w:t>
      </w:r>
      <w:r w:rsidR="00654D1C" w:rsidRPr="002E511A">
        <w:rPr>
          <w:rFonts w:ascii="Times New Roman" w:hAnsi="Times New Roman" w:cs="Times New Roman"/>
          <w:sz w:val="22"/>
          <w:szCs w:val="22"/>
        </w:rPr>
        <w:t>.</w:t>
      </w:r>
      <w:r w:rsidRPr="002E511A">
        <w:rPr>
          <w:rFonts w:ascii="Times New Roman" w:hAnsi="Times New Roman" w:cs="Times New Roman"/>
          <w:sz w:val="22"/>
          <w:szCs w:val="22"/>
        </w:rPr>
        <w:t xml:space="preserve"> Jakarta</w:t>
      </w:r>
      <w:r w:rsidR="006761BA" w:rsidRPr="002E511A">
        <w:rPr>
          <w:rFonts w:ascii="Times New Roman" w:hAnsi="Times New Roman" w:cs="Times New Roman"/>
          <w:sz w:val="22"/>
          <w:szCs w:val="22"/>
        </w:rPr>
        <w:t xml:space="preserve"> </w:t>
      </w:r>
      <w:r w:rsidR="00654D1C" w:rsidRPr="002E511A">
        <w:rPr>
          <w:rFonts w:ascii="Times New Roman" w:hAnsi="Times New Roman" w:cs="Times New Roman"/>
          <w:sz w:val="22"/>
          <w:szCs w:val="22"/>
        </w:rPr>
        <w:t>: Sinar Grafika,</w:t>
      </w:r>
      <w:r w:rsidRPr="002E511A">
        <w:rPr>
          <w:rFonts w:ascii="Times New Roman" w:hAnsi="Times New Roman" w:cs="Times New Roman"/>
          <w:sz w:val="22"/>
          <w:szCs w:val="22"/>
        </w:rPr>
        <w:t>, 2016</w:t>
      </w:r>
      <w:r w:rsidR="00654D1C" w:rsidRPr="002E511A">
        <w:rPr>
          <w:rFonts w:ascii="Times New Roman" w:hAnsi="Times New Roman" w:cs="Times New Roman"/>
          <w:sz w:val="22"/>
          <w:szCs w:val="22"/>
        </w:rPr>
        <w:t>.</w:t>
      </w:r>
    </w:p>
    <w:p w14:paraId="78BD86B3" w14:textId="19E56BE1" w:rsidR="00B465F4" w:rsidRPr="002E511A" w:rsidRDefault="00B465F4" w:rsidP="00B465F4">
      <w:pPr>
        <w:pStyle w:val="FootnoteText"/>
        <w:rPr>
          <w:rFonts w:ascii="Times New Roman" w:hAnsi="Times New Roman" w:cs="Times New Roman"/>
          <w:sz w:val="22"/>
          <w:szCs w:val="22"/>
        </w:rPr>
      </w:pPr>
    </w:p>
    <w:p w14:paraId="11684B1E" w14:textId="6105CF3C" w:rsidR="00B465F4" w:rsidRPr="002E511A" w:rsidRDefault="00B465F4" w:rsidP="00B465F4">
      <w:pPr>
        <w:pStyle w:val="FootnoteText"/>
        <w:rPr>
          <w:rFonts w:ascii="Times New Roman" w:hAnsi="Times New Roman" w:cs="Times New Roman"/>
          <w:b/>
          <w:bCs/>
          <w:sz w:val="22"/>
          <w:szCs w:val="22"/>
        </w:rPr>
      </w:pPr>
      <w:r w:rsidRPr="002E511A">
        <w:rPr>
          <w:rFonts w:ascii="Times New Roman" w:hAnsi="Times New Roman" w:cs="Times New Roman"/>
          <w:b/>
          <w:bCs/>
          <w:sz w:val="22"/>
          <w:szCs w:val="22"/>
        </w:rPr>
        <w:t>Jurnal</w:t>
      </w:r>
    </w:p>
    <w:p w14:paraId="36EC1C9F" w14:textId="2751D074" w:rsidR="00B465F4" w:rsidRPr="002E511A" w:rsidRDefault="00B465F4" w:rsidP="00654D1C">
      <w:pPr>
        <w:pStyle w:val="FootnoteText"/>
        <w:ind w:left="567" w:hanging="567"/>
        <w:rPr>
          <w:rFonts w:ascii="Times New Roman" w:hAnsi="Times New Roman" w:cs="Times New Roman"/>
          <w:b/>
          <w:bCs/>
          <w:sz w:val="22"/>
          <w:szCs w:val="22"/>
        </w:rPr>
      </w:pPr>
      <w:r w:rsidRPr="002E511A">
        <w:rPr>
          <w:rFonts w:ascii="Times New Roman" w:hAnsi="Times New Roman" w:cs="Times New Roman"/>
          <w:sz w:val="22"/>
          <w:szCs w:val="22"/>
        </w:rPr>
        <w:t>Doug Jones, "Comments on the Speech of the Singapore Attorney General", dalam International Arbitration: The Coming of a New Age?</w:t>
      </w:r>
      <w:r w:rsidR="00654D1C" w:rsidRPr="002E511A">
        <w:rPr>
          <w:rFonts w:ascii="Times New Roman" w:hAnsi="Times New Roman" w:cs="Times New Roman"/>
          <w:sz w:val="22"/>
          <w:szCs w:val="22"/>
        </w:rPr>
        <w:t>”.</w:t>
      </w:r>
      <w:r w:rsidRPr="002E511A">
        <w:rPr>
          <w:rFonts w:ascii="Times New Roman" w:hAnsi="Times New Roman" w:cs="Times New Roman"/>
          <w:sz w:val="22"/>
          <w:szCs w:val="22"/>
        </w:rPr>
        <w:t xml:space="preserve"> 201</w:t>
      </w:r>
      <w:r w:rsidR="00654D1C" w:rsidRPr="002E511A">
        <w:rPr>
          <w:rFonts w:ascii="Times New Roman" w:hAnsi="Times New Roman" w:cs="Times New Roman"/>
          <w:sz w:val="22"/>
          <w:szCs w:val="22"/>
        </w:rPr>
        <w:t>3.</w:t>
      </w:r>
    </w:p>
    <w:p w14:paraId="2C421BB6" w14:textId="7C73C446" w:rsidR="00B465F4" w:rsidRPr="002E511A" w:rsidRDefault="00B465F4" w:rsidP="00654D1C">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Grasia Kurniati</w:t>
      </w:r>
      <w:r w:rsidR="006D5479" w:rsidRPr="002E511A">
        <w:rPr>
          <w:rFonts w:ascii="Times New Roman" w:hAnsi="Times New Roman" w:cs="Times New Roman"/>
          <w:sz w:val="22"/>
          <w:szCs w:val="22"/>
        </w:rPr>
        <w:t>.</w:t>
      </w:r>
      <w:r w:rsidRPr="002E511A">
        <w:rPr>
          <w:rFonts w:ascii="Times New Roman" w:hAnsi="Times New Roman" w:cs="Times New Roman"/>
          <w:sz w:val="22"/>
          <w:szCs w:val="22"/>
        </w:rPr>
        <w:t xml:space="preserve"> </w:t>
      </w:r>
      <w:r w:rsidR="00654D1C" w:rsidRPr="002E511A">
        <w:rPr>
          <w:rFonts w:ascii="Times New Roman" w:hAnsi="Times New Roman" w:cs="Times New Roman"/>
          <w:sz w:val="22"/>
          <w:szCs w:val="22"/>
        </w:rPr>
        <w:t>“</w:t>
      </w:r>
      <w:r w:rsidRPr="002E511A">
        <w:rPr>
          <w:rFonts w:ascii="Times New Roman" w:hAnsi="Times New Roman" w:cs="Times New Roman"/>
          <w:sz w:val="22"/>
          <w:szCs w:val="22"/>
        </w:rPr>
        <w:t>Studi Perbandingan Penyelesaian Sengketa Bisnis dan Implementasinya Antara Lembaga Badan Arbitrase Nasional Indonesia dan Singapore International Arbitration Centre</w:t>
      </w:r>
      <w:r w:rsidR="00654D1C" w:rsidRPr="002E511A">
        <w:rPr>
          <w:rFonts w:ascii="Times New Roman" w:hAnsi="Times New Roman" w:cs="Times New Roman"/>
          <w:sz w:val="22"/>
          <w:szCs w:val="22"/>
        </w:rPr>
        <w:t>”</w:t>
      </w:r>
      <w:r w:rsidR="000A3246" w:rsidRPr="002E511A">
        <w:rPr>
          <w:rFonts w:ascii="Times New Roman" w:hAnsi="Times New Roman" w:cs="Times New Roman"/>
          <w:sz w:val="22"/>
          <w:szCs w:val="22"/>
        </w:rPr>
        <w:t>,</w:t>
      </w:r>
      <w:r w:rsidRPr="002E511A">
        <w:rPr>
          <w:rFonts w:ascii="Times New Roman" w:hAnsi="Times New Roman" w:cs="Times New Roman"/>
          <w:sz w:val="22"/>
          <w:szCs w:val="22"/>
        </w:rPr>
        <w:t xml:space="preserve"> </w:t>
      </w:r>
      <w:r w:rsidRPr="002E511A">
        <w:rPr>
          <w:rFonts w:ascii="Times New Roman" w:hAnsi="Times New Roman" w:cs="Times New Roman"/>
          <w:i/>
          <w:iCs/>
          <w:sz w:val="22"/>
          <w:szCs w:val="22"/>
        </w:rPr>
        <w:t>Jurnal Ilmiah Hukum De’Jure: Kajian Ilmiah Hukum Volume 1, Nomor 2</w:t>
      </w:r>
      <w:r w:rsidRPr="002E511A">
        <w:rPr>
          <w:rFonts w:ascii="Times New Roman" w:hAnsi="Times New Roman" w:cs="Times New Roman"/>
          <w:sz w:val="22"/>
          <w:szCs w:val="22"/>
        </w:rPr>
        <w:t xml:space="preserve">, </w:t>
      </w:r>
      <w:r w:rsidR="000A3246" w:rsidRPr="002E511A">
        <w:rPr>
          <w:rFonts w:ascii="Times New Roman" w:hAnsi="Times New Roman" w:cs="Times New Roman"/>
          <w:sz w:val="22"/>
          <w:szCs w:val="22"/>
        </w:rPr>
        <w:t>(</w:t>
      </w:r>
      <w:r w:rsidRPr="002E511A">
        <w:rPr>
          <w:rFonts w:ascii="Times New Roman" w:hAnsi="Times New Roman" w:cs="Times New Roman"/>
          <w:sz w:val="22"/>
          <w:szCs w:val="22"/>
        </w:rPr>
        <w:t>September 2016</w:t>
      </w:r>
      <w:r w:rsidR="000A3246" w:rsidRPr="002E511A">
        <w:rPr>
          <w:rFonts w:ascii="Times New Roman" w:hAnsi="Times New Roman" w:cs="Times New Roman"/>
          <w:sz w:val="22"/>
          <w:szCs w:val="22"/>
        </w:rPr>
        <w:t>) : 202.</w:t>
      </w:r>
    </w:p>
    <w:p w14:paraId="1B91D417" w14:textId="47F01042" w:rsidR="00B465F4" w:rsidRPr="002E511A" w:rsidRDefault="00B465F4" w:rsidP="00654D1C">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Moh. Ali dan Yudha Hernoko</w:t>
      </w:r>
      <w:r w:rsidR="00654D1C" w:rsidRPr="002E511A">
        <w:rPr>
          <w:rFonts w:ascii="Times New Roman" w:hAnsi="Times New Roman" w:cs="Times New Roman"/>
          <w:sz w:val="22"/>
          <w:szCs w:val="22"/>
        </w:rPr>
        <w:t>.</w:t>
      </w:r>
      <w:r w:rsidRPr="002E511A">
        <w:rPr>
          <w:rFonts w:ascii="Times New Roman" w:hAnsi="Times New Roman" w:cs="Times New Roman"/>
          <w:sz w:val="22"/>
          <w:szCs w:val="22"/>
        </w:rPr>
        <w:t xml:space="preserve"> </w:t>
      </w:r>
      <w:r w:rsidR="00654D1C" w:rsidRPr="002E511A">
        <w:rPr>
          <w:rFonts w:ascii="Times New Roman" w:hAnsi="Times New Roman" w:cs="Times New Roman"/>
          <w:sz w:val="22"/>
          <w:szCs w:val="22"/>
        </w:rPr>
        <w:t>“</w:t>
      </w:r>
      <w:r w:rsidRPr="002E511A">
        <w:rPr>
          <w:rFonts w:ascii="Times New Roman" w:hAnsi="Times New Roman" w:cs="Times New Roman"/>
          <w:sz w:val="22"/>
          <w:szCs w:val="22"/>
        </w:rPr>
        <w:t>Characterictics of Party Autonomy in a Transnational Electronic Consumer Contract</w:t>
      </w:r>
      <w:r w:rsidR="00654D1C" w:rsidRPr="002E511A">
        <w:rPr>
          <w:rFonts w:ascii="Times New Roman" w:hAnsi="Times New Roman" w:cs="Times New Roman"/>
          <w:sz w:val="22"/>
          <w:szCs w:val="22"/>
        </w:rPr>
        <w:t>”</w:t>
      </w:r>
      <w:r w:rsidRPr="002E511A">
        <w:rPr>
          <w:rFonts w:ascii="Times New Roman" w:hAnsi="Times New Roman" w:cs="Times New Roman"/>
          <w:sz w:val="22"/>
          <w:szCs w:val="22"/>
        </w:rPr>
        <w:t xml:space="preserve">, </w:t>
      </w:r>
      <w:r w:rsidRPr="002E511A">
        <w:rPr>
          <w:rFonts w:ascii="Times New Roman" w:hAnsi="Times New Roman" w:cs="Times New Roman"/>
          <w:i/>
          <w:iCs/>
          <w:sz w:val="22"/>
          <w:szCs w:val="22"/>
        </w:rPr>
        <w:t>Yuridika: Volume. 35 No. 1</w:t>
      </w:r>
      <w:r w:rsidRPr="002E511A">
        <w:rPr>
          <w:rFonts w:ascii="Times New Roman" w:hAnsi="Times New Roman" w:cs="Times New Roman"/>
          <w:sz w:val="22"/>
          <w:szCs w:val="22"/>
        </w:rPr>
        <w:t xml:space="preserve">, </w:t>
      </w:r>
      <w:r w:rsidR="000A3246" w:rsidRPr="002E511A">
        <w:rPr>
          <w:rFonts w:ascii="Times New Roman" w:hAnsi="Times New Roman" w:cs="Times New Roman"/>
          <w:sz w:val="22"/>
          <w:szCs w:val="22"/>
        </w:rPr>
        <w:t>(</w:t>
      </w:r>
      <w:r w:rsidRPr="002E511A">
        <w:rPr>
          <w:rFonts w:ascii="Times New Roman" w:hAnsi="Times New Roman" w:cs="Times New Roman"/>
          <w:sz w:val="22"/>
          <w:szCs w:val="22"/>
        </w:rPr>
        <w:t>Januari 2020</w:t>
      </w:r>
      <w:r w:rsidR="000A3246" w:rsidRPr="002E511A">
        <w:rPr>
          <w:rFonts w:ascii="Times New Roman" w:hAnsi="Times New Roman" w:cs="Times New Roman"/>
          <w:sz w:val="22"/>
          <w:szCs w:val="22"/>
        </w:rPr>
        <w:t>) : 55.</w:t>
      </w:r>
    </w:p>
    <w:p w14:paraId="21A3B2CD" w14:textId="77777777" w:rsidR="000A3246" w:rsidRPr="002E511A" w:rsidRDefault="000A3246" w:rsidP="009C4A03">
      <w:pPr>
        <w:pStyle w:val="FootnoteText"/>
        <w:rPr>
          <w:rFonts w:ascii="Times New Roman" w:hAnsi="Times New Roman" w:cs="Times New Roman"/>
          <w:sz w:val="22"/>
          <w:szCs w:val="22"/>
        </w:rPr>
      </w:pPr>
    </w:p>
    <w:p w14:paraId="77D3A17D" w14:textId="7D330557" w:rsidR="000A3246" w:rsidRPr="002E511A" w:rsidRDefault="000A3246" w:rsidP="00654D1C">
      <w:pPr>
        <w:pStyle w:val="FootnoteText"/>
        <w:ind w:left="567" w:hanging="567"/>
        <w:rPr>
          <w:rFonts w:ascii="Times New Roman" w:hAnsi="Times New Roman" w:cs="Times New Roman"/>
          <w:b/>
          <w:bCs/>
          <w:sz w:val="22"/>
          <w:szCs w:val="22"/>
        </w:rPr>
      </w:pPr>
      <w:r w:rsidRPr="002E511A">
        <w:rPr>
          <w:rFonts w:ascii="Times New Roman" w:hAnsi="Times New Roman" w:cs="Times New Roman"/>
          <w:b/>
          <w:bCs/>
          <w:sz w:val="22"/>
          <w:szCs w:val="22"/>
        </w:rPr>
        <w:t>Skripsi/Thesis/Disertasi</w:t>
      </w:r>
    </w:p>
    <w:p w14:paraId="35C5ED42" w14:textId="298B2BF0" w:rsidR="000A3246" w:rsidRPr="002E511A" w:rsidRDefault="000A3246" w:rsidP="000A3246">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H.M Erham Amin dan Mulyani Zulaeha. “Penyelesaian Sengketa Perdata Melalui Arbitrase Online Dalam Konstruksi Undang-Undang Nomor 30 Tahun 1999 tentang Arbitrase dan Alternatif Penyelesaian Sengketa”. </w:t>
      </w:r>
      <w:r w:rsidRPr="002E511A">
        <w:rPr>
          <w:rFonts w:ascii="Times New Roman" w:hAnsi="Times New Roman" w:cs="Times New Roman"/>
          <w:i/>
          <w:iCs/>
          <w:sz w:val="22"/>
          <w:szCs w:val="22"/>
        </w:rPr>
        <w:t>Thesis Pascasarjana, Magister Ilmu Hukum, Universitas Lambung Mangkurat</w:t>
      </w:r>
      <w:r w:rsidRPr="002E511A">
        <w:rPr>
          <w:rFonts w:ascii="Times New Roman" w:hAnsi="Times New Roman" w:cs="Times New Roman"/>
          <w:sz w:val="22"/>
          <w:szCs w:val="22"/>
        </w:rPr>
        <w:t>, (2011).</w:t>
      </w:r>
    </w:p>
    <w:p w14:paraId="2EBD96CD" w14:textId="77777777" w:rsidR="006761BA" w:rsidRPr="002E511A" w:rsidRDefault="006761BA" w:rsidP="000A3246">
      <w:pPr>
        <w:spacing w:after="0" w:line="240" w:lineRule="auto"/>
        <w:jc w:val="both"/>
        <w:rPr>
          <w:rFonts w:ascii="Times New Roman" w:hAnsi="Times New Roman" w:cs="Times New Roman"/>
          <w:b/>
          <w:bCs/>
        </w:rPr>
      </w:pPr>
    </w:p>
    <w:p w14:paraId="1B57D823" w14:textId="784FA1D1" w:rsidR="00A069B5" w:rsidRPr="002E511A" w:rsidRDefault="00A069B5" w:rsidP="006B324F">
      <w:pPr>
        <w:spacing w:after="0" w:line="240" w:lineRule="auto"/>
        <w:ind w:left="720" w:hanging="720"/>
        <w:jc w:val="both"/>
        <w:rPr>
          <w:rFonts w:ascii="Times New Roman" w:hAnsi="Times New Roman" w:cs="Times New Roman"/>
          <w:b/>
          <w:bCs/>
        </w:rPr>
      </w:pPr>
      <w:r w:rsidRPr="002E511A">
        <w:rPr>
          <w:rFonts w:ascii="Times New Roman" w:hAnsi="Times New Roman" w:cs="Times New Roman"/>
          <w:b/>
          <w:bCs/>
        </w:rPr>
        <w:t>Seminar</w:t>
      </w:r>
    </w:p>
    <w:p w14:paraId="21FFD427" w14:textId="254220C5" w:rsidR="00A069B5" w:rsidRPr="002E511A" w:rsidRDefault="00CB6570" w:rsidP="006B324F">
      <w:pPr>
        <w:spacing w:after="0" w:line="240" w:lineRule="auto"/>
        <w:ind w:left="720" w:hanging="720"/>
        <w:jc w:val="both"/>
        <w:rPr>
          <w:rFonts w:ascii="Times New Roman" w:hAnsi="Times New Roman" w:cs="Times New Roman"/>
        </w:rPr>
      </w:pPr>
      <w:r w:rsidRPr="002E511A">
        <w:rPr>
          <w:rFonts w:ascii="Times New Roman" w:hAnsi="Times New Roman" w:cs="Times New Roman"/>
        </w:rPr>
        <w:t>Kendista Wantah, S.H., FCIArb. Counsel SIAC Secretariat. “SIAC Arbitration – Protect the Company, Keep Control, Get The Best Result Save Money”. Paper dipresentasi kan saat seminar Mediasi &amp; Arbitrase Dalam Penyelesaian Sengketa Bisnis (Best Practice Di Indonesia &amp; Singapura), Bismark Business &amp; Law Consultan dan UPN Veteran Jakarta, pada 11 September 2020.</w:t>
      </w:r>
    </w:p>
    <w:p w14:paraId="74EFEE65" w14:textId="77777777" w:rsidR="006761BA" w:rsidRPr="002E511A" w:rsidRDefault="006761BA" w:rsidP="006B324F">
      <w:pPr>
        <w:spacing w:after="0" w:line="240" w:lineRule="auto"/>
        <w:ind w:left="720" w:hanging="720"/>
        <w:jc w:val="both"/>
        <w:rPr>
          <w:rFonts w:ascii="Times New Roman" w:hAnsi="Times New Roman" w:cs="Times New Roman"/>
        </w:rPr>
      </w:pPr>
    </w:p>
    <w:p w14:paraId="52567775" w14:textId="77777777" w:rsidR="006761BA" w:rsidRPr="002E511A" w:rsidRDefault="006761BA" w:rsidP="006761BA">
      <w:pPr>
        <w:spacing w:after="0" w:line="240" w:lineRule="auto"/>
        <w:jc w:val="both"/>
        <w:rPr>
          <w:rFonts w:ascii="Times New Roman" w:hAnsi="Times New Roman" w:cs="Times New Roman"/>
          <w:b/>
          <w:bCs/>
        </w:rPr>
      </w:pPr>
      <w:r w:rsidRPr="002E511A">
        <w:rPr>
          <w:rFonts w:ascii="Times New Roman" w:hAnsi="Times New Roman" w:cs="Times New Roman"/>
          <w:b/>
          <w:bCs/>
        </w:rPr>
        <w:t>Peraturan Perundang-Undangan</w:t>
      </w:r>
    </w:p>
    <w:p w14:paraId="15D35FAB" w14:textId="6A997CC2" w:rsidR="009C4A03" w:rsidRPr="002E511A" w:rsidRDefault="009C4A03" w:rsidP="006761BA">
      <w:pPr>
        <w:spacing w:after="0" w:line="240" w:lineRule="auto"/>
        <w:ind w:left="720" w:hanging="720"/>
        <w:jc w:val="both"/>
        <w:rPr>
          <w:rFonts w:ascii="Times New Roman" w:hAnsi="Times New Roman" w:cs="Times New Roman"/>
        </w:rPr>
      </w:pPr>
      <w:r w:rsidRPr="002E511A">
        <w:rPr>
          <w:rFonts w:ascii="Times New Roman" w:hAnsi="Times New Roman" w:cs="Times New Roman"/>
          <w:i/>
          <w:iCs/>
        </w:rPr>
        <w:t xml:space="preserve">Arbitration Act of Singapore </w:t>
      </w:r>
      <w:r w:rsidRPr="002E511A">
        <w:rPr>
          <w:rFonts w:ascii="Times New Roman" w:hAnsi="Times New Roman" w:cs="Times New Roman"/>
        </w:rPr>
        <w:t>(</w:t>
      </w:r>
      <w:r w:rsidRPr="002E511A">
        <w:rPr>
          <w:rFonts w:ascii="Times New Roman" w:hAnsi="Times New Roman" w:cs="Times New Roman"/>
          <w:i/>
          <w:iCs/>
        </w:rPr>
        <w:t>Chapter 10</w:t>
      </w:r>
      <w:r w:rsidRPr="002E511A">
        <w:rPr>
          <w:rFonts w:ascii="Times New Roman" w:hAnsi="Times New Roman" w:cs="Times New Roman"/>
        </w:rPr>
        <w:t>)</w:t>
      </w:r>
    </w:p>
    <w:p w14:paraId="1D540B46" w14:textId="325F782F" w:rsidR="009C4A03" w:rsidRPr="002E511A" w:rsidRDefault="009C4A03" w:rsidP="009C4A03">
      <w:pPr>
        <w:spacing w:after="0" w:line="240" w:lineRule="auto"/>
        <w:ind w:left="720" w:hanging="720"/>
        <w:jc w:val="both"/>
        <w:rPr>
          <w:rFonts w:ascii="Times New Roman" w:hAnsi="Times New Roman" w:cs="Times New Roman"/>
        </w:rPr>
      </w:pPr>
      <w:r w:rsidRPr="002E511A">
        <w:rPr>
          <w:rFonts w:ascii="Times New Roman" w:hAnsi="Times New Roman" w:cs="Times New Roman"/>
        </w:rPr>
        <w:t>Peraturan &amp; Prosedur Arbitrase BANI 2018</w:t>
      </w:r>
    </w:p>
    <w:p w14:paraId="13927353" w14:textId="3D05A074" w:rsidR="009C4A03" w:rsidRPr="002E511A" w:rsidRDefault="009C4A03" w:rsidP="009C4A03">
      <w:pPr>
        <w:spacing w:after="0" w:line="240" w:lineRule="auto"/>
        <w:ind w:left="720" w:hanging="720"/>
        <w:jc w:val="both"/>
        <w:rPr>
          <w:rFonts w:ascii="Times New Roman" w:hAnsi="Times New Roman" w:cs="Times New Roman"/>
          <w:i/>
          <w:iCs/>
        </w:rPr>
      </w:pPr>
      <w:r w:rsidRPr="002E511A">
        <w:rPr>
          <w:rFonts w:ascii="Times New Roman" w:hAnsi="Times New Roman" w:cs="Times New Roman"/>
        </w:rPr>
        <w:t xml:space="preserve">UNCITRAL </w:t>
      </w:r>
      <w:r w:rsidRPr="002E511A">
        <w:rPr>
          <w:rFonts w:ascii="Times New Roman" w:hAnsi="Times New Roman" w:cs="Times New Roman"/>
          <w:i/>
          <w:iCs/>
        </w:rPr>
        <w:t>Model Law</w:t>
      </w:r>
    </w:p>
    <w:p w14:paraId="5A31B060" w14:textId="3049AF35" w:rsidR="006761BA" w:rsidRPr="002E511A" w:rsidRDefault="006761BA" w:rsidP="006761BA">
      <w:pPr>
        <w:spacing w:after="0" w:line="240" w:lineRule="auto"/>
        <w:ind w:left="720" w:hanging="720"/>
        <w:jc w:val="both"/>
        <w:rPr>
          <w:rFonts w:ascii="Times New Roman" w:hAnsi="Times New Roman" w:cs="Times New Roman"/>
        </w:rPr>
      </w:pPr>
      <w:r w:rsidRPr="002E511A">
        <w:rPr>
          <w:rFonts w:ascii="Times New Roman" w:hAnsi="Times New Roman" w:cs="Times New Roman"/>
        </w:rPr>
        <w:t>Undang-Undang Nomor 30 Tahun 1999 tentang Arbitrase dan Alternatif Penyelesaian Sengketa</w:t>
      </w:r>
    </w:p>
    <w:p w14:paraId="3F4829CB" w14:textId="223F1B4B" w:rsidR="006761BA" w:rsidRPr="002E511A" w:rsidRDefault="006761BA" w:rsidP="006761BA">
      <w:pPr>
        <w:spacing w:after="0" w:line="240" w:lineRule="auto"/>
        <w:ind w:left="720" w:hanging="720"/>
        <w:jc w:val="both"/>
        <w:rPr>
          <w:rFonts w:ascii="Times New Roman" w:hAnsi="Times New Roman" w:cs="Times New Roman"/>
        </w:rPr>
      </w:pPr>
      <w:r w:rsidRPr="002E511A">
        <w:rPr>
          <w:rFonts w:ascii="Times New Roman" w:hAnsi="Times New Roman" w:cs="Times New Roman"/>
        </w:rPr>
        <w:t>Undang-Undang Nomor 11 Tahun 2008 tentang Informasi dan Transaksi Elektronik</w:t>
      </w:r>
    </w:p>
    <w:p w14:paraId="08DDBDE9" w14:textId="77777777" w:rsidR="009C4A03" w:rsidRPr="002E511A" w:rsidRDefault="006761BA" w:rsidP="009C4A03">
      <w:pPr>
        <w:spacing w:after="0" w:line="240" w:lineRule="auto"/>
        <w:ind w:left="720" w:hanging="720"/>
        <w:jc w:val="both"/>
        <w:rPr>
          <w:rFonts w:ascii="Times New Roman" w:hAnsi="Times New Roman" w:cs="Times New Roman"/>
        </w:rPr>
      </w:pPr>
      <w:r w:rsidRPr="002E511A">
        <w:rPr>
          <w:rFonts w:ascii="Times New Roman" w:hAnsi="Times New Roman" w:cs="Times New Roman"/>
        </w:rPr>
        <w:t>Undang-Undang Nomor 19 Tahun 2016 tentang Informasi dan Transaksi Elektronik</w:t>
      </w:r>
    </w:p>
    <w:p w14:paraId="71B1F024" w14:textId="5F66E14A" w:rsidR="006761BA" w:rsidRPr="002E511A" w:rsidRDefault="006761BA" w:rsidP="009C4A03">
      <w:pPr>
        <w:spacing w:after="0" w:line="240" w:lineRule="auto"/>
        <w:ind w:left="720" w:hanging="720"/>
        <w:jc w:val="both"/>
        <w:rPr>
          <w:rFonts w:ascii="Times New Roman" w:hAnsi="Times New Roman" w:cs="Times New Roman"/>
        </w:rPr>
      </w:pPr>
      <w:r w:rsidRPr="002E511A">
        <w:rPr>
          <w:rFonts w:ascii="Times New Roman" w:hAnsi="Times New Roman" w:cs="Times New Roman"/>
          <w:i/>
          <w:iCs/>
        </w:rPr>
        <w:t>Singapore International Arbitration Centre Rules</w:t>
      </w:r>
      <w:r w:rsidRPr="002E511A">
        <w:rPr>
          <w:rFonts w:ascii="Times New Roman" w:hAnsi="Times New Roman" w:cs="Times New Roman"/>
        </w:rPr>
        <w:t xml:space="preserve"> 2016</w:t>
      </w:r>
      <w:r w:rsidRPr="002E511A">
        <w:rPr>
          <w:rFonts w:ascii="Times New Roman" w:hAnsi="Times New Roman" w:cs="Times New Roman"/>
          <w:i/>
          <w:iCs/>
        </w:rPr>
        <w:t xml:space="preserve"> </w:t>
      </w:r>
      <w:r w:rsidRPr="002E511A">
        <w:rPr>
          <w:rFonts w:ascii="Times New Roman" w:hAnsi="Times New Roman" w:cs="Times New Roman"/>
        </w:rPr>
        <w:t xml:space="preserve">(SIAC </w:t>
      </w:r>
      <w:r w:rsidRPr="002E511A">
        <w:rPr>
          <w:rFonts w:ascii="Times New Roman" w:hAnsi="Times New Roman" w:cs="Times New Roman"/>
          <w:i/>
          <w:iCs/>
        </w:rPr>
        <w:t xml:space="preserve">Rules </w:t>
      </w:r>
      <w:r w:rsidRPr="002E511A">
        <w:rPr>
          <w:rFonts w:ascii="Times New Roman" w:hAnsi="Times New Roman" w:cs="Times New Roman"/>
        </w:rPr>
        <w:t>2016)</w:t>
      </w:r>
    </w:p>
    <w:p w14:paraId="38A50B23" w14:textId="2EA90C9E" w:rsidR="00CB6570" w:rsidRPr="002E511A" w:rsidRDefault="00CB6570" w:rsidP="006761BA">
      <w:pPr>
        <w:spacing w:after="0" w:line="240" w:lineRule="auto"/>
        <w:jc w:val="both"/>
        <w:rPr>
          <w:rFonts w:ascii="Times New Roman" w:hAnsi="Times New Roman" w:cs="Times New Roman"/>
        </w:rPr>
      </w:pPr>
    </w:p>
    <w:p w14:paraId="2655C724" w14:textId="1F2137C6" w:rsidR="00CB6570" w:rsidRPr="002E511A" w:rsidRDefault="00CB6570" w:rsidP="006B324F">
      <w:pPr>
        <w:spacing w:after="0" w:line="240" w:lineRule="auto"/>
        <w:ind w:left="720" w:hanging="720"/>
        <w:jc w:val="both"/>
        <w:rPr>
          <w:rFonts w:ascii="Times New Roman" w:hAnsi="Times New Roman" w:cs="Times New Roman"/>
          <w:b/>
          <w:bCs/>
        </w:rPr>
      </w:pPr>
      <w:r w:rsidRPr="002E511A">
        <w:rPr>
          <w:rFonts w:ascii="Times New Roman" w:hAnsi="Times New Roman" w:cs="Times New Roman"/>
          <w:b/>
          <w:bCs/>
        </w:rPr>
        <w:t>Internet</w:t>
      </w:r>
    </w:p>
    <w:p w14:paraId="586571B5" w14:textId="009766E0" w:rsidR="00CB6570" w:rsidRPr="002E511A" w:rsidRDefault="00CB6570" w:rsidP="009C4A03">
      <w:pPr>
        <w:spacing w:after="0" w:line="240" w:lineRule="auto"/>
        <w:ind w:left="567" w:hanging="567"/>
        <w:rPr>
          <w:rFonts w:ascii="Times New Roman" w:hAnsi="Times New Roman" w:cs="Times New Roman"/>
        </w:rPr>
      </w:pPr>
      <w:r w:rsidRPr="002E511A">
        <w:rPr>
          <w:rFonts w:ascii="Times New Roman" w:hAnsi="Times New Roman" w:cs="Times New Roman"/>
        </w:rPr>
        <w:t>Asosiasi Penyelenggara Jasa Internet Indonesia, Statistik Indonesia Users,</w:t>
      </w:r>
      <w:r w:rsidR="00221423" w:rsidRPr="002E511A">
        <w:rPr>
          <w:rFonts w:ascii="Times New Roman" w:hAnsi="Times New Roman" w:cs="Times New Roman"/>
        </w:rPr>
        <w:t xml:space="preserve"> </w:t>
      </w:r>
      <w:hyperlink r:id="rId10" w:history="1">
        <w:r w:rsidR="00221423" w:rsidRPr="002E511A">
          <w:rPr>
            <w:rStyle w:val="Hyperlink"/>
            <w:rFonts w:ascii="Times New Roman" w:hAnsi="Times New Roman" w:cs="Times New Roman"/>
          </w:rPr>
          <w:t>https://www.apjii.or.id/content/read/39/410/Hasil-Survei-Penetrasi-dan-Perilaku-Pengguna-Internet-Indonesia-2018</w:t>
        </w:r>
      </w:hyperlink>
      <w:r w:rsidR="000A3246" w:rsidRPr="002E511A">
        <w:rPr>
          <w:rFonts w:ascii="Times New Roman" w:hAnsi="Times New Roman" w:cs="Times New Roman"/>
        </w:rPr>
        <w:t>.</w:t>
      </w:r>
    </w:p>
    <w:p w14:paraId="24FFD7C2" w14:textId="197C9E0E" w:rsidR="00CB6570" w:rsidRPr="002E511A" w:rsidRDefault="00CB6570" w:rsidP="009C4A03">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lastRenderedPageBreak/>
        <w:t xml:space="preserve">Hukum Online, Penyesuaian Pelaksanaan Proses Arbitrase Kala Pandemi Covid-19 Oleh: Harri Budiman &amp; Maria Ulfa, </w:t>
      </w:r>
      <w:hyperlink r:id="rId11" w:history="1">
        <w:r w:rsidRPr="002E511A">
          <w:rPr>
            <w:rStyle w:val="Hyperlink"/>
            <w:rFonts w:ascii="Times New Roman" w:hAnsi="Times New Roman" w:cs="Times New Roman"/>
            <w:sz w:val="22"/>
            <w:szCs w:val="22"/>
          </w:rPr>
          <w:t>https://www.hukumonline.com/berita/baca/lt5fe2c3fab0c93/penyesuaian-pelaksanaan-proses-arbitrase-kala-pandemi-covid-19-oleh--harri-budiman-maria-ulfa?page=all</w:t>
        </w:r>
      </w:hyperlink>
      <w:r w:rsidR="000A3246" w:rsidRPr="002E511A">
        <w:rPr>
          <w:rFonts w:ascii="Times New Roman" w:hAnsi="Times New Roman" w:cs="Times New Roman"/>
          <w:sz w:val="22"/>
          <w:szCs w:val="22"/>
        </w:rPr>
        <w:t>.</w:t>
      </w:r>
    </w:p>
    <w:p w14:paraId="077B3CAF" w14:textId="592CC6DC" w:rsidR="00CB6570" w:rsidRPr="002E511A" w:rsidRDefault="00CB6570" w:rsidP="009C4A03">
      <w:pPr>
        <w:shd w:val="clear" w:color="auto" w:fill="FFFFFF"/>
        <w:spacing w:after="0" w:line="240" w:lineRule="auto"/>
        <w:ind w:left="567" w:hanging="567"/>
        <w:rPr>
          <w:rFonts w:ascii="Times New Roman" w:eastAsia="Times New Roman" w:hAnsi="Times New Roman" w:cs="Times New Roman"/>
          <w:lang w:val="en-ID" w:eastAsia="en-ID"/>
        </w:rPr>
      </w:pPr>
      <w:r w:rsidRPr="002E511A">
        <w:rPr>
          <w:rFonts w:ascii="Times New Roman" w:hAnsi="Times New Roman" w:cs="Times New Roman"/>
        </w:rPr>
        <w:t>SIAC, “</w:t>
      </w:r>
      <w:r w:rsidRPr="002E511A">
        <w:rPr>
          <w:rFonts w:ascii="Times New Roman" w:hAnsi="Times New Roman" w:cs="Times New Roman"/>
          <w:i/>
          <w:iCs/>
        </w:rPr>
        <w:t>Rules”</w:t>
      </w:r>
      <w:r w:rsidRPr="002E511A">
        <w:rPr>
          <w:rFonts w:ascii="Times New Roman" w:hAnsi="Times New Roman" w:cs="Times New Roman"/>
        </w:rPr>
        <w:t xml:space="preserve">, </w:t>
      </w:r>
      <w:hyperlink r:id="rId12" w:history="1">
        <w:r w:rsidRPr="002E511A">
          <w:rPr>
            <w:rStyle w:val="Hyperlink"/>
            <w:rFonts w:ascii="Times New Roman" w:hAnsi="Times New Roman" w:cs="Times New Roman"/>
          </w:rPr>
          <w:t>https://www.siac.org.sg/our-rules</w:t>
        </w:r>
      </w:hyperlink>
      <w:r w:rsidR="008A039E">
        <w:rPr>
          <w:rFonts w:ascii="Times New Roman" w:hAnsi="Times New Roman" w:cs="Times New Roman"/>
        </w:rPr>
        <w:t>.</w:t>
      </w:r>
    </w:p>
    <w:p w14:paraId="5CDF6B5F" w14:textId="389A3AF0" w:rsidR="00CB6570" w:rsidRPr="002E511A" w:rsidRDefault="00CB6570" w:rsidP="009C4A03">
      <w:pPr>
        <w:pStyle w:val="FootnoteText"/>
        <w:ind w:left="567" w:hanging="567"/>
        <w:rPr>
          <w:rFonts w:ascii="Times New Roman" w:hAnsi="Times New Roman" w:cs="Times New Roman"/>
          <w:sz w:val="22"/>
          <w:szCs w:val="22"/>
        </w:rPr>
      </w:pPr>
      <w:r w:rsidRPr="002E511A">
        <w:rPr>
          <w:rFonts w:ascii="Times New Roman" w:hAnsi="Times New Roman" w:cs="Times New Roman"/>
          <w:sz w:val="22"/>
          <w:szCs w:val="22"/>
        </w:rPr>
        <w:t xml:space="preserve">Hukum Online, “Simak, Delapan Perubahan Aturan Terbaru dalam SIAC Rules 2016”, </w:t>
      </w:r>
      <w:hyperlink r:id="rId13" w:history="1">
        <w:r w:rsidRPr="002E511A">
          <w:rPr>
            <w:rStyle w:val="Hyperlink"/>
            <w:rFonts w:ascii="Times New Roman" w:hAnsi="Times New Roman" w:cs="Times New Roman"/>
            <w:sz w:val="22"/>
            <w:szCs w:val="22"/>
          </w:rPr>
          <w:t>https://www.hukumonline.com/berita/baca/lt582d38404424c/simak--delapan-perubahan-aturan-terbaru-dalam-siac-rules-2016/</w:t>
        </w:r>
      </w:hyperlink>
      <w:r w:rsidR="000A3246" w:rsidRPr="002E511A">
        <w:rPr>
          <w:rFonts w:ascii="Times New Roman" w:hAnsi="Times New Roman" w:cs="Times New Roman"/>
          <w:sz w:val="22"/>
          <w:szCs w:val="22"/>
        </w:rPr>
        <w:t>.</w:t>
      </w:r>
    </w:p>
    <w:p w14:paraId="44F27859" w14:textId="77777777" w:rsidR="00CB6570" w:rsidRPr="006D5479" w:rsidRDefault="00CB6570" w:rsidP="006B324F">
      <w:pPr>
        <w:spacing w:after="0" w:line="240" w:lineRule="auto"/>
        <w:ind w:left="720" w:hanging="720"/>
        <w:jc w:val="both"/>
        <w:rPr>
          <w:rFonts w:ascii="Times New Roman" w:hAnsi="Times New Roman" w:cs="Times New Roman"/>
          <w:b/>
          <w:bCs/>
        </w:rPr>
      </w:pPr>
    </w:p>
    <w:p w14:paraId="75BB5B8D" w14:textId="77777777" w:rsidR="006B324F" w:rsidRPr="006D5479" w:rsidRDefault="006B324F" w:rsidP="006B324F">
      <w:pPr>
        <w:spacing w:after="0" w:line="240" w:lineRule="auto"/>
        <w:ind w:left="720" w:hanging="720"/>
        <w:jc w:val="both"/>
        <w:rPr>
          <w:rFonts w:ascii="Times New Roman" w:hAnsi="Times New Roman" w:cs="Times New Roman"/>
        </w:rPr>
      </w:pPr>
    </w:p>
    <w:sectPr w:rsidR="006B324F" w:rsidRPr="006D5479" w:rsidSect="006D547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51231" w14:textId="77777777" w:rsidR="006F672F" w:rsidRDefault="006F672F" w:rsidP="00ED1EFE">
      <w:pPr>
        <w:spacing w:after="0" w:line="240" w:lineRule="auto"/>
      </w:pPr>
      <w:r>
        <w:separator/>
      </w:r>
    </w:p>
  </w:endnote>
  <w:endnote w:type="continuationSeparator" w:id="0">
    <w:p w14:paraId="299643B3" w14:textId="77777777" w:rsidR="006F672F" w:rsidRDefault="006F672F" w:rsidP="00ED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8D040" w14:textId="77777777" w:rsidR="006F672F" w:rsidRDefault="006F672F" w:rsidP="00ED1EFE">
      <w:pPr>
        <w:spacing w:after="0" w:line="240" w:lineRule="auto"/>
      </w:pPr>
      <w:r>
        <w:separator/>
      </w:r>
    </w:p>
  </w:footnote>
  <w:footnote w:type="continuationSeparator" w:id="0">
    <w:p w14:paraId="203D10FE" w14:textId="77777777" w:rsidR="006F672F" w:rsidRDefault="006F672F" w:rsidP="00ED1EFE">
      <w:pPr>
        <w:spacing w:after="0" w:line="240" w:lineRule="auto"/>
      </w:pPr>
      <w:r>
        <w:continuationSeparator/>
      </w:r>
    </w:p>
  </w:footnote>
  <w:footnote w:id="1">
    <w:p w14:paraId="0DFB3D26" w14:textId="31A91BAF" w:rsidR="00ED1EFE" w:rsidRPr="0059515A" w:rsidRDefault="00ED1EFE" w:rsidP="00ED1EFE">
      <w:pPr>
        <w:pStyle w:val="FootnoteText"/>
        <w:ind w:firstLine="720"/>
        <w:rPr>
          <w:rFonts w:ascii="Times New Roman" w:hAnsi="Times New Roman" w:cs="Times New Roman"/>
        </w:rPr>
      </w:pPr>
      <w:r w:rsidRPr="0059515A">
        <w:rPr>
          <w:rStyle w:val="FootnoteReference"/>
          <w:rFonts w:ascii="Times New Roman" w:hAnsi="Times New Roman" w:cs="Times New Roman"/>
        </w:rPr>
        <w:footnoteRef/>
      </w:r>
      <w:r w:rsidRPr="0059515A">
        <w:rPr>
          <w:rFonts w:ascii="Times New Roman" w:hAnsi="Times New Roman" w:cs="Times New Roman"/>
        </w:rPr>
        <w:t xml:space="preserve"> Eman Suparman. </w:t>
      </w:r>
      <w:r w:rsidRPr="0059515A">
        <w:rPr>
          <w:rFonts w:ascii="Times New Roman" w:hAnsi="Times New Roman" w:cs="Times New Roman"/>
          <w:i/>
          <w:iCs/>
        </w:rPr>
        <w:t>Pilihan Forum Arbitrage Dalam Sengketa Komersil (untuk Penegakan Keadilan)</w:t>
      </w:r>
      <w:r w:rsidRPr="0059515A">
        <w:rPr>
          <w:rFonts w:ascii="Times New Roman" w:hAnsi="Times New Roman" w:cs="Times New Roman"/>
        </w:rPr>
        <w:t xml:space="preserve"> (Jakarta</w:t>
      </w:r>
      <w:r w:rsidR="0059515A" w:rsidRPr="0059515A">
        <w:rPr>
          <w:rFonts w:ascii="Times New Roman" w:hAnsi="Times New Roman" w:cs="Times New Roman"/>
        </w:rPr>
        <w:t>:</w:t>
      </w:r>
      <w:r w:rsidRPr="0059515A">
        <w:rPr>
          <w:rFonts w:ascii="Times New Roman" w:hAnsi="Times New Roman" w:cs="Times New Roman"/>
        </w:rPr>
        <w:t xml:space="preserve"> Tatanusa, 2004), </w:t>
      </w:r>
      <w:r w:rsidR="0059515A" w:rsidRPr="0059515A">
        <w:rPr>
          <w:rFonts w:ascii="Times New Roman" w:hAnsi="Times New Roman" w:cs="Times New Roman"/>
        </w:rPr>
        <w:t>hlm.</w:t>
      </w:r>
      <w:r w:rsidRPr="0059515A">
        <w:rPr>
          <w:rFonts w:ascii="Times New Roman" w:hAnsi="Times New Roman" w:cs="Times New Roman"/>
        </w:rPr>
        <w:t>5.</w:t>
      </w:r>
    </w:p>
  </w:footnote>
  <w:footnote w:id="2">
    <w:p w14:paraId="7A658609" w14:textId="717DB5C0" w:rsidR="00ED1EFE" w:rsidRPr="0059515A" w:rsidRDefault="00ED1EFE" w:rsidP="00ED1EFE">
      <w:pPr>
        <w:pStyle w:val="FootnoteText"/>
        <w:ind w:firstLine="720"/>
        <w:rPr>
          <w:rFonts w:ascii="Times New Roman" w:hAnsi="Times New Roman" w:cs="Times New Roman"/>
        </w:rPr>
      </w:pPr>
      <w:r w:rsidRPr="0059515A">
        <w:rPr>
          <w:rStyle w:val="FootnoteReference"/>
          <w:rFonts w:ascii="Times New Roman" w:hAnsi="Times New Roman" w:cs="Times New Roman"/>
        </w:rPr>
        <w:footnoteRef/>
      </w:r>
      <w:r w:rsidRPr="0059515A">
        <w:rPr>
          <w:rFonts w:ascii="Times New Roman" w:hAnsi="Times New Roman" w:cs="Times New Roman"/>
        </w:rPr>
        <w:t xml:space="preserve"> Suyud Margono. </w:t>
      </w:r>
      <w:r w:rsidRPr="0059515A">
        <w:rPr>
          <w:rFonts w:ascii="Times New Roman" w:hAnsi="Times New Roman" w:cs="Times New Roman"/>
          <w:i/>
          <w:iCs/>
        </w:rPr>
        <w:t xml:space="preserve">Penyelesaian Sengketa Bisnis: Alternatif Dispute Resolutions (ADR) </w:t>
      </w:r>
      <w:r w:rsidRPr="0059515A">
        <w:rPr>
          <w:rFonts w:ascii="Times New Roman" w:hAnsi="Times New Roman" w:cs="Times New Roman"/>
        </w:rPr>
        <w:t>(Bogor</w:t>
      </w:r>
      <w:r w:rsidR="0059515A" w:rsidRPr="0059515A">
        <w:rPr>
          <w:rFonts w:ascii="Times New Roman" w:hAnsi="Times New Roman" w:cs="Times New Roman"/>
        </w:rPr>
        <w:t>:</w:t>
      </w:r>
      <w:r w:rsidRPr="0059515A">
        <w:rPr>
          <w:rFonts w:ascii="Times New Roman" w:hAnsi="Times New Roman" w:cs="Times New Roman"/>
        </w:rPr>
        <w:t xml:space="preserve"> Ghalia Indonesia, 2010), </w:t>
      </w:r>
      <w:r w:rsidR="0059515A" w:rsidRPr="0059515A">
        <w:rPr>
          <w:rFonts w:ascii="Times New Roman" w:hAnsi="Times New Roman" w:cs="Times New Roman"/>
        </w:rPr>
        <w:t>hlm.</w:t>
      </w:r>
      <w:r w:rsidRPr="0059515A">
        <w:rPr>
          <w:rFonts w:ascii="Times New Roman" w:hAnsi="Times New Roman" w:cs="Times New Roman"/>
        </w:rPr>
        <w:t>78.</w:t>
      </w:r>
    </w:p>
  </w:footnote>
  <w:footnote w:id="3">
    <w:p w14:paraId="23D4000E" w14:textId="77777777" w:rsidR="00ED1EFE" w:rsidRPr="0059515A" w:rsidRDefault="00ED1EFE" w:rsidP="00ED1EFE">
      <w:pPr>
        <w:pStyle w:val="FootnoteText"/>
        <w:ind w:firstLine="720"/>
        <w:rPr>
          <w:rFonts w:ascii="Times New Roman" w:hAnsi="Times New Roman" w:cs="Times New Roman"/>
        </w:rPr>
      </w:pPr>
      <w:r w:rsidRPr="0059515A">
        <w:rPr>
          <w:rStyle w:val="FootnoteReference"/>
          <w:rFonts w:ascii="Times New Roman" w:hAnsi="Times New Roman" w:cs="Times New Roman"/>
        </w:rPr>
        <w:footnoteRef/>
      </w:r>
      <w:r w:rsidRPr="0059515A">
        <w:rPr>
          <w:rFonts w:ascii="Times New Roman" w:hAnsi="Times New Roman" w:cs="Times New Roman"/>
        </w:rPr>
        <w:t xml:space="preserve"> </w:t>
      </w:r>
      <w:r w:rsidRPr="0059515A">
        <w:rPr>
          <w:rFonts w:ascii="Times New Roman" w:hAnsi="Times New Roman" w:cs="Times New Roman"/>
          <w:i/>
          <w:iCs/>
        </w:rPr>
        <w:t>Ibid</w:t>
      </w:r>
      <w:r w:rsidRPr="0059515A">
        <w:rPr>
          <w:rFonts w:ascii="Times New Roman" w:hAnsi="Times New Roman" w:cs="Times New Roman"/>
        </w:rPr>
        <w:t>., 87.</w:t>
      </w:r>
    </w:p>
  </w:footnote>
  <w:footnote w:id="4">
    <w:p w14:paraId="1712EB6F" w14:textId="1C25DC23" w:rsidR="00ED1EFE" w:rsidRPr="0059515A" w:rsidRDefault="00ED1EFE" w:rsidP="00ED1EFE">
      <w:pPr>
        <w:pStyle w:val="FootnoteText"/>
        <w:ind w:firstLine="720"/>
        <w:rPr>
          <w:rFonts w:ascii="Times New Roman" w:hAnsi="Times New Roman" w:cs="Times New Roman"/>
        </w:rPr>
      </w:pPr>
      <w:r w:rsidRPr="0059515A">
        <w:rPr>
          <w:rStyle w:val="FootnoteReference"/>
          <w:rFonts w:ascii="Times New Roman" w:hAnsi="Times New Roman" w:cs="Times New Roman"/>
        </w:rPr>
        <w:footnoteRef/>
      </w:r>
      <w:r w:rsidRPr="0059515A">
        <w:rPr>
          <w:rFonts w:ascii="Times New Roman" w:hAnsi="Times New Roman" w:cs="Times New Roman"/>
        </w:rPr>
        <w:t xml:space="preserve"> Alan Redfern dan J. Martin Hunter. Redfern and Hunter on International Arbitration, ed. keenam, (Inggris: Oxford University Press, 2015),  </w:t>
      </w:r>
      <w:r w:rsidR="0059515A" w:rsidRPr="0059515A">
        <w:rPr>
          <w:rFonts w:ascii="Times New Roman" w:hAnsi="Times New Roman" w:cs="Times New Roman"/>
        </w:rPr>
        <w:t>hlm.</w:t>
      </w:r>
      <w:r w:rsidRPr="0059515A">
        <w:rPr>
          <w:rFonts w:ascii="Times New Roman" w:hAnsi="Times New Roman" w:cs="Times New Roman"/>
        </w:rPr>
        <w:t>1</w:t>
      </w:r>
      <w:r w:rsidR="0059515A" w:rsidRPr="0059515A">
        <w:rPr>
          <w:rFonts w:ascii="Times New Roman" w:hAnsi="Times New Roman" w:cs="Times New Roman"/>
        </w:rPr>
        <w:t>.</w:t>
      </w:r>
    </w:p>
  </w:footnote>
  <w:footnote w:id="5">
    <w:p w14:paraId="4BDECCB4" w14:textId="0A233C82" w:rsidR="00ED1EFE" w:rsidRPr="0059515A" w:rsidRDefault="00ED1EFE" w:rsidP="00ED1EFE">
      <w:pPr>
        <w:pStyle w:val="FootnoteText"/>
        <w:ind w:firstLine="720"/>
        <w:rPr>
          <w:rFonts w:ascii="Times New Roman" w:hAnsi="Times New Roman" w:cs="Times New Roman"/>
        </w:rPr>
      </w:pPr>
      <w:r w:rsidRPr="0059515A">
        <w:rPr>
          <w:rStyle w:val="FootnoteReference"/>
          <w:rFonts w:ascii="Times New Roman" w:hAnsi="Times New Roman" w:cs="Times New Roman"/>
        </w:rPr>
        <w:footnoteRef/>
      </w:r>
      <w:r w:rsidRPr="0059515A">
        <w:rPr>
          <w:rFonts w:ascii="Times New Roman" w:hAnsi="Times New Roman" w:cs="Times New Roman"/>
        </w:rPr>
        <w:t xml:space="preserve"> Doug Jones, "Comments on the Speech of the Singapore Attorney General", dalam International Arbitration: The Coming of a New Age?, (2013), hlm. 30</w:t>
      </w:r>
      <w:r w:rsidR="0059515A">
        <w:rPr>
          <w:rFonts w:ascii="Times New Roman" w:hAnsi="Times New Roman" w:cs="Times New Roman"/>
        </w:rPr>
        <w:t>.</w:t>
      </w:r>
    </w:p>
  </w:footnote>
  <w:footnote w:id="6">
    <w:p w14:paraId="3D5FE4E4" w14:textId="736C9203" w:rsidR="00ED1EFE" w:rsidRPr="0059515A" w:rsidRDefault="00ED1EFE" w:rsidP="00ED1EFE">
      <w:pPr>
        <w:pStyle w:val="FootnoteText"/>
        <w:ind w:firstLine="720"/>
        <w:rPr>
          <w:rFonts w:ascii="Times New Roman" w:hAnsi="Times New Roman" w:cs="Times New Roman"/>
        </w:rPr>
      </w:pPr>
      <w:r w:rsidRPr="0059515A">
        <w:rPr>
          <w:rStyle w:val="FootnoteReference"/>
          <w:rFonts w:ascii="Times New Roman" w:hAnsi="Times New Roman" w:cs="Times New Roman"/>
        </w:rPr>
        <w:footnoteRef/>
      </w:r>
      <w:r w:rsidRPr="0059515A">
        <w:rPr>
          <w:rFonts w:ascii="Times New Roman" w:hAnsi="Times New Roman" w:cs="Times New Roman"/>
        </w:rPr>
        <w:t xml:space="preserve"> Salim H.S., </w:t>
      </w:r>
      <w:r w:rsidRPr="0059515A">
        <w:rPr>
          <w:rFonts w:ascii="Times New Roman" w:hAnsi="Times New Roman" w:cs="Times New Roman"/>
          <w:i/>
          <w:iCs/>
        </w:rPr>
        <w:t>Hukum Kontrak Teori Teknik Penyusunan Kontrak</w:t>
      </w:r>
      <w:r w:rsidRPr="0059515A">
        <w:rPr>
          <w:rFonts w:ascii="Times New Roman" w:hAnsi="Times New Roman" w:cs="Times New Roman"/>
        </w:rPr>
        <w:t xml:space="preserve">, Cet. Ke-3,  </w:t>
      </w:r>
      <w:r w:rsidR="0059515A">
        <w:rPr>
          <w:rFonts w:ascii="Times New Roman" w:hAnsi="Times New Roman" w:cs="Times New Roman"/>
        </w:rPr>
        <w:t>(</w:t>
      </w:r>
      <w:r w:rsidRPr="0059515A">
        <w:rPr>
          <w:rFonts w:ascii="Times New Roman" w:hAnsi="Times New Roman" w:cs="Times New Roman"/>
        </w:rPr>
        <w:t>Jakarta</w:t>
      </w:r>
      <w:r w:rsidR="0059515A">
        <w:rPr>
          <w:rFonts w:ascii="Times New Roman" w:hAnsi="Times New Roman" w:cs="Times New Roman"/>
        </w:rPr>
        <w:t>: Grafika,</w:t>
      </w:r>
      <w:r w:rsidRPr="0059515A">
        <w:rPr>
          <w:rFonts w:ascii="Times New Roman" w:hAnsi="Times New Roman" w:cs="Times New Roman"/>
        </w:rPr>
        <w:t xml:space="preserve"> </w:t>
      </w:r>
      <w:r w:rsidR="00A069B5" w:rsidRPr="0059515A">
        <w:rPr>
          <w:rFonts w:ascii="Times New Roman" w:hAnsi="Times New Roman" w:cs="Times New Roman"/>
        </w:rPr>
        <w:t>2006</w:t>
      </w:r>
      <w:r w:rsidR="0059515A">
        <w:rPr>
          <w:rFonts w:ascii="Times New Roman" w:hAnsi="Times New Roman" w:cs="Times New Roman"/>
        </w:rPr>
        <w:t xml:space="preserve">), </w:t>
      </w:r>
      <w:r w:rsidRPr="0059515A">
        <w:rPr>
          <w:rFonts w:ascii="Times New Roman" w:hAnsi="Times New Roman" w:cs="Times New Roman"/>
        </w:rPr>
        <w:t>hal.142.</w:t>
      </w:r>
    </w:p>
  </w:footnote>
  <w:footnote w:id="7">
    <w:p w14:paraId="22DCCDF4" w14:textId="77777777" w:rsidR="00ED1EFE" w:rsidRPr="0059515A" w:rsidRDefault="00ED1EFE" w:rsidP="00ED1EFE">
      <w:pPr>
        <w:pStyle w:val="NormalWeb"/>
        <w:spacing w:before="0" w:beforeAutospacing="0" w:after="0" w:afterAutospacing="0"/>
        <w:ind w:firstLine="720"/>
      </w:pPr>
      <w:r w:rsidRPr="0059515A">
        <w:rPr>
          <w:rStyle w:val="FootnoteReference"/>
          <w:sz w:val="20"/>
          <w:szCs w:val="20"/>
        </w:rPr>
        <w:footnoteRef/>
      </w:r>
      <w:r w:rsidRPr="0059515A">
        <w:rPr>
          <w:sz w:val="20"/>
          <w:szCs w:val="20"/>
        </w:rPr>
        <w:t xml:space="preserve"> </w:t>
      </w:r>
      <w:r w:rsidRPr="0059515A">
        <w:rPr>
          <w:color w:val="000000"/>
          <w:sz w:val="20"/>
          <w:szCs w:val="20"/>
        </w:rPr>
        <w:t xml:space="preserve">Asosiasi Penyelenggara Jasa Internet Indonesia, Statistik Indonesia Users, </w:t>
      </w:r>
      <w:hyperlink r:id="rId1" w:history="1">
        <w:r w:rsidRPr="0059515A">
          <w:rPr>
            <w:rStyle w:val="Hyperlink"/>
            <w:color w:val="0563C1"/>
            <w:sz w:val="20"/>
            <w:szCs w:val="20"/>
          </w:rPr>
          <w:t>https://www.apjii.or.id/content/read/39/410/Hasil-Survei-Penetrasi-dan-Perilaku-Pengguna-Internet-Indonesia-2018</w:t>
        </w:r>
      </w:hyperlink>
      <w:r w:rsidRPr="0059515A">
        <w:rPr>
          <w:color w:val="000000"/>
          <w:sz w:val="20"/>
          <w:szCs w:val="20"/>
        </w:rPr>
        <w:t>, diakses tanggal 17 Maret 2020 Pukul 20.56 WIB.</w:t>
      </w:r>
    </w:p>
  </w:footnote>
  <w:footnote w:id="8">
    <w:p w14:paraId="0BD5DC4A" w14:textId="77777777" w:rsidR="00ED1EFE" w:rsidRPr="00B45DE7" w:rsidRDefault="00ED1EFE" w:rsidP="00ED1EFE">
      <w:pPr>
        <w:pStyle w:val="FootnoteText"/>
        <w:ind w:firstLine="720"/>
        <w:rPr>
          <w:rFonts w:ascii="Book Antiqua" w:hAnsi="Book Antiqua"/>
        </w:rPr>
      </w:pPr>
      <w:r w:rsidRPr="0059515A">
        <w:rPr>
          <w:rStyle w:val="FootnoteReference"/>
          <w:rFonts w:ascii="Times New Roman" w:hAnsi="Times New Roman" w:cs="Times New Roman"/>
        </w:rPr>
        <w:footnoteRef/>
      </w:r>
      <w:r w:rsidRPr="0059515A">
        <w:rPr>
          <w:rFonts w:ascii="Times New Roman" w:hAnsi="Times New Roman" w:cs="Times New Roman"/>
        </w:rPr>
        <w:t xml:space="preserve"> Electronic Commerce can be defined as commercial activities conducted through an exchange of information generated, stored, or communicated by electronical, optical or analogues means, including EDI, E-mail, and so forth. Lihat di Hill, Richard and Ian Walden, The Draft UNCITRAL Model Law for Electronic Commerce : Issues and solutions ( teaching materials ) March 1996.</w:t>
      </w:r>
    </w:p>
  </w:footnote>
  <w:footnote w:id="9">
    <w:p w14:paraId="2670C3C6" w14:textId="77777777" w:rsidR="00ED1EFE" w:rsidRPr="00A4457B" w:rsidRDefault="00ED1EFE" w:rsidP="00ED1EFE">
      <w:pPr>
        <w:pStyle w:val="FootnoteText"/>
        <w:ind w:firstLine="720"/>
        <w:rPr>
          <w:rFonts w:ascii="Times New Roman" w:hAnsi="Times New Roman" w:cs="Times New Roman"/>
        </w:rPr>
      </w:pPr>
      <w:r w:rsidRPr="00A4457B">
        <w:rPr>
          <w:rStyle w:val="FootnoteReference"/>
          <w:rFonts w:ascii="Times New Roman" w:hAnsi="Times New Roman" w:cs="Times New Roman"/>
        </w:rPr>
        <w:footnoteRef/>
      </w:r>
      <w:r w:rsidRPr="00A4457B">
        <w:rPr>
          <w:rFonts w:ascii="Times New Roman" w:hAnsi="Times New Roman" w:cs="Times New Roman"/>
        </w:rPr>
        <w:t xml:space="preserve"> Hukum Online, </w:t>
      </w:r>
      <w:r w:rsidRPr="00A4457B">
        <w:rPr>
          <w:rFonts w:ascii="Times New Roman" w:hAnsi="Times New Roman" w:cs="Times New Roman"/>
          <w:i/>
          <w:iCs/>
        </w:rPr>
        <w:t>Penyesuaian Pelaksanaan Proses Arbitrase Kala Pandemi Covid-19 Oleh: Harri Budiman &amp; Maria Ulfa</w:t>
      </w:r>
      <w:r w:rsidRPr="00A4457B">
        <w:rPr>
          <w:rFonts w:ascii="Times New Roman" w:hAnsi="Times New Roman" w:cs="Times New Roman"/>
        </w:rPr>
        <w:t xml:space="preserve">, </w:t>
      </w:r>
      <w:hyperlink r:id="rId2" w:history="1">
        <w:r w:rsidRPr="00A4457B">
          <w:rPr>
            <w:rStyle w:val="Hyperlink"/>
            <w:rFonts w:ascii="Times New Roman" w:hAnsi="Times New Roman" w:cs="Times New Roman"/>
          </w:rPr>
          <w:t>https://www.hukumonline.com/berita/baca/lt5fe2c3fab0c93/penyesuaian-pelaksanaan-proses-arbitrase-kala-pandemi-covid-19-oleh--harri-budiman-maria-ulfa?page=all</w:t>
        </w:r>
      </w:hyperlink>
      <w:r w:rsidRPr="00A4457B">
        <w:rPr>
          <w:rFonts w:ascii="Times New Roman" w:hAnsi="Times New Roman" w:cs="Times New Roman"/>
        </w:rPr>
        <w:t>, diakses tanggal 25 Januari 2021 Pukul 20:35</w:t>
      </w:r>
    </w:p>
  </w:footnote>
  <w:footnote w:id="10">
    <w:p w14:paraId="4413708F" w14:textId="0F740273" w:rsidR="001B07B7" w:rsidRPr="007F2E33" w:rsidRDefault="001B07B7" w:rsidP="001B07B7">
      <w:pPr>
        <w:pStyle w:val="FootnoteText"/>
        <w:ind w:firstLine="720"/>
        <w:rPr>
          <w:rFonts w:ascii="Times New Roman" w:hAnsi="Times New Roman" w:cs="Times New Roman"/>
        </w:rPr>
      </w:pPr>
      <w:r w:rsidRPr="007F2E33">
        <w:rPr>
          <w:rStyle w:val="FootnoteReference"/>
          <w:rFonts w:ascii="Times New Roman" w:hAnsi="Times New Roman" w:cs="Times New Roman"/>
        </w:rPr>
        <w:footnoteRef/>
      </w:r>
      <w:r w:rsidRPr="007F2E33">
        <w:rPr>
          <w:rFonts w:ascii="Times New Roman" w:hAnsi="Times New Roman" w:cs="Times New Roman"/>
        </w:rPr>
        <w:t xml:space="preserve"> Soerjono Soekanto, dan Sri Mamudji, </w:t>
      </w:r>
      <w:r w:rsidRPr="007F2E33">
        <w:rPr>
          <w:rFonts w:ascii="Times New Roman" w:hAnsi="Times New Roman" w:cs="Times New Roman"/>
          <w:i/>
          <w:iCs/>
        </w:rPr>
        <w:t>Penelitian Hukum Normatif</w:t>
      </w:r>
      <w:r w:rsidRPr="007F2E33">
        <w:rPr>
          <w:rFonts w:ascii="Times New Roman" w:hAnsi="Times New Roman" w:cs="Times New Roman"/>
        </w:rPr>
        <w:t xml:space="preserve">, Cetakan ke-8, </w:t>
      </w:r>
      <w:r>
        <w:rPr>
          <w:rFonts w:ascii="Times New Roman" w:hAnsi="Times New Roman" w:cs="Times New Roman"/>
        </w:rPr>
        <w:t xml:space="preserve">(Jakarta: </w:t>
      </w:r>
      <w:r w:rsidRPr="007F2E33">
        <w:rPr>
          <w:rFonts w:ascii="Times New Roman" w:hAnsi="Times New Roman" w:cs="Times New Roman"/>
        </w:rPr>
        <w:t>PT. Raja Grafindo Persada, 2004</w:t>
      </w:r>
      <w:r>
        <w:rPr>
          <w:rFonts w:ascii="Times New Roman" w:hAnsi="Times New Roman" w:cs="Times New Roman"/>
        </w:rPr>
        <w:t>),</w:t>
      </w:r>
      <w:r w:rsidRPr="007F2E33">
        <w:rPr>
          <w:rFonts w:ascii="Times New Roman" w:hAnsi="Times New Roman" w:cs="Times New Roman"/>
        </w:rPr>
        <w:t xml:space="preserve"> hlm.14</w:t>
      </w:r>
      <w:r>
        <w:rPr>
          <w:rFonts w:ascii="Times New Roman" w:hAnsi="Times New Roman" w:cs="Times New Roman"/>
        </w:rPr>
        <w:t>.</w:t>
      </w:r>
    </w:p>
  </w:footnote>
  <w:footnote w:id="11">
    <w:p w14:paraId="70C29E9A" w14:textId="45EAFBB3" w:rsidR="00B31F3C" w:rsidRPr="0061449B" w:rsidRDefault="00B31F3C" w:rsidP="006C2B99">
      <w:pPr>
        <w:pStyle w:val="FootnoteText"/>
        <w:ind w:firstLine="720"/>
        <w:rPr>
          <w:rFonts w:ascii="Times New Roman" w:hAnsi="Times New Roman" w:cs="Times New Roman"/>
        </w:rPr>
      </w:pPr>
      <w:r w:rsidRPr="0061449B">
        <w:rPr>
          <w:rStyle w:val="FootnoteReference"/>
          <w:rFonts w:ascii="Times New Roman" w:hAnsi="Times New Roman" w:cs="Times New Roman"/>
        </w:rPr>
        <w:footnoteRef/>
      </w:r>
      <w:r w:rsidRPr="0061449B">
        <w:rPr>
          <w:rFonts w:ascii="Times New Roman" w:hAnsi="Times New Roman" w:cs="Times New Roman"/>
        </w:rPr>
        <w:t xml:space="preserve"> </w:t>
      </w:r>
      <w:r w:rsidRPr="0061449B">
        <w:rPr>
          <w:rFonts w:ascii="Times New Roman" w:hAnsi="Times New Roman" w:cs="Times New Roman"/>
          <w:i/>
          <w:iCs/>
        </w:rPr>
        <w:t>Ibid</w:t>
      </w:r>
      <w:r w:rsidR="006C2B99">
        <w:rPr>
          <w:rFonts w:ascii="Times New Roman" w:hAnsi="Times New Roman" w:cs="Times New Roman"/>
        </w:rPr>
        <w:t xml:space="preserve">., </w:t>
      </w:r>
      <w:r w:rsidRPr="0061449B">
        <w:rPr>
          <w:rFonts w:ascii="Times New Roman" w:hAnsi="Times New Roman" w:cs="Times New Roman"/>
        </w:rPr>
        <w:t>hlm.21</w:t>
      </w:r>
      <w:r w:rsidR="006C2B99">
        <w:rPr>
          <w:rFonts w:ascii="Times New Roman" w:hAnsi="Times New Roman" w:cs="Times New Roman"/>
        </w:rPr>
        <w:t>.</w:t>
      </w:r>
    </w:p>
  </w:footnote>
  <w:footnote w:id="12">
    <w:p w14:paraId="30D5B18A" w14:textId="708AEDEE" w:rsidR="00ED1EFE" w:rsidRPr="00A4457B" w:rsidRDefault="00ED1EFE" w:rsidP="00ED1EFE">
      <w:pPr>
        <w:pStyle w:val="FootnoteText"/>
        <w:ind w:firstLine="720"/>
        <w:rPr>
          <w:rFonts w:ascii="Times New Roman" w:hAnsi="Times New Roman" w:cs="Times New Roman"/>
        </w:rPr>
      </w:pPr>
      <w:r w:rsidRPr="00A4457B">
        <w:rPr>
          <w:rStyle w:val="FootnoteReference"/>
          <w:rFonts w:ascii="Times New Roman" w:hAnsi="Times New Roman" w:cs="Times New Roman"/>
        </w:rPr>
        <w:footnoteRef/>
      </w:r>
      <w:r w:rsidRPr="00A4457B">
        <w:rPr>
          <w:rFonts w:ascii="Times New Roman" w:hAnsi="Times New Roman" w:cs="Times New Roman"/>
        </w:rPr>
        <w:t xml:space="preserve"> H.M Erham Amin dan Mulyani Zulaeha, Penyelesaian Sengketa Perdata Melalui Arbitrase Online Dalam Konstruksi Undang-Undang Nomor 30 Tahun 1999 tentang Arbitrase dan Alternatif Penyelesaian Sengketa, </w:t>
      </w:r>
      <w:r w:rsidRPr="00A4457B">
        <w:rPr>
          <w:rFonts w:ascii="Times New Roman" w:hAnsi="Times New Roman" w:cs="Times New Roman"/>
          <w:i/>
          <w:iCs/>
        </w:rPr>
        <w:t>Magister Ilmu Hukum, Universitas Lambung Mangkura</w:t>
      </w:r>
      <w:r w:rsidRPr="00A4457B">
        <w:rPr>
          <w:rFonts w:ascii="Times New Roman" w:hAnsi="Times New Roman" w:cs="Times New Roman"/>
        </w:rPr>
        <w:t xml:space="preserve">t, </w:t>
      </w:r>
      <w:r w:rsidR="00A4457B">
        <w:rPr>
          <w:rFonts w:ascii="Times New Roman" w:hAnsi="Times New Roman" w:cs="Times New Roman"/>
        </w:rPr>
        <w:t>(</w:t>
      </w:r>
      <w:r w:rsidRPr="00A4457B">
        <w:rPr>
          <w:rFonts w:ascii="Times New Roman" w:hAnsi="Times New Roman" w:cs="Times New Roman"/>
        </w:rPr>
        <w:t>2011</w:t>
      </w:r>
      <w:r w:rsidR="00A4457B">
        <w:rPr>
          <w:rFonts w:ascii="Times New Roman" w:hAnsi="Times New Roman" w:cs="Times New Roman"/>
        </w:rPr>
        <w:t>).</w:t>
      </w:r>
    </w:p>
  </w:footnote>
  <w:footnote w:id="13">
    <w:p w14:paraId="1108BFB2" w14:textId="3BC69EE1" w:rsidR="00ED1EFE" w:rsidRPr="00A4457B" w:rsidRDefault="00ED1EFE" w:rsidP="00ED1EFE">
      <w:pPr>
        <w:pStyle w:val="FootnoteText"/>
        <w:ind w:firstLine="720"/>
        <w:rPr>
          <w:rFonts w:ascii="Times New Roman" w:hAnsi="Times New Roman" w:cs="Times New Roman"/>
        </w:rPr>
      </w:pPr>
      <w:r w:rsidRPr="00A4457B">
        <w:rPr>
          <w:rStyle w:val="FootnoteReference"/>
          <w:rFonts w:ascii="Times New Roman" w:hAnsi="Times New Roman" w:cs="Times New Roman"/>
        </w:rPr>
        <w:footnoteRef/>
      </w:r>
      <w:r w:rsidRPr="00A4457B">
        <w:rPr>
          <w:rFonts w:ascii="Times New Roman" w:hAnsi="Times New Roman" w:cs="Times New Roman"/>
        </w:rPr>
        <w:t xml:space="preserve"> M. Yahya Harahap, </w:t>
      </w:r>
      <w:r w:rsidRPr="00A4457B">
        <w:rPr>
          <w:rFonts w:ascii="Times New Roman" w:hAnsi="Times New Roman" w:cs="Times New Roman"/>
          <w:i/>
          <w:iCs/>
        </w:rPr>
        <w:t>Arbitrase</w:t>
      </w:r>
      <w:r w:rsidRPr="00A4457B">
        <w:rPr>
          <w:rFonts w:ascii="Times New Roman" w:hAnsi="Times New Roman" w:cs="Times New Roman"/>
        </w:rPr>
        <w:t>, Cetakan ke-3, Edisi ke-2, (Jakarta</w:t>
      </w:r>
      <w:r w:rsidR="00A4457B">
        <w:rPr>
          <w:rFonts w:ascii="Times New Roman" w:hAnsi="Times New Roman" w:cs="Times New Roman"/>
        </w:rPr>
        <w:t>:</w:t>
      </w:r>
      <w:r w:rsidRPr="00A4457B">
        <w:rPr>
          <w:rFonts w:ascii="Times New Roman" w:hAnsi="Times New Roman" w:cs="Times New Roman"/>
        </w:rPr>
        <w:t xml:space="preserve"> Penerbit Sinar Grafika, 2004), hal.75.</w:t>
      </w:r>
    </w:p>
  </w:footnote>
  <w:footnote w:id="14">
    <w:p w14:paraId="17AECADC" w14:textId="77777777" w:rsidR="00ED1EFE" w:rsidRPr="00A4457B" w:rsidRDefault="00ED1EFE" w:rsidP="00ED1EFE">
      <w:pPr>
        <w:pStyle w:val="FootnoteText"/>
        <w:ind w:firstLine="720"/>
        <w:rPr>
          <w:rFonts w:ascii="Times New Roman" w:hAnsi="Times New Roman" w:cs="Times New Roman"/>
          <w:sz w:val="18"/>
          <w:szCs w:val="18"/>
        </w:rPr>
      </w:pPr>
      <w:r w:rsidRPr="00A4457B">
        <w:rPr>
          <w:rStyle w:val="FootnoteReference"/>
          <w:rFonts w:ascii="Times New Roman" w:hAnsi="Times New Roman" w:cs="Times New Roman"/>
        </w:rPr>
        <w:footnoteRef/>
      </w:r>
      <w:r w:rsidRPr="00A4457B">
        <w:rPr>
          <w:rFonts w:ascii="Times New Roman" w:hAnsi="Times New Roman" w:cs="Times New Roman"/>
        </w:rPr>
        <w:t xml:space="preserve"> Gabrielle Kaufmann-Kohler dan Thomas Schultz, Online Dispute Resolution: Challenges For Contemporary Justice, </w:t>
      </w:r>
      <w:r w:rsidRPr="00A4457B">
        <w:rPr>
          <w:rFonts w:ascii="Times New Roman" w:hAnsi="Times New Roman" w:cs="Times New Roman"/>
          <w:i/>
          <w:iCs/>
        </w:rPr>
        <w:t>Kluwer Law Internasional, The Netherlands</w:t>
      </w:r>
      <w:r w:rsidRPr="00A4457B">
        <w:rPr>
          <w:rFonts w:ascii="Times New Roman" w:hAnsi="Times New Roman" w:cs="Times New Roman"/>
        </w:rPr>
        <w:t>, 2004, hlm. 11.</w:t>
      </w:r>
    </w:p>
  </w:footnote>
  <w:footnote w:id="15">
    <w:p w14:paraId="27A9206E" w14:textId="77777777" w:rsidR="00ED1EFE" w:rsidRDefault="00ED1EFE" w:rsidP="00ED1EFE">
      <w:pPr>
        <w:pStyle w:val="FootnoteText"/>
        <w:ind w:firstLine="720"/>
      </w:pPr>
      <w:r>
        <w:rPr>
          <w:rStyle w:val="FootnoteReference"/>
        </w:rPr>
        <w:footnoteRef/>
      </w:r>
      <w:r>
        <w:t xml:space="preserve"> </w:t>
      </w:r>
      <w:r w:rsidRPr="00AA7333">
        <w:rPr>
          <w:rFonts w:ascii="Book Antiqua" w:hAnsi="Book Antiqua"/>
        </w:rPr>
        <w:t>Lihat Undang-undang Nomor 30 Tahun 1999 tentang Arbitrase dan Alternatif Penyelesaian Sengketa, UU. Nomor 30, LN. Nomor 138, Tahun 1999, TLN Nomor 3872, Pasal 3.</w:t>
      </w:r>
    </w:p>
  </w:footnote>
  <w:footnote w:id="16">
    <w:p w14:paraId="1E4DF2E1" w14:textId="77777777" w:rsidR="00ED1EFE" w:rsidRPr="00A4457B" w:rsidRDefault="00ED1EFE" w:rsidP="00ED1EFE">
      <w:pPr>
        <w:shd w:val="clear" w:color="auto" w:fill="FFFFFF"/>
        <w:spacing w:after="0" w:line="240" w:lineRule="auto"/>
        <w:ind w:firstLine="720"/>
        <w:rPr>
          <w:rFonts w:ascii="Times New Roman" w:eastAsia="Times New Roman" w:hAnsi="Times New Roman" w:cs="Times New Roman"/>
          <w:sz w:val="20"/>
          <w:szCs w:val="20"/>
          <w:lang w:val="en-ID" w:eastAsia="en-ID"/>
        </w:rPr>
      </w:pPr>
      <w:r w:rsidRPr="00A4457B">
        <w:rPr>
          <w:rStyle w:val="FootnoteReference"/>
          <w:rFonts w:ascii="Times New Roman" w:hAnsi="Times New Roman" w:cs="Times New Roman"/>
        </w:rPr>
        <w:footnoteRef/>
      </w:r>
      <w:r w:rsidRPr="00A4457B">
        <w:rPr>
          <w:rFonts w:ascii="Times New Roman" w:hAnsi="Times New Roman" w:cs="Times New Roman"/>
        </w:rPr>
        <w:t xml:space="preserve"> SIAC, “</w:t>
      </w:r>
      <w:r w:rsidRPr="00A4457B">
        <w:rPr>
          <w:rFonts w:ascii="Times New Roman" w:hAnsi="Times New Roman" w:cs="Times New Roman"/>
          <w:i/>
          <w:iCs/>
        </w:rPr>
        <w:t>Rules”</w:t>
      </w:r>
      <w:r w:rsidRPr="00A4457B">
        <w:rPr>
          <w:rFonts w:ascii="Times New Roman" w:hAnsi="Times New Roman" w:cs="Times New Roman"/>
        </w:rPr>
        <w:t xml:space="preserve">, </w:t>
      </w:r>
      <w:hyperlink r:id="rId3" w:history="1">
        <w:r w:rsidRPr="00A4457B">
          <w:rPr>
            <w:rStyle w:val="Hyperlink"/>
            <w:rFonts w:ascii="Times New Roman" w:hAnsi="Times New Roman" w:cs="Times New Roman"/>
            <w:sz w:val="20"/>
            <w:szCs w:val="20"/>
          </w:rPr>
          <w:t>https://www.siac.org.sg/our-rules</w:t>
        </w:r>
      </w:hyperlink>
      <w:r w:rsidRPr="00A4457B">
        <w:rPr>
          <w:rFonts w:ascii="Times New Roman" w:hAnsi="Times New Roman" w:cs="Times New Roman"/>
          <w:sz w:val="20"/>
          <w:szCs w:val="20"/>
        </w:rPr>
        <w:t>, diakses tanggal 23 Januari 2021 Pukul 19:01 WIB.</w:t>
      </w:r>
    </w:p>
  </w:footnote>
  <w:footnote w:id="17">
    <w:p w14:paraId="2F6B7031" w14:textId="30C9B28C" w:rsidR="00ED1EFE" w:rsidRPr="00A4457B" w:rsidRDefault="00ED1EFE" w:rsidP="00ED1EFE">
      <w:pPr>
        <w:pStyle w:val="FootnoteText"/>
        <w:ind w:firstLine="720"/>
        <w:rPr>
          <w:rFonts w:ascii="Times New Roman" w:hAnsi="Times New Roman" w:cs="Times New Roman"/>
        </w:rPr>
      </w:pPr>
      <w:r w:rsidRPr="00A4457B">
        <w:rPr>
          <w:rStyle w:val="FootnoteReference"/>
          <w:rFonts w:ascii="Times New Roman" w:hAnsi="Times New Roman" w:cs="Times New Roman"/>
        </w:rPr>
        <w:footnoteRef/>
      </w:r>
      <w:r w:rsidRPr="00A4457B">
        <w:rPr>
          <w:rFonts w:ascii="Times New Roman" w:hAnsi="Times New Roman" w:cs="Times New Roman"/>
        </w:rPr>
        <w:t xml:space="preserve"> Frans Hendra Winarta. </w:t>
      </w:r>
      <w:r w:rsidRPr="00A4457B">
        <w:rPr>
          <w:rFonts w:ascii="Times New Roman" w:hAnsi="Times New Roman" w:cs="Times New Roman"/>
          <w:i/>
          <w:iCs/>
        </w:rPr>
        <w:t>Hukum Penyelesaian Sengketa Arbitrase Nasional dan Internasional</w:t>
      </w:r>
      <w:r w:rsidRPr="00A4457B">
        <w:rPr>
          <w:rFonts w:ascii="Times New Roman" w:hAnsi="Times New Roman" w:cs="Times New Roman"/>
        </w:rPr>
        <w:t xml:space="preserve">, Edisi ke-2, </w:t>
      </w:r>
      <w:r w:rsidR="00A4457B">
        <w:rPr>
          <w:rFonts w:ascii="Times New Roman" w:hAnsi="Times New Roman" w:cs="Times New Roman"/>
        </w:rPr>
        <w:t xml:space="preserve">(Jakarta: </w:t>
      </w:r>
      <w:r w:rsidRPr="00A4457B">
        <w:rPr>
          <w:rFonts w:ascii="Times New Roman" w:hAnsi="Times New Roman" w:cs="Times New Roman"/>
        </w:rPr>
        <w:t>Sinar Grafika, 2016</w:t>
      </w:r>
      <w:r w:rsidR="00A4457B">
        <w:rPr>
          <w:rFonts w:ascii="Times New Roman" w:hAnsi="Times New Roman" w:cs="Times New Roman"/>
        </w:rPr>
        <w:t>),</w:t>
      </w:r>
      <w:r w:rsidRPr="00A4457B">
        <w:rPr>
          <w:rFonts w:ascii="Times New Roman" w:hAnsi="Times New Roman" w:cs="Times New Roman"/>
        </w:rPr>
        <w:t xml:space="preserve"> hal.163.</w:t>
      </w:r>
    </w:p>
  </w:footnote>
  <w:footnote w:id="18">
    <w:p w14:paraId="47BBC218" w14:textId="77777777" w:rsidR="00ED1EFE" w:rsidRPr="00A4457B" w:rsidRDefault="00ED1EFE" w:rsidP="00ED1EFE">
      <w:pPr>
        <w:pStyle w:val="FootnoteText"/>
        <w:ind w:firstLine="720"/>
        <w:rPr>
          <w:rFonts w:ascii="Times New Roman" w:hAnsi="Times New Roman" w:cs="Times New Roman"/>
        </w:rPr>
      </w:pPr>
      <w:r w:rsidRPr="00A4457B">
        <w:rPr>
          <w:rStyle w:val="FootnoteReference"/>
          <w:rFonts w:ascii="Times New Roman" w:hAnsi="Times New Roman" w:cs="Times New Roman"/>
        </w:rPr>
        <w:footnoteRef/>
      </w:r>
      <w:r w:rsidRPr="00A4457B">
        <w:rPr>
          <w:rFonts w:ascii="Times New Roman" w:hAnsi="Times New Roman" w:cs="Times New Roman"/>
        </w:rPr>
        <w:t xml:space="preserve"> Hukum Online, “</w:t>
      </w:r>
      <w:r w:rsidRPr="00A4457B">
        <w:rPr>
          <w:rFonts w:ascii="Times New Roman" w:hAnsi="Times New Roman" w:cs="Times New Roman"/>
          <w:i/>
          <w:iCs/>
        </w:rPr>
        <w:t>Simak, Delapan Perubahan Aturan Terbaru dalam SIAC Rules 2016”</w:t>
      </w:r>
      <w:r w:rsidRPr="00A4457B">
        <w:rPr>
          <w:rFonts w:ascii="Times New Roman" w:hAnsi="Times New Roman" w:cs="Times New Roman"/>
        </w:rPr>
        <w:t xml:space="preserve">, </w:t>
      </w:r>
      <w:hyperlink r:id="rId4" w:history="1">
        <w:r w:rsidRPr="00A4457B">
          <w:rPr>
            <w:rStyle w:val="Hyperlink"/>
            <w:rFonts w:ascii="Times New Roman" w:hAnsi="Times New Roman" w:cs="Times New Roman"/>
          </w:rPr>
          <w:t>https://www.hukumonline.com/berita/baca/lt582d38404424c/simak--delapan-perubahan-aturan-terbaru-dalam-siac-rules-2016/</w:t>
        </w:r>
      </w:hyperlink>
      <w:r w:rsidRPr="00A4457B">
        <w:rPr>
          <w:rFonts w:ascii="Times New Roman" w:hAnsi="Times New Roman" w:cs="Times New Roman"/>
        </w:rPr>
        <w:t>, diakses tanggal 23 Januari 2021 Pukul 19:20 WIB</w:t>
      </w:r>
    </w:p>
  </w:footnote>
  <w:footnote w:id="19">
    <w:p w14:paraId="0911F8B3" w14:textId="77777777" w:rsidR="00ED1EFE" w:rsidRPr="00A4457B" w:rsidRDefault="00ED1EFE" w:rsidP="00ED1EFE">
      <w:pPr>
        <w:pStyle w:val="FootnoteText"/>
        <w:ind w:firstLine="720"/>
        <w:rPr>
          <w:rFonts w:ascii="Times New Roman" w:hAnsi="Times New Roman" w:cs="Times New Roman"/>
        </w:rPr>
      </w:pPr>
      <w:r w:rsidRPr="00A4457B">
        <w:rPr>
          <w:rStyle w:val="FootnoteReference"/>
          <w:rFonts w:ascii="Times New Roman" w:hAnsi="Times New Roman" w:cs="Times New Roman"/>
        </w:rPr>
        <w:footnoteRef/>
      </w:r>
      <w:r w:rsidRPr="00A4457B">
        <w:rPr>
          <w:rFonts w:ascii="Times New Roman" w:hAnsi="Times New Roman" w:cs="Times New Roman"/>
        </w:rPr>
        <w:t xml:space="preserve"> Lihat </w:t>
      </w:r>
      <w:r w:rsidRPr="00A4457B">
        <w:rPr>
          <w:rFonts w:ascii="Times New Roman" w:hAnsi="Times New Roman" w:cs="Times New Roman"/>
          <w:i/>
          <w:iCs/>
        </w:rPr>
        <w:t xml:space="preserve">Article </w:t>
      </w:r>
      <w:r w:rsidRPr="00A4457B">
        <w:rPr>
          <w:rFonts w:ascii="Times New Roman" w:hAnsi="Times New Roman" w:cs="Times New Roman"/>
        </w:rPr>
        <w:t xml:space="preserve"> 2.1 </w:t>
      </w:r>
      <w:r w:rsidRPr="00A4457B">
        <w:rPr>
          <w:rFonts w:ascii="Times New Roman" w:hAnsi="Times New Roman" w:cs="Times New Roman"/>
          <w:i/>
          <w:iCs/>
        </w:rPr>
        <w:t xml:space="preserve">Singapore International Arbitration Centre Rules </w:t>
      </w:r>
      <w:r w:rsidRPr="00A4457B">
        <w:rPr>
          <w:rFonts w:ascii="Times New Roman" w:hAnsi="Times New Roman" w:cs="Times New Roman"/>
        </w:rPr>
        <w:t xml:space="preserve">(SIAC </w:t>
      </w:r>
      <w:r w:rsidRPr="00A4457B">
        <w:rPr>
          <w:rFonts w:ascii="Times New Roman" w:hAnsi="Times New Roman" w:cs="Times New Roman"/>
          <w:i/>
          <w:iCs/>
        </w:rPr>
        <w:t>Rules</w:t>
      </w:r>
      <w:r w:rsidRPr="00A4457B">
        <w:rPr>
          <w:rFonts w:ascii="Times New Roman" w:hAnsi="Times New Roman" w:cs="Times New Roman"/>
        </w:rPr>
        <w:t>)</w:t>
      </w:r>
    </w:p>
  </w:footnote>
  <w:footnote w:id="20">
    <w:p w14:paraId="117EA6AC"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Seminar “Mediasi &amp; Arbitrase Dalam Penyelesaian Sengketa Bisnis (Best Practice Di Indonesia &amp; Singapura) pada tanggal 11 September 2020.</w:t>
      </w:r>
    </w:p>
  </w:footnote>
  <w:footnote w:id="21">
    <w:p w14:paraId="42CCDE70" w14:textId="77777777" w:rsidR="00ED1EFE" w:rsidRDefault="00ED1EFE" w:rsidP="00ED1EFE">
      <w:pPr>
        <w:pStyle w:val="FootnoteText"/>
        <w:ind w:firstLine="720"/>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Rule </w:t>
      </w:r>
      <w:r w:rsidRPr="000A3474">
        <w:rPr>
          <w:rFonts w:ascii="Times New Roman" w:hAnsi="Times New Roman" w:cs="Times New Roman"/>
        </w:rPr>
        <w:t xml:space="preserve">2.1 </w:t>
      </w:r>
      <w:r w:rsidRPr="000A3474">
        <w:rPr>
          <w:rFonts w:ascii="Times New Roman" w:hAnsi="Times New Roman" w:cs="Times New Roman"/>
          <w:i/>
          <w:iCs/>
        </w:rPr>
        <w:t xml:space="preserve">of the </w:t>
      </w:r>
      <w:r w:rsidRPr="000A3474">
        <w:rPr>
          <w:rFonts w:ascii="Times New Roman" w:hAnsi="Times New Roman" w:cs="Times New Roman"/>
        </w:rPr>
        <w:t xml:space="preserve">SIAC </w:t>
      </w:r>
      <w:r w:rsidRPr="000A3474">
        <w:rPr>
          <w:rFonts w:ascii="Times New Roman" w:hAnsi="Times New Roman" w:cs="Times New Roman"/>
          <w:i/>
          <w:iCs/>
        </w:rPr>
        <w:t>Rules relevantly states</w:t>
      </w:r>
    </w:p>
  </w:footnote>
  <w:footnote w:id="22">
    <w:p w14:paraId="487E533E"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8 Undang-undang Nomor 30 Tahun 1999 tentang Arbitrase dan Alternatif Penyelesaian Sengketa</w:t>
      </w:r>
    </w:p>
  </w:footnote>
  <w:footnote w:id="23">
    <w:p w14:paraId="314C4239"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4 angka 3 Peraturan &amp; Prosedur Arbitrase BANI</w:t>
      </w:r>
    </w:p>
  </w:footnote>
  <w:footnote w:id="24">
    <w:p w14:paraId="5595503C" w14:textId="305D7AF1"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Riyeke Ustadiyanto, </w:t>
      </w:r>
      <w:r w:rsidRPr="000A3474">
        <w:rPr>
          <w:rFonts w:ascii="Times New Roman" w:hAnsi="Times New Roman" w:cs="Times New Roman"/>
          <w:i/>
          <w:iCs/>
        </w:rPr>
        <w:t xml:space="preserve">Framework E-commerce, </w:t>
      </w:r>
      <w:r w:rsidRPr="000A3474">
        <w:rPr>
          <w:rFonts w:ascii="Times New Roman" w:hAnsi="Times New Roman" w:cs="Times New Roman"/>
        </w:rPr>
        <w:t>(Bandung</w:t>
      </w:r>
      <w:r w:rsidR="000A3474" w:rsidRPr="000A3474">
        <w:rPr>
          <w:rFonts w:ascii="Times New Roman" w:hAnsi="Times New Roman" w:cs="Times New Roman"/>
        </w:rPr>
        <w:t>:</w:t>
      </w:r>
      <w:r w:rsidRPr="000A3474">
        <w:rPr>
          <w:rFonts w:ascii="Times New Roman" w:hAnsi="Times New Roman" w:cs="Times New Roman"/>
        </w:rPr>
        <w:t xml:space="preserve"> Andi Offset, 2002),</w:t>
      </w:r>
      <w:r w:rsidR="000A3474" w:rsidRPr="000A3474">
        <w:rPr>
          <w:rFonts w:ascii="Times New Roman" w:hAnsi="Times New Roman" w:cs="Times New Roman"/>
        </w:rPr>
        <w:t xml:space="preserve"> </w:t>
      </w:r>
      <w:r w:rsidRPr="000A3474">
        <w:rPr>
          <w:rFonts w:ascii="Times New Roman" w:hAnsi="Times New Roman" w:cs="Times New Roman"/>
        </w:rPr>
        <w:t>hal.124.</w:t>
      </w:r>
    </w:p>
  </w:footnote>
  <w:footnote w:id="25">
    <w:p w14:paraId="5C33EB3B" w14:textId="3241CCF8"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Paustinus Siburian, </w:t>
      </w:r>
      <w:r w:rsidRPr="000A3474">
        <w:rPr>
          <w:rFonts w:ascii="Times New Roman" w:hAnsi="Times New Roman" w:cs="Times New Roman"/>
          <w:i/>
          <w:iCs/>
        </w:rPr>
        <w:t xml:space="preserve">Arbitrase Online (Alternatif Penyelesaian Sengketa Perdagangan Secara Elektronik, </w:t>
      </w:r>
      <w:r w:rsidRPr="000A3474">
        <w:rPr>
          <w:rFonts w:ascii="Times New Roman" w:hAnsi="Times New Roman" w:cs="Times New Roman"/>
        </w:rPr>
        <w:t>(Jakarta</w:t>
      </w:r>
      <w:r w:rsidR="000A3474" w:rsidRPr="000A3474">
        <w:rPr>
          <w:rFonts w:ascii="Times New Roman" w:hAnsi="Times New Roman" w:cs="Times New Roman"/>
        </w:rPr>
        <w:t>:</w:t>
      </w:r>
      <w:r w:rsidRPr="000A3474">
        <w:rPr>
          <w:rFonts w:ascii="Times New Roman" w:hAnsi="Times New Roman" w:cs="Times New Roman"/>
        </w:rPr>
        <w:t xml:space="preserve"> Tatanusa, 2004),</w:t>
      </w:r>
      <w:r w:rsidRPr="000A3474">
        <w:rPr>
          <w:rFonts w:ascii="Times New Roman" w:hAnsi="Times New Roman" w:cs="Times New Roman"/>
          <w:i/>
          <w:iCs/>
        </w:rPr>
        <w:t xml:space="preserve"> </w:t>
      </w:r>
      <w:r w:rsidRPr="000A3474">
        <w:rPr>
          <w:rFonts w:ascii="Times New Roman" w:hAnsi="Times New Roman" w:cs="Times New Roman"/>
        </w:rPr>
        <w:t>hal.100.</w:t>
      </w:r>
    </w:p>
  </w:footnote>
  <w:footnote w:id="26">
    <w:p w14:paraId="4ED423AE"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Article</w:t>
      </w:r>
      <w:r w:rsidRPr="000A3474">
        <w:rPr>
          <w:rFonts w:ascii="Times New Roman" w:hAnsi="Times New Roman" w:cs="Times New Roman"/>
        </w:rPr>
        <w:t xml:space="preserve"> 16.5 </w:t>
      </w:r>
      <w:r w:rsidRPr="000A3474">
        <w:rPr>
          <w:rFonts w:ascii="Times New Roman" w:hAnsi="Times New Roman" w:cs="Times New Roman"/>
          <w:i/>
          <w:iCs/>
        </w:rPr>
        <w:t xml:space="preserve">Singapore International Arbitration Centre Rules </w:t>
      </w:r>
      <w:r w:rsidRPr="000A3474">
        <w:rPr>
          <w:rFonts w:ascii="Times New Roman" w:hAnsi="Times New Roman" w:cs="Times New Roman"/>
        </w:rPr>
        <w:t xml:space="preserve">(SIAC </w:t>
      </w:r>
      <w:r w:rsidRPr="000A3474">
        <w:rPr>
          <w:rFonts w:ascii="Times New Roman" w:hAnsi="Times New Roman" w:cs="Times New Roman"/>
          <w:i/>
          <w:iCs/>
        </w:rPr>
        <w:t>Rules</w:t>
      </w:r>
      <w:r w:rsidRPr="000A3474">
        <w:rPr>
          <w:rFonts w:ascii="Times New Roman" w:hAnsi="Times New Roman" w:cs="Times New Roman"/>
        </w:rPr>
        <w:t>)</w:t>
      </w:r>
    </w:p>
  </w:footnote>
  <w:footnote w:id="27">
    <w:p w14:paraId="3B699D9B"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Article </w:t>
      </w:r>
      <w:r w:rsidRPr="000A3474">
        <w:rPr>
          <w:rFonts w:ascii="Times New Roman" w:hAnsi="Times New Roman" w:cs="Times New Roman"/>
        </w:rPr>
        <w:t xml:space="preserve">21.4 </w:t>
      </w:r>
      <w:r w:rsidRPr="000A3474">
        <w:rPr>
          <w:rFonts w:ascii="Times New Roman" w:hAnsi="Times New Roman" w:cs="Times New Roman"/>
          <w:i/>
          <w:iCs/>
        </w:rPr>
        <w:t xml:space="preserve">Singapore International Arbitration Centre Rules </w:t>
      </w:r>
      <w:r w:rsidRPr="000A3474">
        <w:rPr>
          <w:rFonts w:ascii="Times New Roman" w:hAnsi="Times New Roman" w:cs="Times New Roman"/>
        </w:rPr>
        <w:t xml:space="preserve">(SIAC </w:t>
      </w:r>
      <w:r w:rsidRPr="000A3474">
        <w:rPr>
          <w:rFonts w:ascii="Times New Roman" w:hAnsi="Times New Roman" w:cs="Times New Roman"/>
          <w:i/>
          <w:iCs/>
        </w:rPr>
        <w:t>Rules</w:t>
      </w:r>
      <w:r w:rsidRPr="000A3474">
        <w:rPr>
          <w:rFonts w:ascii="Times New Roman" w:hAnsi="Times New Roman" w:cs="Times New Roman"/>
        </w:rPr>
        <w:t>)</w:t>
      </w:r>
    </w:p>
  </w:footnote>
  <w:footnote w:id="28">
    <w:p w14:paraId="5DD02384"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Frans Hendra Winarta, </w:t>
      </w:r>
      <w:r w:rsidRPr="000A3474">
        <w:rPr>
          <w:rFonts w:ascii="Times New Roman" w:hAnsi="Times New Roman" w:cs="Times New Roman"/>
          <w:i/>
          <w:iCs/>
        </w:rPr>
        <w:t xml:space="preserve">Op.Cit, </w:t>
      </w:r>
      <w:r w:rsidRPr="000A3474">
        <w:rPr>
          <w:rFonts w:ascii="Times New Roman" w:hAnsi="Times New Roman" w:cs="Times New Roman"/>
        </w:rPr>
        <w:t>hal. 131.</w:t>
      </w:r>
    </w:p>
  </w:footnote>
  <w:footnote w:id="29">
    <w:p w14:paraId="14EF617D" w14:textId="77777777" w:rsidR="00ED1EFE" w:rsidRPr="001A2922" w:rsidRDefault="00ED1EFE" w:rsidP="00ED1EFE">
      <w:pPr>
        <w:pStyle w:val="FootnoteText"/>
        <w:ind w:firstLine="720"/>
        <w:rPr>
          <w:rFonts w:ascii="Book Antiqua" w:hAnsi="Book Antiqua"/>
          <w:i/>
          <w:iCs/>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Article </w:t>
      </w:r>
      <w:r w:rsidRPr="000A3474">
        <w:rPr>
          <w:rFonts w:ascii="Times New Roman" w:hAnsi="Times New Roman" w:cs="Times New Roman"/>
        </w:rPr>
        <w:t xml:space="preserve">21.2 </w:t>
      </w:r>
      <w:r w:rsidRPr="000A3474">
        <w:rPr>
          <w:rFonts w:ascii="Times New Roman" w:hAnsi="Times New Roman" w:cs="Times New Roman"/>
          <w:i/>
          <w:iCs/>
        </w:rPr>
        <w:t xml:space="preserve">of the </w:t>
      </w:r>
      <w:r w:rsidRPr="000A3474">
        <w:rPr>
          <w:rFonts w:ascii="Times New Roman" w:hAnsi="Times New Roman" w:cs="Times New Roman"/>
        </w:rPr>
        <w:t xml:space="preserve">SIAC </w:t>
      </w:r>
      <w:r w:rsidRPr="000A3474">
        <w:rPr>
          <w:rFonts w:ascii="Times New Roman" w:hAnsi="Times New Roman" w:cs="Times New Roman"/>
          <w:i/>
          <w:iCs/>
        </w:rPr>
        <w:t>Rules states</w:t>
      </w:r>
    </w:p>
  </w:footnote>
  <w:footnote w:id="30">
    <w:p w14:paraId="3E7BA66B"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Article </w:t>
      </w:r>
      <w:r w:rsidRPr="000A3474">
        <w:rPr>
          <w:rFonts w:ascii="Times New Roman" w:hAnsi="Times New Roman" w:cs="Times New Roman"/>
        </w:rPr>
        <w:t xml:space="preserve">24(1) </w:t>
      </w:r>
      <w:r w:rsidRPr="000A3474">
        <w:rPr>
          <w:rFonts w:ascii="Times New Roman" w:hAnsi="Times New Roman" w:cs="Times New Roman"/>
          <w:i/>
          <w:iCs/>
        </w:rPr>
        <w:t xml:space="preserve">of the </w:t>
      </w:r>
      <w:r w:rsidRPr="000A3474">
        <w:rPr>
          <w:rFonts w:ascii="Times New Roman" w:hAnsi="Times New Roman" w:cs="Times New Roman"/>
        </w:rPr>
        <w:t xml:space="preserve">UNCITRAL </w:t>
      </w:r>
    </w:p>
  </w:footnote>
  <w:footnote w:id="31">
    <w:p w14:paraId="28AC1E94" w14:textId="77777777" w:rsidR="00ED1EFE" w:rsidRPr="00D11817" w:rsidRDefault="00ED1EFE" w:rsidP="00ED1EFE">
      <w:pPr>
        <w:pStyle w:val="FootnoteText"/>
        <w:ind w:firstLine="720"/>
        <w:rPr>
          <w:rFonts w:ascii="Book Antiqua" w:hAnsi="Book Antiqua"/>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Act 25(1) Arbitration Act (Chapter 10)</w:t>
      </w:r>
    </w:p>
  </w:footnote>
  <w:footnote w:id="32">
    <w:p w14:paraId="6E1DE715"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14 ayat 4 Peraturan &amp; Prosedur Arbitrase BANI</w:t>
      </w:r>
    </w:p>
  </w:footnote>
  <w:footnote w:id="33">
    <w:p w14:paraId="0C37103C"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Article </w:t>
      </w:r>
      <w:r w:rsidRPr="000A3474">
        <w:rPr>
          <w:rFonts w:ascii="Times New Roman" w:hAnsi="Times New Roman" w:cs="Times New Roman"/>
        </w:rPr>
        <w:t xml:space="preserve">35.1 </w:t>
      </w:r>
      <w:r w:rsidRPr="000A3474">
        <w:rPr>
          <w:rFonts w:ascii="Times New Roman" w:hAnsi="Times New Roman" w:cs="Times New Roman"/>
          <w:i/>
          <w:iCs/>
        </w:rPr>
        <w:t xml:space="preserve">Singapore International Arbitration Centre Rules </w:t>
      </w:r>
      <w:r w:rsidRPr="000A3474">
        <w:rPr>
          <w:rFonts w:ascii="Times New Roman" w:hAnsi="Times New Roman" w:cs="Times New Roman"/>
        </w:rPr>
        <w:t xml:space="preserve">(SIAC </w:t>
      </w:r>
      <w:r w:rsidRPr="000A3474">
        <w:rPr>
          <w:rFonts w:ascii="Times New Roman" w:hAnsi="Times New Roman" w:cs="Times New Roman"/>
          <w:i/>
          <w:iCs/>
        </w:rPr>
        <w:t>Rules</w:t>
      </w:r>
      <w:r w:rsidRPr="000A3474">
        <w:rPr>
          <w:rFonts w:ascii="Times New Roman" w:hAnsi="Times New Roman" w:cs="Times New Roman"/>
        </w:rPr>
        <w:t>)</w:t>
      </w:r>
    </w:p>
  </w:footnote>
  <w:footnote w:id="34">
    <w:p w14:paraId="37768E29" w14:textId="5889839C"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Munir Fuady, </w:t>
      </w:r>
      <w:r w:rsidRPr="000A3474">
        <w:rPr>
          <w:rFonts w:ascii="Times New Roman" w:hAnsi="Times New Roman" w:cs="Times New Roman"/>
          <w:i/>
          <w:iCs/>
        </w:rPr>
        <w:t>Arbitrase Nasional</w:t>
      </w:r>
      <w:r w:rsidRPr="000A3474">
        <w:rPr>
          <w:rFonts w:ascii="Times New Roman" w:hAnsi="Times New Roman" w:cs="Times New Roman"/>
        </w:rPr>
        <w:t>, (Bandung</w:t>
      </w:r>
      <w:r w:rsidR="000A3474" w:rsidRPr="000A3474">
        <w:rPr>
          <w:rFonts w:ascii="Times New Roman" w:hAnsi="Times New Roman" w:cs="Times New Roman"/>
        </w:rPr>
        <w:t>:</w:t>
      </w:r>
      <w:r w:rsidRPr="000A3474">
        <w:rPr>
          <w:rFonts w:ascii="Times New Roman" w:hAnsi="Times New Roman" w:cs="Times New Roman"/>
        </w:rPr>
        <w:t xml:space="preserve"> PT. Citra Aditya Bakti, 2003). Hal. 99.</w:t>
      </w:r>
    </w:p>
  </w:footnote>
  <w:footnote w:id="35">
    <w:p w14:paraId="5A3895DB" w14:textId="52146FA3" w:rsidR="00ED1EFE" w:rsidRPr="000A3474" w:rsidRDefault="00ED1EFE" w:rsidP="00ED1EFE">
      <w:pPr>
        <w:pStyle w:val="FootnoteText"/>
        <w:ind w:firstLine="720"/>
        <w:rPr>
          <w:rFonts w:ascii="Times New Roman" w:hAnsi="Times New Roman" w:cs="Times New Roman"/>
          <w:i/>
          <w:iCs/>
        </w:rPr>
      </w:pPr>
      <w:r w:rsidRPr="000A3474">
        <w:rPr>
          <w:rStyle w:val="FootnoteReference"/>
          <w:rFonts w:ascii="Times New Roman" w:hAnsi="Times New Roman" w:cs="Times New Roman"/>
        </w:rPr>
        <w:footnoteRef/>
      </w:r>
      <w:r w:rsidRPr="000A3474">
        <w:rPr>
          <w:rFonts w:ascii="Times New Roman" w:hAnsi="Times New Roman" w:cs="Times New Roman"/>
        </w:rPr>
        <w:t xml:space="preserve"> Phillip Capper, </w:t>
      </w:r>
      <w:r w:rsidRPr="000A3474">
        <w:rPr>
          <w:rFonts w:ascii="Times New Roman" w:hAnsi="Times New Roman" w:cs="Times New Roman"/>
          <w:i/>
          <w:iCs/>
        </w:rPr>
        <w:t>International Arbitration</w:t>
      </w:r>
      <w:r w:rsidRPr="000A3474">
        <w:rPr>
          <w:rFonts w:ascii="Times New Roman" w:hAnsi="Times New Roman" w:cs="Times New Roman"/>
        </w:rPr>
        <w:t xml:space="preserve"> </w:t>
      </w:r>
      <w:r w:rsidRPr="000A3474">
        <w:rPr>
          <w:rFonts w:ascii="Times New Roman" w:hAnsi="Times New Roman" w:cs="Times New Roman"/>
          <w:i/>
          <w:iCs/>
        </w:rPr>
        <w:t>: a handbook</w:t>
      </w:r>
      <w:r w:rsidRPr="000A3474">
        <w:rPr>
          <w:rFonts w:ascii="Times New Roman" w:hAnsi="Times New Roman" w:cs="Times New Roman"/>
        </w:rPr>
        <w:t>, Edisi ke-3, (London-Singapore</w:t>
      </w:r>
      <w:r w:rsidR="000A3474" w:rsidRPr="000A3474">
        <w:rPr>
          <w:rFonts w:ascii="Times New Roman" w:hAnsi="Times New Roman" w:cs="Times New Roman"/>
        </w:rPr>
        <w:t>:</w:t>
      </w:r>
      <w:r w:rsidRPr="000A3474">
        <w:rPr>
          <w:rFonts w:ascii="Times New Roman" w:hAnsi="Times New Roman" w:cs="Times New Roman"/>
        </w:rPr>
        <w:t xml:space="preserve"> LLP, 2004), hal.117.</w:t>
      </w:r>
    </w:p>
  </w:footnote>
  <w:footnote w:id="36">
    <w:p w14:paraId="47D9E007" w14:textId="07E05221"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Frans Hendra Winarta, </w:t>
      </w:r>
      <w:r w:rsidRPr="000A3474">
        <w:rPr>
          <w:rFonts w:ascii="Times New Roman" w:hAnsi="Times New Roman" w:cs="Times New Roman"/>
          <w:i/>
          <w:iCs/>
        </w:rPr>
        <w:t>Op.Cit</w:t>
      </w:r>
      <w:r w:rsidR="000A3474" w:rsidRPr="000A3474">
        <w:rPr>
          <w:rFonts w:ascii="Times New Roman" w:hAnsi="Times New Roman" w:cs="Times New Roman"/>
        </w:rPr>
        <w:t>.</w:t>
      </w:r>
      <w:r w:rsidRPr="000A3474">
        <w:rPr>
          <w:rFonts w:ascii="Times New Roman" w:hAnsi="Times New Roman" w:cs="Times New Roman"/>
          <w:i/>
          <w:iCs/>
        </w:rPr>
        <w:t xml:space="preserve">, </w:t>
      </w:r>
      <w:r w:rsidRPr="000A3474">
        <w:rPr>
          <w:rFonts w:ascii="Times New Roman" w:hAnsi="Times New Roman" w:cs="Times New Roman"/>
        </w:rPr>
        <w:t>hal.137.</w:t>
      </w:r>
    </w:p>
  </w:footnote>
  <w:footnote w:id="37">
    <w:p w14:paraId="0C7454D9" w14:textId="77777777" w:rsidR="00ED1EFE" w:rsidRPr="00136C83" w:rsidRDefault="00ED1EFE" w:rsidP="00ED1EFE">
      <w:pPr>
        <w:pStyle w:val="FootnoteText"/>
        <w:ind w:firstLine="720"/>
        <w:rPr>
          <w:rFonts w:ascii="Book Antiqua" w:hAnsi="Book Antiqua"/>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Article </w:t>
      </w:r>
      <w:r w:rsidRPr="000A3474">
        <w:rPr>
          <w:rFonts w:ascii="Times New Roman" w:hAnsi="Times New Roman" w:cs="Times New Roman"/>
        </w:rPr>
        <w:t xml:space="preserve">28.6 </w:t>
      </w:r>
      <w:r w:rsidRPr="000A3474">
        <w:rPr>
          <w:rFonts w:ascii="Times New Roman" w:hAnsi="Times New Roman" w:cs="Times New Roman"/>
          <w:i/>
          <w:iCs/>
        </w:rPr>
        <w:t xml:space="preserve">Singapore International Arbitration Centre Rules </w:t>
      </w:r>
      <w:r w:rsidRPr="000A3474">
        <w:rPr>
          <w:rFonts w:ascii="Times New Roman" w:hAnsi="Times New Roman" w:cs="Times New Roman"/>
        </w:rPr>
        <w:t xml:space="preserve">(SIAC </w:t>
      </w:r>
      <w:r w:rsidRPr="000A3474">
        <w:rPr>
          <w:rFonts w:ascii="Times New Roman" w:hAnsi="Times New Roman" w:cs="Times New Roman"/>
          <w:i/>
          <w:iCs/>
        </w:rPr>
        <w:t>Rules</w:t>
      </w:r>
      <w:r w:rsidRPr="000A3474">
        <w:rPr>
          <w:rFonts w:ascii="Times New Roman" w:hAnsi="Times New Roman" w:cs="Times New Roman"/>
        </w:rPr>
        <w:t>)</w:t>
      </w:r>
    </w:p>
  </w:footnote>
  <w:footnote w:id="38">
    <w:p w14:paraId="65E7B650" w14:textId="77777777" w:rsidR="00ED1EFE" w:rsidRPr="000A3474" w:rsidRDefault="00ED1EFE" w:rsidP="00ED1EFE">
      <w:pPr>
        <w:pStyle w:val="FootnoteText"/>
        <w:ind w:firstLine="720"/>
        <w:rPr>
          <w:rFonts w:ascii="Times New Roman" w:hAnsi="Times New Roman" w:cs="Times New Roman"/>
          <w:i/>
          <w:iCs/>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Rule </w:t>
      </w:r>
      <w:r w:rsidRPr="000A3474">
        <w:rPr>
          <w:rFonts w:ascii="Times New Roman" w:hAnsi="Times New Roman" w:cs="Times New Roman"/>
        </w:rPr>
        <w:t xml:space="preserve">32.8 </w:t>
      </w:r>
      <w:r w:rsidRPr="000A3474">
        <w:rPr>
          <w:rFonts w:ascii="Times New Roman" w:hAnsi="Times New Roman" w:cs="Times New Roman"/>
          <w:i/>
          <w:iCs/>
        </w:rPr>
        <w:t xml:space="preserve">of the </w:t>
      </w:r>
      <w:r w:rsidRPr="000A3474">
        <w:rPr>
          <w:rFonts w:ascii="Times New Roman" w:hAnsi="Times New Roman" w:cs="Times New Roman"/>
        </w:rPr>
        <w:t xml:space="preserve">SIAC </w:t>
      </w:r>
      <w:r w:rsidRPr="000A3474">
        <w:rPr>
          <w:rFonts w:ascii="Times New Roman" w:hAnsi="Times New Roman" w:cs="Times New Roman"/>
          <w:i/>
          <w:iCs/>
        </w:rPr>
        <w:t>Rules states</w:t>
      </w:r>
    </w:p>
  </w:footnote>
  <w:footnote w:id="39">
    <w:p w14:paraId="0549FEB9" w14:textId="48C8A807" w:rsidR="00ED1EFE" w:rsidRPr="000A3474" w:rsidRDefault="00ED1EFE" w:rsidP="00ED1EFE">
      <w:pPr>
        <w:pStyle w:val="FootnoteText"/>
        <w:ind w:firstLine="720"/>
        <w:rPr>
          <w:rFonts w:ascii="Times New Roman" w:hAnsi="Times New Roman" w:cs="Times New Roman"/>
          <w:i/>
          <w:iCs/>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Section </w:t>
      </w:r>
      <w:r w:rsidRPr="000A3474">
        <w:rPr>
          <w:rFonts w:ascii="Times New Roman" w:hAnsi="Times New Roman" w:cs="Times New Roman"/>
        </w:rPr>
        <w:t>19B</w:t>
      </w:r>
      <w:r w:rsidR="000A3474">
        <w:rPr>
          <w:rFonts w:ascii="Times New Roman" w:hAnsi="Times New Roman" w:cs="Times New Roman"/>
        </w:rPr>
        <w:t xml:space="preserve"> </w:t>
      </w:r>
      <w:r w:rsidRPr="000A3474">
        <w:rPr>
          <w:rFonts w:ascii="Times New Roman" w:hAnsi="Times New Roman" w:cs="Times New Roman"/>
        </w:rPr>
        <w:t xml:space="preserve">(3) </w:t>
      </w:r>
      <w:r w:rsidRPr="000A3474">
        <w:rPr>
          <w:rFonts w:ascii="Times New Roman" w:hAnsi="Times New Roman" w:cs="Times New Roman"/>
          <w:i/>
          <w:iCs/>
        </w:rPr>
        <w:t>of the Singapore International Arbitration Act</w:t>
      </w:r>
    </w:p>
  </w:footnote>
  <w:footnote w:id="40">
    <w:p w14:paraId="02BDA2A7" w14:textId="77777777" w:rsidR="00ED1EFE" w:rsidRPr="000A3474" w:rsidRDefault="00ED1EFE" w:rsidP="00ED1EFE">
      <w:pPr>
        <w:pStyle w:val="FootnoteText"/>
        <w:ind w:firstLine="720"/>
        <w:rPr>
          <w:rFonts w:ascii="Times New Roman" w:hAnsi="Times New Roman" w:cs="Times New Roman"/>
          <w:i/>
          <w:iCs/>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w:t>
      </w:r>
      <w:r w:rsidRPr="000A3474">
        <w:rPr>
          <w:rFonts w:ascii="Times New Roman" w:hAnsi="Times New Roman" w:cs="Times New Roman"/>
          <w:i/>
          <w:iCs/>
        </w:rPr>
        <w:t xml:space="preserve">Article </w:t>
      </w:r>
      <w:r w:rsidRPr="000A3474">
        <w:rPr>
          <w:rFonts w:ascii="Times New Roman" w:hAnsi="Times New Roman" w:cs="Times New Roman"/>
        </w:rPr>
        <w:t xml:space="preserve">31(1) </w:t>
      </w:r>
      <w:r w:rsidRPr="000A3474">
        <w:rPr>
          <w:rFonts w:ascii="Times New Roman" w:hAnsi="Times New Roman" w:cs="Times New Roman"/>
          <w:i/>
          <w:iCs/>
        </w:rPr>
        <w:t xml:space="preserve">of the </w:t>
      </w:r>
      <w:r w:rsidRPr="000A3474">
        <w:rPr>
          <w:rFonts w:ascii="Times New Roman" w:hAnsi="Times New Roman" w:cs="Times New Roman"/>
        </w:rPr>
        <w:t xml:space="preserve">UNCITRAL </w:t>
      </w:r>
      <w:r w:rsidRPr="000A3474">
        <w:rPr>
          <w:rFonts w:ascii="Times New Roman" w:hAnsi="Times New Roman" w:cs="Times New Roman"/>
          <w:i/>
          <w:iCs/>
        </w:rPr>
        <w:t>Model Law</w:t>
      </w:r>
    </w:p>
  </w:footnote>
  <w:footnote w:id="41">
    <w:p w14:paraId="401590EC" w14:textId="76D537E1"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Grasia Kurniati</w:t>
      </w:r>
      <w:r w:rsidR="000A3474">
        <w:rPr>
          <w:rFonts w:ascii="Times New Roman" w:hAnsi="Times New Roman" w:cs="Times New Roman"/>
        </w:rPr>
        <w:t>.</w:t>
      </w:r>
      <w:r w:rsidRPr="000A3474">
        <w:rPr>
          <w:rFonts w:ascii="Times New Roman" w:hAnsi="Times New Roman" w:cs="Times New Roman"/>
        </w:rPr>
        <w:t xml:space="preserve"> </w:t>
      </w:r>
      <w:r w:rsidR="000A3474">
        <w:rPr>
          <w:rFonts w:ascii="Times New Roman" w:hAnsi="Times New Roman" w:cs="Times New Roman"/>
        </w:rPr>
        <w:t>“</w:t>
      </w:r>
      <w:r w:rsidRPr="000A3474">
        <w:rPr>
          <w:rFonts w:ascii="Times New Roman" w:hAnsi="Times New Roman" w:cs="Times New Roman"/>
        </w:rPr>
        <w:t>Studi Perbandingan Penyelesaian Sengketa Bisnis dan Implementasinya Antara Lembaga Badan Arbitrase Nasional Indonesia dan Singapore International Arbitration Centre</w:t>
      </w:r>
      <w:r w:rsidR="000A3474">
        <w:rPr>
          <w:rFonts w:ascii="Times New Roman" w:hAnsi="Times New Roman" w:cs="Times New Roman"/>
        </w:rPr>
        <w:t>”</w:t>
      </w:r>
      <w:r w:rsidRPr="000A3474">
        <w:rPr>
          <w:rFonts w:ascii="Times New Roman" w:hAnsi="Times New Roman" w:cs="Times New Roman"/>
        </w:rPr>
        <w:t xml:space="preserve">, </w:t>
      </w:r>
      <w:r w:rsidRPr="000A3474">
        <w:rPr>
          <w:rFonts w:ascii="Times New Roman" w:hAnsi="Times New Roman" w:cs="Times New Roman"/>
          <w:i/>
          <w:iCs/>
        </w:rPr>
        <w:t xml:space="preserve">Jurnal Ilmiah Hukum De’Jure: Kajian Ilmiah Hukum Volume </w:t>
      </w:r>
      <w:r w:rsidR="000A3474">
        <w:rPr>
          <w:rFonts w:ascii="Times New Roman" w:hAnsi="Times New Roman" w:cs="Times New Roman"/>
          <w:i/>
          <w:iCs/>
        </w:rPr>
        <w:t>1 Nomor 2</w:t>
      </w:r>
      <w:r w:rsidRPr="000A3474">
        <w:rPr>
          <w:rFonts w:ascii="Times New Roman" w:hAnsi="Times New Roman" w:cs="Times New Roman"/>
        </w:rPr>
        <w:t xml:space="preserve">, </w:t>
      </w:r>
      <w:r w:rsidR="000A3474">
        <w:rPr>
          <w:rFonts w:ascii="Times New Roman" w:hAnsi="Times New Roman" w:cs="Times New Roman"/>
        </w:rPr>
        <w:t>(</w:t>
      </w:r>
      <w:r w:rsidRPr="000A3474">
        <w:rPr>
          <w:rFonts w:ascii="Times New Roman" w:hAnsi="Times New Roman" w:cs="Times New Roman"/>
        </w:rPr>
        <w:t>September 2016</w:t>
      </w:r>
      <w:r w:rsidR="000A3474">
        <w:rPr>
          <w:rFonts w:ascii="Times New Roman" w:hAnsi="Times New Roman" w:cs="Times New Roman"/>
        </w:rPr>
        <w:t>).</w:t>
      </w:r>
    </w:p>
  </w:footnote>
  <w:footnote w:id="42">
    <w:p w14:paraId="166586AE" w14:textId="77777777" w:rsidR="00ED1EFE" w:rsidRPr="00136C83" w:rsidRDefault="00ED1EFE" w:rsidP="00ED1EFE">
      <w:pPr>
        <w:pStyle w:val="FootnoteText"/>
        <w:ind w:firstLine="720"/>
        <w:rPr>
          <w:rFonts w:ascii="Book Antiqua" w:hAnsi="Book Antiqua"/>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32 Peraturan &amp; Prosedur Arbitrase BANI</w:t>
      </w:r>
    </w:p>
  </w:footnote>
  <w:footnote w:id="43">
    <w:p w14:paraId="4FEC7CA1"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31 ayat 1 Undang-Undang No. 30 Tahun 1999 tentang Arbitrase dan Alternatif Penyelesaian Sengketa</w:t>
      </w:r>
    </w:p>
  </w:footnote>
  <w:footnote w:id="44">
    <w:p w14:paraId="3E7607E7" w14:textId="476D3CB5" w:rsidR="00ED1EFE" w:rsidRPr="004C7990" w:rsidRDefault="00ED1EFE" w:rsidP="00ED1EFE">
      <w:pPr>
        <w:pStyle w:val="FootnoteText"/>
        <w:ind w:firstLine="720"/>
        <w:rPr>
          <w:rFonts w:ascii="Book Antiqua" w:hAnsi="Book Antiqua"/>
        </w:rPr>
      </w:pPr>
      <w:r w:rsidRPr="000A3474">
        <w:rPr>
          <w:rStyle w:val="FootnoteReference"/>
          <w:rFonts w:ascii="Times New Roman" w:hAnsi="Times New Roman" w:cs="Times New Roman"/>
        </w:rPr>
        <w:footnoteRef/>
      </w:r>
      <w:r w:rsidRPr="000A3474">
        <w:rPr>
          <w:rFonts w:ascii="Times New Roman" w:hAnsi="Times New Roman" w:cs="Times New Roman"/>
        </w:rPr>
        <w:t xml:space="preserve"> Moh. Ali dan Yudha Hernoko</w:t>
      </w:r>
      <w:r w:rsidR="000A3474">
        <w:rPr>
          <w:rFonts w:ascii="Times New Roman" w:hAnsi="Times New Roman" w:cs="Times New Roman"/>
        </w:rPr>
        <w:t>.</w:t>
      </w:r>
      <w:r w:rsidRPr="000A3474">
        <w:rPr>
          <w:rFonts w:ascii="Times New Roman" w:hAnsi="Times New Roman" w:cs="Times New Roman"/>
        </w:rPr>
        <w:t xml:space="preserve"> </w:t>
      </w:r>
      <w:r w:rsidR="000A3474" w:rsidRPr="000A3474">
        <w:rPr>
          <w:rFonts w:ascii="Times New Roman" w:hAnsi="Times New Roman" w:cs="Times New Roman"/>
        </w:rPr>
        <w:t>“</w:t>
      </w:r>
      <w:r w:rsidRPr="000A3474">
        <w:rPr>
          <w:rFonts w:ascii="Times New Roman" w:hAnsi="Times New Roman" w:cs="Times New Roman"/>
        </w:rPr>
        <w:t>Characterictics of Party Autonomy in a Transnational Electronic Consumer Contract</w:t>
      </w:r>
      <w:r w:rsidR="000A3474" w:rsidRPr="000A3474">
        <w:rPr>
          <w:rFonts w:ascii="Times New Roman" w:hAnsi="Times New Roman" w:cs="Times New Roman"/>
        </w:rPr>
        <w:t>”</w:t>
      </w:r>
      <w:r w:rsidRPr="000A3474">
        <w:rPr>
          <w:rFonts w:ascii="Times New Roman" w:hAnsi="Times New Roman" w:cs="Times New Roman"/>
        </w:rPr>
        <w:t xml:space="preserve">, </w:t>
      </w:r>
      <w:r w:rsidRPr="000A3474">
        <w:rPr>
          <w:rFonts w:ascii="Times New Roman" w:hAnsi="Times New Roman" w:cs="Times New Roman"/>
          <w:i/>
          <w:iCs/>
        </w:rPr>
        <w:t>Yuridika: Volume. 35 No. 1</w:t>
      </w:r>
      <w:r w:rsidRPr="000A3474">
        <w:rPr>
          <w:rFonts w:ascii="Times New Roman" w:hAnsi="Times New Roman" w:cs="Times New Roman"/>
        </w:rPr>
        <w:t xml:space="preserve">, </w:t>
      </w:r>
      <w:r w:rsidR="000A3474">
        <w:rPr>
          <w:rFonts w:ascii="Times New Roman" w:hAnsi="Times New Roman" w:cs="Times New Roman"/>
        </w:rPr>
        <w:t>(</w:t>
      </w:r>
      <w:r w:rsidRPr="000A3474">
        <w:rPr>
          <w:rFonts w:ascii="Times New Roman" w:hAnsi="Times New Roman" w:cs="Times New Roman"/>
        </w:rPr>
        <w:t>Januari 2020</w:t>
      </w:r>
      <w:r w:rsidR="000A3474">
        <w:rPr>
          <w:rFonts w:ascii="Times New Roman" w:hAnsi="Times New Roman" w:cs="Times New Roman"/>
        </w:rPr>
        <w:t>).</w:t>
      </w:r>
    </w:p>
  </w:footnote>
  <w:footnote w:id="45">
    <w:p w14:paraId="5119F379"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33 Undang-Undang No. 11 Tahun 2008 tentang Informasi dan Transaksi Elektronik</w:t>
      </w:r>
    </w:p>
  </w:footnote>
  <w:footnote w:id="46">
    <w:p w14:paraId="6B9E3887" w14:textId="77777777" w:rsidR="00ED1EFE" w:rsidRPr="000A3474" w:rsidRDefault="00ED1EFE" w:rsidP="00ED1EFE">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41 Undang-Undang No. 11 Tahun 2008 tentang Informasi dan Transaksi Elektronik</w:t>
      </w:r>
    </w:p>
  </w:footnote>
  <w:footnote w:id="47">
    <w:p w14:paraId="7AECF019" w14:textId="0226F248" w:rsidR="00ED1EFE" w:rsidRPr="000A3474" w:rsidRDefault="00ED1EFE" w:rsidP="00CB6570">
      <w:pPr>
        <w:pStyle w:val="FootnoteText"/>
        <w:ind w:firstLine="720"/>
        <w:rPr>
          <w:rFonts w:ascii="Times New Roman" w:hAnsi="Times New Roman" w:cs="Times New Roman"/>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4 Undang-Undang No. 11 Tahun 2008 tentang Informasi dan Transaksi Elektronik</w:t>
      </w:r>
    </w:p>
  </w:footnote>
  <w:footnote w:id="48">
    <w:p w14:paraId="5FF7F425" w14:textId="0EDBB093" w:rsidR="00B5696C" w:rsidRPr="00860807" w:rsidRDefault="00B5696C" w:rsidP="00860807">
      <w:pPr>
        <w:pStyle w:val="FootnoteText"/>
        <w:ind w:firstLine="720"/>
        <w:rPr>
          <w:rFonts w:ascii="Book Antiqua" w:hAnsi="Book Antiqua"/>
        </w:rPr>
      </w:pPr>
      <w:r w:rsidRPr="000A3474">
        <w:rPr>
          <w:rStyle w:val="FootnoteReference"/>
          <w:rFonts w:ascii="Times New Roman" w:hAnsi="Times New Roman" w:cs="Times New Roman"/>
        </w:rPr>
        <w:footnoteRef/>
      </w:r>
      <w:r w:rsidRPr="000A3474">
        <w:rPr>
          <w:rFonts w:ascii="Times New Roman" w:hAnsi="Times New Roman" w:cs="Times New Roman"/>
        </w:rPr>
        <w:t xml:space="preserve"> Lihat Pasal 70 Undang-Undang No. 30 Tahun 1999 tentang Arbitrase dan Alternatif Penyelesaian Sengketa</w:t>
      </w:r>
    </w:p>
  </w:footnote>
  <w:footnote w:id="49">
    <w:p w14:paraId="2BFE88A1" w14:textId="6D9AC2CF" w:rsidR="00860807" w:rsidRPr="00860807" w:rsidRDefault="00860807" w:rsidP="005068CE">
      <w:pPr>
        <w:pStyle w:val="FootnoteText"/>
        <w:ind w:firstLine="720"/>
        <w:rPr>
          <w:rFonts w:ascii="Book Antiqua" w:hAnsi="Book Antiqua"/>
        </w:rPr>
      </w:pPr>
      <w:r w:rsidRPr="00860807">
        <w:rPr>
          <w:rStyle w:val="FootnoteReference"/>
          <w:rFonts w:ascii="Book Antiqua" w:hAnsi="Book Antiqua"/>
        </w:rPr>
        <w:footnoteRef/>
      </w:r>
      <w:r w:rsidRPr="00860807">
        <w:rPr>
          <w:rFonts w:ascii="Book Antiqua" w:hAnsi="Book Antiqua"/>
        </w:rPr>
        <w:t xml:space="preserve"> Lihat Pasal 1 angka 4 Undang-Undang No. 19 Tahun 2016 tentang Informasi dan Transaksi Elektronik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07499"/>
    <w:multiLevelType w:val="hybridMultilevel"/>
    <w:tmpl w:val="A2AE5A2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C2142AF"/>
    <w:multiLevelType w:val="hybridMultilevel"/>
    <w:tmpl w:val="4E66F276"/>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FE"/>
    <w:rsid w:val="00052E7F"/>
    <w:rsid w:val="000A3246"/>
    <w:rsid w:val="000A3474"/>
    <w:rsid w:val="000B72F2"/>
    <w:rsid w:val="00135CC9"/>
    <w:rsid w:val="001B07B7"/>
    <w:rsid w:val="00221423"/>
    <w:rsid w:val="002C08D2"/>
    <w:rsid w:val="002C1C3D"/>
    <w:rsid w:val="002E511A"/>
    <w:rsid w:val="00356540"/>
    <w:rsid w:val="00373170"/>
    <w:rsid w:val="003C07E0"/>
    <w:rsid w:val="004D54AC"/>
    <w:rsid w:val="005068CE"/>
    <w:rsid w:val="00542E9B"/>
    <w:rsid w:val="00543BCB"/>
    <w:rsid w:val="0058682F"/>
    <w:rsid w:val="0059515A"/>
    <w:rsid w:val="006523FA"/>
    <w:rsid w:val="00654D1C"/>
    <w:rsid w:val="00671FFA"/>
    <w:rsid w:val="006761BA"/>
    <w:rsid w:val="006B324F"/>
    <w:rsid w:val="006C2B99"/>
    <w:rsid w:val="006D46C4"/>
    <w:rsid w:val="006D5479"/>
    <w:rsid w:val="006F117A"/>
    <w:rsid w:val="006F672F"/>
    <w:rsid w:val="0071113F"/>
    <w:rsid w:val="00720F7E"/>
    <w:rsid w:val="00860807"/>
    <w:rsid w:val="008A039E"/>
    <w:rsid w:val="009229DD"/>
    <w:rsid w:val="009502F4"/>
    <w:rsid w:val="009C4A03"/>
    <w:rsid w:val="009D43FD"/>
    <w:rsid w:val="00A041DA"/>
    <w:rsid w:val="00A069B5"/>
    <w:rsid w:val="00A4457B"/>
    <w:rsid w:val="00AF0BFC"/>
    <w:rsid w:val="00B31F3C"/>
    <w:rsid w:val="00B465F4"/>
    <w:rsid w:val="00B5575F"/>
    <w:rsid w:val="00B5696C"/>
    <w:rsid w:val="00B97266"/>
    <w:rsid w:val="00C01676"/>
    <w:rsid w:val="00CB6570"/>
    <w:rsid w:val="00EC03A7"/>
    <w:rsid w:val="00ED1EFE"/>
    <w:rsid w:val="00ED6002"/>
    <w:rsid w:val="00E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443"/>
  <w15:chartTrackingRefBased/>
  <w15:docId w15:val="{C388AEBF-C6D3-4E6C-9828-5EAE2320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EFE"/>
    <w:rPr>
      <w:color w:val="0563C1" w:themeColor="hyperlink"/>
      <w:u w:val="single"/>
    </w:rPr>
  </w:style>
  <w:style w:type="paragraph" w:styleId="FootnoteText">
    <w:name w:val="footnote text"/>
    <w:basedOn w:val="Normal"/>
    <w:link w:val="FootnoteTextChar"/>
    <w:uiPriority w:val="99"/>
    <w:unhideWhenUsed/>
    <w:rsid w:val="00ED1EFE"/>
    <w:pPr>
      <w:spacing w:after="0" w:line="240" w:lineRule="auto"/>
    </w:pPr>
    <w:rPr>
      <w:sz w:val="20"/>
      <w:szCs w:val="20"/>
      <w:lang w:val="en-ID"/>
    </w:rPr>
  </w:style>
  <w:style w:type="character" w:customStyle="1" w:styleId="FootnoteTextChar">
    <w:name w:val="Footnote Text Char"/>
    <w:basedOn w:val="DefaultParagraphFont"/>
    <w:link w:val="FootnoteText"/>
    <w:uiPriority w:val="99"/>
    <w:rsid w:val="00ED1EFE"/>
    <w:rPr>
      <w:sz w:val="20"/>
      <w:szCs w:val="20"/>
      <w:lang w:val="en-ID"/>
    </w:rPr>
  </w:style>
  <w:style w:type="character" w:styleId="FootnoteReference">
    <w:name w:val="footnote reference"/>
    <w:basedOn w:val="DefaultParagraphFont"/>
    <w:uiPriority w:val="99"/>
    <w:semiHidden/>
    <w:unhideWhenUsed/>
    <w:rsid w:val="00ED1EFE"/>
    <w:rPr>
      <w:vertAlign w:val="superscript"/>
    </w:rPr>
  </w:style>
  <w:style w:type="paragraph" w:styleId="ListParagraph">
    <w:name w:val="List Paragraph"/>
    <w:basedOn w:val="Normal"/>
    <w:link w:val="ListParagraphChar"/>
    <w:uiPriority w:val="34"/>
    <w:qFormat/>
    <w:rsid w:val="00ED1EFE"/>
    <w:pPr>
      <w:ind w:left="720"/>
      <w:contextualSpacing/>
    </w:pPr>
  </w:style>
  <w:style w:type="character" w:customStyle="1" w:styleId="ListParagraphChar">
    <w:name w:val="List Paragraph Char"/>
    <w:link w:val="ListParagraph"/>
    <w:uiPriority w:val="34"/>
    <w:locked/>
    <w:rsid w:val="00ED1EFE"/>
  </w:style>
  <w:style w:type="character" w:styleId="Emphasis">
    <w:name w:val="Emphasis"/>
    <w:basedOn w:val="DefaultParagraphFont"/>
    <w:uiPriority w:val="20"/>
    <w:qFormat/>
    <w:rsid w:val="00ED1EFE"/>
    <w:rPr>
      <w:i/>
      <w:iCs/>
    </w:rPr>
  </w:style>
  <w:style w:type="paragraph" w:styleId="NormalWeb">
    <w:name w:val="Normal (Web)"/>
    <w:basedOn w:val="Normal"/>
    <w:uiPriority w:val="99"/>
    <w:unhideWhenUsed/>
    <w:rsid w:val="00ED1EF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ED1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FE"/>
  </w:style>
  <w:style w:type="paragraph" w:styleId="Footer">
    <w:name w:val="footer"/>
    <w:basedOn w:val="Normal"/>
    <w:link w:val="FooterChar"/>
    <w:uiPriority w:val="99"/>
    <w:unhideWhenUsed/>
    <w:rsid w:val="00ED1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FE"/>
  </w:style>
  <w:style w:type="paragraph" w:styleId="HTMLPreformatted">
    <w:name w:val="HTML Preformatted"/>
    <w:basedOn w:val="Normal"/>
    <w:link w:val="HTMLPreformattedChar"/>
    <w:uiPriority w:val="99"/>
    <w:semiHidden/>
    <w:unhideWhenUsed/>
    <w:rsid w:val="004D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D54AC"/>
    <w:rPr>
      <w:rFonts w:ascii="Courier New" w:eastAsia="Times New Roman" w:hAnsi="Courier New" w:cs="Courier New"/>
      <w:sz w:val="20"/>
      <w:szCs w:val="20"/>
      <w:lang w:val="en-ID" w:eastAsia="en-ID"/>
    </w:rPr>
  </w:style>
  <w:style w:type="character" w:styleId="UnresolvedMention">
    <w:name w:val="Unresolved Mention"/>
    <w:basedOn w:val="DefaultParagraphFont"/>
    <w:uiPriority w:val="99"/>
    <w:semiHidden/>
    <w:unhideWhenUsed/>
    <w:rsid w:val="0022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ky.pieter99@gmail.com" TargetMode="External"/><Relationship Id="rId13" Type="http://schemas.openxmlformats.org/officeDocument/2006/relationships/hyperlink" Target="https://www.hukumonline.com/berita/baca/lt582d38404424c/simak--delapan-perubahan-aturan-terbaru-dalam-siac-rules-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ac.org.sg/our-ru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kumonline.com/berita/baca/lt5fe2c3fab0c93/penyesuaian-pelaksanaan-proses-arbitrase-kala-pandemi-covid-19-oleh--harri-budiman-maria-ulfa?page=al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jii.or.id/content/read/39/410/Hasil-Survei-Penetrasi-dan-Perilaku-Pengguna-Internet-Indonesia-2018" TargetMode="External"/><Relationship Id="rId4" Type="http://schemas.openxmlformats.org/officeDocument/2006/relationships/settings" Target="settings.xml"/><Relationship Id="rId9" Type="http://schemas.openxmlformats.org/officeDocument/2006/relationships/hyperlink" Target="mailto:imam.upns1@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iac.org.sg/our-rules" TargetMode="External"/><Relationship Id="rId2" Type="http://schemas.openxmlformats.org/officeDocument/2006/relationships/hyperlink" Target="https://www.hukumonline.com/berita/baca/lt5fe2c3fab0c93/penyesuaian-pelaksanaan-proses-arbitrase-kala-pandemi-covid-19-oleh--harri-budiman-maria-ulfa?page=all" TargetMode="External"/><Relationship Id="rId1" Type="http://schemas.openxmlformats.org/officeDocument/2006/relationships/hyperlink" Target="https://www.apjii.or.id/content/read/39/410/Hasil-Survei-Penetrasi-dan-Perilaku-Pengguna-Internet-Indonesia-2018" TargetMode="External"/><Relationship Id="rId4" Type="http://schemas.openxmlformats.org/officeDocument/2006/relationships/hyperlink" Target="https://www.hukumonline.com/berita/baca/lt582d38404424c/simak--delapan-perubahan-aturan-terbaru-dalam-siac-rules-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31AD-3649-447C-891B-4BA5CC7F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14</Pages>
  <Words>8061</Words>
  <Characters>45954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EGMOND</dc:creator>
  <cp:keywords/>
  <dc:description/>
  <cp:lastModifiedBy>EGMOND</cp:lastModifiedBy>
  <cp:revision>12</cp:revision>
  <dcterms:created xsi:type="dcterms:W3CDTF">2021-01-29T14:52:00Z</dcterms:created>
  <dcterms:modified xsi:type="dcterms:W3CDTF">2021-02-04T09:33:00Z</dcterms:modified>
</cp:coreProperties>
</file>